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64" w:rsidRDefault="00706F64" w:rsidP="00706F64">
      <w:pPr>
        <w:jc w:val="center"/>
        <w:rPr>
          <w:sz w:val="28"/>
          <w:szCs w:val="28"/>
        </w:rPr>
      </w:pPr>
      <w:r w:rsidRPr="00963ED6">
        <w:rPr>
          <w:sz w:val="28"/>
          <w:szCs w:val="28"/>
        </w:rPr>
        <w:t>Администрация</w:t>
      </w:r>
      <w:r w:rsidRPr="00963ED6">
        <w:rPr>
          <w:sz w:val="28"/>
          <w:szCs w:val="28"/>
        </w:rPr>
        <w:br/>
      </w:r>
      <w:r>
        <w:rPr>
          <w:sz w:val="28"/>
          <w:szCs w:val="28"/>
        </w:rPr>
        <w:t>Захаровского сельского поселения</w:t>
      </w:r>
      <w:r>
        <w:rPr>
          <w:sz w:val="28"/>
          <w:szCs w:val="28"/>
        </w:rPr>
        <w:br/>
        <w:t>Клетского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706F64" w:rsidRDefault="00706F64" w:rsidP="00706F6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403550; администрация Захаровского сельского поселения х. Захаров ул. Набережная 11, Клетский район Волгоградской области ИНН 3412301267 КПП 341201001 БИК 041806001 р./с 40204810600000000335 Банк ГРКЦ ГУ Банка России по Волгоградской области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Волгоград тел./факс 4-41-37, тел. 4-41-60, 4-41-33</w:t>
      </w:r>
    </w:p>
    <w:p w:rsidR="00706F64" w:rsidRDefault="00706F64" w:rsidP="00706F64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706F64" w:rsidRDefault="00706F64" w:rsidP="00706F64">
      <w:pPr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ПОСТАНОВЛЕНИЕ</w:t>
      </w:r>
    </w:p>
    <w:p w:rsidR="00706F64" w:rsidRPr="00986892" w:rsidRDefault="00706F64" w:rsidP="00706F64">
      <w:pPr>
        <w:pStyle w:val="a3"/>
        <w:rPr>
          <w:sz w:val="24"/>
          <w:szCs w:val="24"/>
        </w:rPr>
      </w:pPr>
      <w:r w:rsidRPr="00986892">
        <w:rPr>
          <w:sz w:val="24"/>
          <w:szCs w:val="24"/>
        </w:rPr>
        <w:t>от 16.05.2015 года                                                                              № 23</w:t>
      </w:r>
    </w:p>
    <w:p w:rsidR="00706F64" w:rsidRPr="00986892" w:rsidRDefault="00706F64" w:rsidP="00706F64">
      <w:pPr>
        <w:pStyle w:val="a3"/>
        <w:rPr>
          <w:sz w:val="24"/>
          <w:szCs w:val="24"/>
        </w:rPr>
      </w:pPr>
      <w:r w:rsidRPr="00986892">
        <w:rPr>
          <w:sz w:val="24"/>
          <w:szCs w:val="24"/>
        </w:rPr>
        <w:t xml:space="preserve">О внесении изменения в Постановление  </w:t>
      </w:r>
    </w:p>
    <w:p w:rsidR="00706F64" w:rsidRPr="00986892" w:rsidRDefault="00706F64" w:rsidP="00706F64">
      <w:pPr>
        <w:tabs>
          <w:tab w:val="left" w:pos="4140"/>
        </w:tabs>
        <w:suppressAutoHyphens/>
        <w:jc w:val="both"/>
        <w:rPr>
          <w:bCs/>
          <w:sz w:val="24"/>
          <w:szCs w:val="24"/>
          <w:lang w:eastAsia="ar-SA"/>
        </w:rPr>
      </w:pPr>
      <w:r w:rsidRPr="00986892">
        <w:rPr>
          <w:sz w:val="24"/>
          <w:szCs w:val="24"/>
        </w:rPr>
        <w:t>№69 от 30.12.2013 г.</w:t>
      </w:r>
      <w:r w:rsidRPr="00986892">
        <w:rPr>
          <w:bCs/>
          <w:sz w:val="24"/>
          <w:szCs w:val="24"/>
          <w:lang w:eastAsia="ar-SA"/>
        </w:rPr>
        <w:t xml:space="preserve"> «Об утверждении</w:t>
      </w:r>
    </w:p>
    <w:p w:rsidR="00706F64" w:rsidRDefault="00706F64" w:rsidP="00706F64">
      <w:pPr>
        <w:tabs>
          <w:tab w:val="left" w:pos="4140"/>
        </w:tabs>
        <w:suppressAutoHyphens/>
        <w:jc w:val="both"/>
        <w:rPr>
          <w:sz w:val="24"/>
          <w:szCs w:val="24"/>
          <w:lang w:eastAsia="ar-SA"/>
        </w:rPr>
      </w:pPr>
      <w:r w:rsidRPr="00986892">
        <w:rPr>
          <w:bCs/>
          <w:sz w:val="24"/>
          <w:szCs w:val="24"/>
          <w:lang w:eastAsia="ar-SA"/>
        </w:rPr>
        <w:t xml:space="preserve"> Положения о единой комиссии </w:t>
      </w:r>
      <w:proofErr w:type="gramStart"/>
      <w:r w:rsidRPr="00986892">
        <w:rPr>
          <w:sz w:val="24"/>
          <w:szCs w:val="24"/>
          <w:lang w:eastAsia="ar-SA"/>
        </w:rPr>
        <w:t>по</w:t>
      </w:r>
      <w:proofErr w:type="gramEnd"/>
      <w:r w:rsidRPr="00986892">
        <w:rPr>
          <w:sz w:val="24"/>
          <w:szCs w:val="24"/>
          <w:lang w:eastAsia="ar-SA"/>
        </w:rPr>
        <w:t xml:space="preserve"> </w:t>
      </w:r>
    </w:p>
    <w:p w:rsidR="00706F64" w:rsidRPr="00986892" w:rsidRDefault="00706F64" w:rsidP="00706F64">
      <w:pPr>
        <w:tabs>
          <w:tab w:val="left" w:pos="4140"/>
        </w:tabs>
        <w:suppressAutoHyphens/>
        <w:jc w:val="both"/>
        <w:rPr>
          <w:sz w:val="24"/>
          <w:szCs w:val="24"/>
          <w:lang w:eastAsia="ar-SA"/>
        </w:rPr>
      </w:pPr>
      <w:r w:rsidRPr="00986892">
        <w:rPr>
          <w:sz w:val="24"/>
          <w:szCs w:val="24"/>
          <w:lang w:eastAsia="ar-SA"/>
        </w:rPr>
        <w:t xml:space="preserve">осуществлению закупок  </w:t>
      </w:r>
      <w:proofErr w:type="gramStart"/>
      <w:r w:rsidRPr="00986892">
        <w:rPr>
          <w:sz w:val="24"/>
          <w:szCs w:val="24"/>
          <w:lang w:eastAsia="ar-SA"/>
        </w:rPr>
        <w:t>для</w:t>
      </w:r>
      <w:proofErr w:type="gramEnd"/>
      <w:r w:rsidRPr="00986892">
        <w:rPr>
          <w:sz w:val="24"/>
          <w:szCs w:val="24"/>
          <w:lang w:eastAsia="ar-SA"/>
        </w:rPr>
        <w:t xml:space="preserve"> </w:t>
      </w:r>
    </w:p>
    <w:p w:rsidR="00706F64" w:rsidRPr="00986892" w:rsidRDefault="00706F64" w:rsidP="00706F64">
      <w:pPr>
        <w:tabs>
          <w:tab w:val="left" w:pos="4140"/>
        </w:tabs>
        <w:suppressAutoHyphens/>
        <w:jc w:val="both"/>
        <w:rPr>
          <w:sz w:val="24"/>
          <w:szCs w:val="24"/>
          <w:lang w:eastAsia="ar-SA"/>
        </w:rPr>
      </w:pPr>
      <w:r w:rsidRPr="00986892">
        <w:rPr>
          <w:sz w:val="24"/>
          <w:szCs w:val="24"/>
          <w:lang w:eastAsia="ar-SA"/>
        </w:rPr>
        <w:t xml:space="preserve">муниципальных нужд Захаровского </w:t>
      </w:r>
    </w:p>
    <w:p w:rsidR="00706F64" w:rsidRPr="00986892" w:rsidRDefault="00706F64" w:rsidP="00706F64">
      <w:pPr>
        <w:tabs>
          <w:tab w:val="left" w:pos="4140"/>
        </w:tabs>
        <w:suppressAutoHyphens/>
        <w:jc w:val="both"/>
        <w:rPr>
          <w:sz w:val="24"/>
          <w:szCs w:val="24"/>
        </w:rPr>
      </w:pPr>
      <w:r w:rsidRPr="00986892">
        <w:rPr>
          <w:sz w:val="24"/>
          <w:szCs w:val="24"/>
          <w:lang w:eastAsia="ar-SA"/>
        </w:rPr>
        <w:t>сельского поселения»</w:t>
      </w:r>
      <w:r w:rsidRPr="00986892">
        <w:rPr>
          <w:sz w:val="24"/>
          <w:szCs w:val="24"/>
        </w:rPr>
        <w:t xml:space="preserve"> </w:t>
      </w:r>
    </w:p>
    <w:p w:rsidR="00706F64" w:rsidRPr="00986892" w:rsidRDefault="00706F64" w:rsidP="00706F64">
      <w:pPr>
        <w:tabs>
          <w:tab w:val="left" w:pos="4140"/>
        </w:tabs>
        <w:suppressAutoHyphens/>
        <w:jc w:val="both"/>
        <w:rPr>
          <w:sz w:val="24"/>
          <w:szCs w:val="24"/>
        </w:rPr>
      </w:pPr>
      <w:r w:rsidRPr="00986892">
        <w:rPr>
          <w:sz w:val="24"/>
          <w:szCs w:val="24"/>
        </w:rPr>
        <w:t xml:space="preserve"> </w:t>
      </w:r>
    </w:p>
    <w:p w:rsidR="00706F64" w:rsidRDefault="00706F64" w:rsidP="00706F64">
      <w:pPr>
        <w:rPr>
          <w:sz w:val="24"/>
          <w:szCs w:val="24"/>
        </w:rPr>
      </w:pPr>
      <w:r w:rsidRPr="00986892">
        <w:rPr>
          <w:sz w:val="24"/>
          <w:szCs w:val="24"/>
        </w:rPr>
        <w:t xml:space="preserve">              В соответствии с требованиями Федерального закона от 05.04.2013 года. №44-ФЗ «О контрактной системе в сфере закупок товаров, работ, услуг  для обеспечения  государственных  и муниципальных нужд».</w:t>
      </w:r>
    </w:p>
    <w:p w:rsidR="00706F64" w:rsidRPr="00986892" w:rsidRDefault="00706F64" w:rsidP="00706F64">
      <w:pPr>
        <w:rPr>
          <w:sz w:val="24"/>
          <w:szCs w:val="24"/>
        </w:rPr>
      </w:pPr>
    </w:p>
    <w:p w:rsidR="00706F64" w:rsidRPr="00986892" w:rsidRDefault="00706F64" w:rsidP="00706F64">
      <w:pPr>
        <w:pStyle w:val="a3"/>
        <w:jc w:val="center"/>
        <w:rPr>
          <w:sz w:val="24"/>
          <w:szCs w:val="24"/>
        </w:rPr>
      </w:pPr>
      <w:r w:rsidRPr="00986892">
        <w:rPr>
          <w:sz w:val="24"/>
          <w:szCs w:val="24"/>
        </w:rPr>
        <w:t>ПОСТАНОВЛЯЮ:</w:t>
      </w:r>
    </w:p>
    <w:p w:rsidR="00706F64" w:rsidRPr="00963ED6" w:rsidRDefault="00706F64" w:rsidP="00706F64">
      <w:pPr>
        <w:pStyle w:val="a3"/>
        <w:numPr>
          <w:ilvl w:val="0"/>
          <w:numId w:val="1"/>
        </w:numPr>
        <w:rPr>
          <w:sz w:val="24"/>
          <w:szCs w:val="24"/>
          <w:lang w:eastAsia="ar-SA"/>
        </w:rPr>
      </w:pPr>
      <w:r w:rsidRPr="00963ED6">
        <w:rPr>
          <w:sz w:val="24"/>
          <w:szCs w:val="24"/>
        </w:rPr>
        <w:t xml:space="preserve">Дополнить п 4.9. </w:t>
      </w:r>
      <w:r w:rsidRPr="00963ED6">
        <w:rPr>
          <w:bCs/>
          <w:sz w:val="24"/>
          <w:szCs w:val="24"/>
          <w:lang w:eastAsia="ar-SA"/>
        </w:rPr>
        <w:t xml:space="preserve">Положения о единой комиссии </w:t>
      </w:r>
      <w:r w:rsidRPr="00963ED6">
        <w:rPr>
          <w:sz w:val="24"/>
          <w:szCs w:val="24"/>
          <w:lang w:eastAsia="ar-SA"/>
        </w:rPr>
        <w:t xml:space="preserve">по осуществлению закупок  </w:t>
      </w:r>
      <w:proofErr w:type="gramStart"/>
      <w:r w:rsidRPr="00963ED6">
        <w:rPr>
          <w:sz w:val="24"/>
          <w:szCs w:val="24"/>
          <w:lang w:eastAsia="ar-SA"/>
        </w:rPr>
        <w:t>для</w:t>
      </w:r>
      <w:proofErr w:type="gramEnd"/>
      <w:r w:rsidRPr="00963ED6">
        <w:rPr>
          <w:sz w:val="24"/>
          <w:szCs w:val="24"/>
          <w:lang w:eastAsia="ar-SA"/>
        </w:rPr>
        <w:t xml:space="preserve"> </w:t>
      </w:r>
    </w:p>
    <w:p w:rsidR="00706F64" w:rsidRPr="00963ED6" w:rsidRDefault="00706F64" w:rsidP="00706F64">
      <w:pPr>
        <w:pStyle w:val="a3"/>
        <w:rPr>
          <w:sz w:val="24"/>
          <w:szCs w:val="24"/>
        </w:rPr>
      </w:pPr>
      <w:r w:rsidRPr="00963ED6">
        <w:rPr>
          <w:sz w:val="24"/>
          <w:szCs w:val="24"/>
          <w:lang w:eastAsia="ar-SA"/>
        </w:rPr>
        <w:t>муниципальных нужд Захаровского сельского поселения»</w:t>
      </w:r>
      <w:r w:rsidRPr="00963ED6">
        <w:rPr>
          <w:sz w:val="24"/>
          <w:szCs w:val="24"/>
        </w:rPr>
        <w:t xml:space="preserve"> дополнить следующими словами: «</w:t>
      </w:r>
      <w:r w:rsidRPr="00963ED6">
        <w:rPr>
          <w:sz w:val="24"/>
          <w:szCs w:val="24"/>
          <w:shd w:val="clear" w:color="auto" w:fill="FFFFFF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</w:t>
      </w:r>
      <w:proofErr w:type="gramStart"/>
      <w:r w:rsidRPr="00963ED6">
        <w:rPr>
          <w:sz w:val="24"/>
          <w:szCs w:val="24"/>
          <w:shd w:val="clear" w:color="auto" w:fill="FFFFFF"/>
        </w:rPr>
        <w:t>.»</w:t>
      </w:r>
      <w:proofErr w:type="gramEnd"/>
    </w:p>
    <w:p w:rsidR="00706F64" w:rsidRPr="00963ED6" w:rsidRDefault="00706F64" w:rsidP="00706F64">
      <w:pPr>
        <w:pStyle w:val="a3"/>
        <w:rPr>
          <w:sz w:val="24"/>
          <w:szCs w:val="24"/>
        </w:rPr>
      </w:pPr>
      <w:r w:rsidRPr="00963ED6">
        <w:rPr>
          <w:sz w:val="24"/>
          <w:szCs w:val="24"/>
        </w:rPr>
        <w:t xml:space="preserve">        2.   Постановление вступает в законную силу с момента принятия.</w:t>
      </w:r>
    </w:p>
    <w:p w:rsidR="00706F64" w:rsidRPr="00963ED6" w:rsidRDefault="00706F64" w:rsidP="00706F64">
      <w:pPr>
        <w:pStyle w:val="a3"/>
        <w:rPr>
          <w:sz w:val="24"/>
          <w:szCs w:val="24"/>
        </w:rPr>
      </w:pPr>
      <w:r w:rsidRPr="00963ED6">
        <w:rPr>
          <w:sz w:val="24"/>
          <w:szCs w:val="24"/>
        </w:rPr>
        <w:t xml:space="preserve">        3.   </w:t>
      </w:r>
      <w:proofErr w:type="gramStart"/>
      <w:r w:rsidRPr="00963ED6">
        <w:rPr>
          <w:sz w:val="24"/>
          <w:szCs w:val="24"/>
        </w:rPr>
        <w:t>Контроль за</w:t>
      </w:r>
      <w:proofErr w:type="gramEnd"/>
      <w:r w:rsidRPr="00963ED6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706F64" w:rsidRPr="00986892" w:rsidRDefault="00706F64" w:rsidP="00706F64">
      <w:pPr>
        <w:pStyle w:val="a3"/>
        <w:ind w:left="720"/>
        <w:rPr>
          <w:sz w:val="24"/>
          <w:szCs w:val="24"/>
        </w:rPr>
      </w:pPr>
      <w:r w:rsidRPr="00963ED6">
        <w:rPr>
          <w:sz w:val="24"/>
          <w:szCs w:val="24"/>
        </w:rPr>
        <w:br/>
      </w:r>
    </w:p>
    <w:p w:rsidR="00706F64" w:rsidRPr="00986892" w:rsidRDefault="00706F64" w:rsidP="00706F64">
      <w:pPr>
        <w:pStyle w:val="a3"/>
        <w:rPr>
          <w:sz w:val="24"/>
          <w:szCs w:val="24"/>
        </w:rPr>
      </w:pPr>
    </w:p>
    <w:p w:rsidR="00706F64" w:rsidRPr="00986892" w:rsidRDefault="00706F64" w:rsidP="00706F64">
      <w:pPr>
        <w:jc w:val="both"/>
        <w:outlineLvl w:val="1"/>
        <w:rPr>
          <w:sz w:val="24"/>
          <w:szCs w:val="24"/>
        </w:rPr>
      </w:pPr>
    </w:p>
    <w:p w:rsidR="00706F64" w:rsidRPr="00986892" w:rsidRDefault="00706F64" w:rsidP="00706F64">
      <w:pPr>
        <w:pStyle w:val="a3"/>
        <w:rPr>
          <w:sz w:val="24"/>
          <w:szCs w:val="24"/>
        </w:rPr>
      </w:pPr>
      <w:r w:rsidRPr="00986892">
        <w:rPr>
          <w:sz w:val="24"/>
          <w:szCs w:val="24"/>
        </w:rPr>
        <w:t>Глава Захаровского</w:t>
      </w:r>
    </w:p>
    <w:p w:rsidR="00706F64" w:rsidRPr="00986892" w:rsidRDefault="00706F64" w:rsidP="00706F64">
      <w:pPr>
        <w:pStyle w:val="a3"/>
        <w:rPr>
          <w:sz w:val="24"/>
          <w:szCs w:val="24"/>
        </w:rPr>
      </w:pPr>
      <w:r w:rsidRPr="00986892">
        <w:rPr>
          <w:sz w:val="24"/>
          <w:szCs w:val="24"/>
        </w:rPr>
        <w:t>сельского поселения                                 Е.А. Кийков</w:t>
      </w:r>
    </w:p>
    <w:p w:rsidR="00706F64" w:rsidRPr="00986892" w:rsidRDefault="00706F64" w:rsidP="00706F64">
      <w:pPr>
        <w:pStyle w:val="a3"/>
        <w:rPr>
          <w:sz w:val="24"/>
          <w:szCs w:val="24"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C325F"/>
    <w:multiLevelType w:val="hybridMultilevel"/>
    <w:tmpl w:val="D78E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06F64"/>
    <w:rsid w:val="00460FF5"/>
    <w:rsid w:val="00706F64"/>
    <w:rsid w:val="007E20BC"/>
    <w:rsid w:val="00954DB6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</cp:revision>
  <dcterms:created xsi:type="dcterms:W3CDTF">2015-05-18T08:06:00Z</dcterms:created>
  <dcterms:modified xsi:type="dcterms:W3CDTF">2015-05-18T08:07:00Z</dcterms:modified>
</cp:coreProperties>
</file>