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1" w:rsidRDefault="00804B51" w:rsidP="00804B5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804B51" w:rsidRDefault="00804B51" w:rsidP="00804B51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АДМИНИСТРАЦИЯ  ЗАХАРОВСКОГО</w:t>
      </w:r>
    </w:p>
    <w:p w:rsidR="00804B51" w:rsidRDefault="00804B51" w:rsidP="00804B51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804B51" w:rsidRDefault="00804B51" w:rsidP="00804B51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804B51" w:rsidRDefault="00804B51" w:rsidP="00804B5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804B51" w:rsidRDefault="00804B51" w:rsidP="00804B5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р</w:t>
      </w:r>
      <w:proofErr w:type="spellEnd"/>
      <w:r>
        <w:rPr>
          <w:rFonts w:ascii="Arial" w:hAnsi="Arial" w:cs="Arial"/>
          <w:bCs/>
          <w:sz w:val="24"/>
          <w:szCs w:val="24"/>
        </w:rPr>
        <w:t>/счет 40204810600000000335 в ГРКЦ ГУ Банка России по Волгоградской области  г. Волгограда ИНН/ КПП 3412301267/341201001</w:t>
      </w:r>
    </w:p>
    <w:p w:rsidR="00804B51" w:rsidRDefault="00804B51" w:rsidP="00804B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04B51" w:rsidRDefault="00804B51" w:rsidP="00804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От  19.06.2017 г.                   №  28 </w:t>
      </w:r>
    </w:p>
    <w:p w:rsidR="00804B51" w:rsidRDefault="00804B51" w:rsidP="00804B51">
      <w:pPr>
        <w:pStyle w:val="a5"/>
        <w:rPr>
          <w:rStyle w:val="a3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Об отмене постановления от 20.11.2013 г. № 62 </w:t>
      </w:r>
    </w:p>
    <w:p w:rsidR="00804B51" w:rsidRDefault="00804B51" w:rsidP="00804B51">
      <w:pPr>
        <w:pStyle w:val="a5"/>
      </w:pPr>
      <w:r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:rsidR="00804B51" w:rsidRDefault="00804B51" w:rsidP="00804B51">
      <w:pPr>
        <w:pStyle w:val="a5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A"/>
          <w:sz w:val="24"/>
          <w:szCs w:val="24"/>
        </w:rPr>
        <w:t xml:space="preserve">исполнения муниципальной функции </w:t>
      </w:r>
    </w:p>
    <w:p w:rsidR="00804B51" w:rsidRDefault="00804B51" w:rsidP="00804B51">
      <w:pPr>
        <w:pStyle w:val="a5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>"Осуществление  муниципального земельного контроля"</w:t>
      </w:r>
    </w:p>
    <w:p w:rsidR="00804B51" w:rsidRDefault="00804B51" w:rsidP="00804B51">
      <w:pPr>
        <w:pStyle w:val="a5"/>
        <w:rPr>
          <w:rStyle w:val="a3"/>
          <w:b w:val="0"/>
          <w:sz w:val="24"/>
          <w:szCs w:val="24"/>
        </w:rPr>
      </w:pPr>
    </w:p>
    <w:p w:rsidR="00804B51" w:rsidRDefault="00804B51" w:rsidP="00804B51">
      <w:pPr>
        <w:pStyle w:val="HTML"/>
        <w:shd w:val="clear" w:color="auto" w:fill="F9F9FC"/>
        <w:rPr>
          <w:rFonts w:ascii="Arial" w:hAnsi="Arial" w:cs="Arial"/>
          <w:i w:val="0"/>
        </w:rPr>
      </w:pPr>
    </w:p>
    <w:p w:rsidR="00804B51" w:rsidRDefault="00804B51" w:rsidP="00804B51">
      <w:pPr>
        <w:pStyle w:val="a5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Протест прокуратуры Клетского района от 09.06.2017 № 7-24-2017 на административный регламент </w:t>
      </w:r>
      <w:r>
        <w:rPr>
          <w:rFonts w:ascii="Arial" w:eastAsia="Times New Roman" w:hAnsi="Arial" w:cs="Arial"/>
          <w:color w:val="00000A"/>
          <w:sz w:val="24"/>
          <w:szCs w:val="24"/>
        </w:rPr>
        <w:t>исполнения муниципальной функции "Осуществление муниципального земельного контроля"</w:t>
      </w:r>
    </w:p>
    <w:p w:rsidR="00804B51" w:rsidRDefault="00804B51" w:rsidP="00804B51">
      <w:pPr>
        <w:pStyle w:val="a5"/>
        <w:rPr>
          <w:rFonts w:ascii="Arial" w:eastAsia="Times New Roman" w:hAnsi="Arial" w:cs="Arial"/>
          <w:color w:val="00000A"/>
          <w:sz w:val="24"/>
          <w:szCs w:val="24"/>
        </w:rPr>
      </w:pPr>
    </w:p>
    <w:p w:rsidR="00804B51" w:rsidRDefault="00804B51" w:rsidP="00804B51">
      <w:pPr>
        <w:ind w:right="-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Руководствуясь  Федеральным  законом от 6 октября 2003 года № 131-ФЗ "Об общих принципах организации местного самоуправления в Российской Федерации, Законом Волгоградской области от 28.11.2014 года №156-ОД " О закреплении отдельных вопросов местного значения за сельскими поселениями в  Волгоградской области" </w:t>
      </w:r>
    </w:p>
    <w:p w:rsidR="00804B51" w:rsidRDefault="00804B51" w:rsidP="00804B51">
      <w:pPr>
        <w:pStyle w:val="a5"/>
        <w:rPr>
          <w:rFonts w:ascii="Arial" w:hAnsi="Arial" w:cs="Arial"/>
          <w:sz w:val="24"/>
          <w:szCs w:val="24"/>
        </w:rPr>
      </w:pPr>
    </w:p>
    <w:p w:rsidR="00804B51" w:rsidRDefault="00804B51" w:rsidP="00804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804B51" w:rsidRDefault="00804B51" w:rsidP="00804B51">
      <w:pPr>
        <w:pStyle w:val="a5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Признать утратившим силу  Постановление 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№ 62 </w:t>
      </w:r>
      <w:r>
        <w:rPr>
          <w:rFonts w:ascii="Arial" w:hAnsi="Arial" w:cs="Arial"/>
          <w:sz w:val="24"/>
          <w:szCs w:val="24"/>
        </w:rPr>
        <w:t xml:space="preserve">от 20.11.2013 года  Об утверждении административного регламента  </w:t>
      </w:r>
      <w:r>
        <w:rPr>
          <w:rFonts w:ascii="Arial" w:eastAsia="Times New Roman" w:hAnsi="Arial" w:cs="Arial"/>
          <w:color w:val="00000A"/>
          <w:sz w:val="24"/>
          <w:szCs w:val="24"/>
        </w:rPr>
        <w:t>исполнения муниципальной функции "Осуществление  муниципального земельного контроля"</w:t>
      </w:r>
    </w:p>
    <w:p w:rsidR="00804B51" w:rsidRDefault="00804B51" w:rsidP="00804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04B51" w:rsidRDefault="00804B51" w:rsidP="00804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Настоящее постановление вступает в силу со дня его официального  обнародования.</w:t>
      </w:r>
    </w:p>
    <w:p w:rsidR="00804B51" w:rsidRDefault="00804B51" w:rsidP="00804B51">
      <w:pPr>
        <w:pStyle w:val="a5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3468370</wp:posOffset>
            </wp:positionH>
            <wp:positionV relativeFrom="paragraph">
              <wp:posOffset>7511415</wp:posOffset>
            </wp:positionV>
            <wp:extent cx="838200" cy="414020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Глава Захаровского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804B51" w:rsidRDefault="00804B51" w:rsidP="00804B5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сельского поселения                                                        Е</w:t>
      </w:r>
      <w:r>
        <w:rPr>
          <w:rFonts w:ascii="Arial" w:hAnsi="Arial" w:cs="Arial"/>
          <w:sz w:val="24"/>
          <w:szCs w:val="24"/>
        </w:rPr>
        <w:t>.А. Кийков</w:t>
      </w:r>
      <w:r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        </w:t>
      </w:r>
    </w:p>
    <w:p w:rsidR="00804B51" w:rsidRDefault="00804B51" w:rsidP="00804B51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804B51" w:rsidRDefault="00804B51" w:rsidP="00804B51"/>
    <w:p w:rsidR="000F74F3" w:rsidRDefault="000F74F3"/>
    <w:sectPr w:rsidR="000F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B51"/>
    <w:rsid w:val="000F74F3"/>
    <w:rsid w:val="0080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4B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B5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804B5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04B5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804B51"/>
    <w:rPr>
      <w:b/>
      <w:bCs/>
      <w:sz w:val="25"/>
      <w:szCs w:val="25"/>
    </w:rPr>
  </w:style>
  <w:style w:type="character" w:customStyle="1" w:styleId="a4">
    <w:name w:val="Без интервала Знак"/>
    <w:link w:val="a5"/>
    <w:uiPriority w:val="1"/>
    <w:locked/>
    <w:rsid w:val="00804B51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04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2017-06-22T11:47:00Z</dcterms:created>
  <dcterms:modified xsi:type="dcterms:W3CDTF">2017-06-22T11:47:00Z</dcterms:modified>
</cp:coreProperties>
</file>