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7" w:rsidRPr="009B4D23" w:rsidRDefault="00D85727" w:rsidP="00D85727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Helvetica" w:hAnsi="Helvetica" w:cs="Helvetica"/>
          <w:b w:val="0"/>
          <w:bCs w:val="0"/>
          <w:sz w:val="21"/>
          <w:szCs w:val="21"/>
          <w:bdr w:val="none" w:sz="0" w:space="0" w:color="auto" w:frame="1"/>
        </w:rPr>
        <w:br/>
      </w:r>
      <w:r w:rsidRPr="009B4D23">
        <w:rPr>
          <w:rFonts w:ascii="Arial" w:hAnsi="Arial" w:cs="Arial"/>
          <w:b w:val="0"/>
          <w:sz w:val="24"/>
        </w:rPr>
        <w:t xml:space="preserve">АДМИНИСТРАЦИЯ  </w:t>
      </w:r>
    </w:p>
    <w:p w:rsidR="00D85727" w:rsidRPr="009B4D23" w:rsidRDefault="00D85727" w:rsidP="00D85727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Arial" w:hAnsi="Arial" w:cs="Arial"/>
          <w:b w:val="0"/>
          <w:sz w:val="24"/>
        </w:rPr>
        <w:t>ЗАХАРОВСКОГО  СЕЛЬСКОГО ПОСЕЛЕНИЯ</w:t>
      </w:r>
    </w:p>
    <w:p w:rsidR="00D85727" w:rsidRPr="009B4D23" w:rsidRDefault="00D85727" w:rsidP="00D85727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Arial" w:hAnsi="Arial" w:cs="Arial"/>
          <w:b w:val="0"/>
          <w:sz w:val="24"/>
        </w:rPr>
        <w:t xml:space="preserve"> КЛЕТСКОГО РАЙОНА  </w:t>
      </w:r>
    </w:p>
    <w:p w:rsidR="00D85727" w:rsidRPr="009B4D23" w:rsidRDefault="00D85727" w:rsidP="00D85727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Arial" w:hAnsi="Arial" w:cs="Arial"/>
          <w:b w:val="0"/>
          <w:sz w:val="24"/>
        </w:rPr>
        <w:t>ВОЛГОГРАДСКОЙ  ОБЛАСТИ</w:t>
      </w:r>
    </w:p>
    <w:p w:rsidR="00D85727" w:rsidRPr="009B4D23" w:rsidRDefault="00D85727" w:rsidP="00D85727">
      <w:pPr>
        <w:jc w:val="center"/>
        <w:rPr>
          <w:rFonts w:ascii="Arial" w:hAnsi="Arial" w:cs="Arial"/>
        </w:rPr>
      </w:pPr>
      <w:r w:rsidRPr="009B4D23">
        <w:rPr>
          <w:rFonts w:ascii="Arial" w:hAnsi="Arial" w:cs="Arial"/>
          <w:b/>
        </w:rPr>
        <w:t>______________________________________________________________________</w:t>
      </w:r>
      <w:r w:rsidRPr="009B4D23">
        <w:rPr>
          <w:rFonts w:ascii="Arial" w:hAnsi="Arial" w:cs="Arial"/>
        </w:rPr>
        <w:t>ПОСТАНОВЛЕНИЕ</w:t>
      </w:r>
    </w:p>
    <w:p w:rsidR="00D85727" w:rsidRPr="009B4D23" w:rsidRDefault="00D85727" w:rsidP="00D85727">
      <w:pPr>
        <w:rPr>
          <w:rFonts w:ascii="Arial" w:hAnsi="Arial" w:cs="Arial"/>
        </w:rPr>
      </w:pPr>
      <w:r w:rsidRPr="009B4D23">
        <w:rPr>
          <w:rFonts w:ascii="Arial" w:hAnsi="Arial" w:cs="Arial"/>
        </w:rPr>
        <w:t xml:space="preserve">    От  </w:t>
      </w:r>
      <w:r>
        <w:rPr>
          <w:rFonts w:ascii="Arial" w:hAnsi="Arial" w:cs="Arial"/>
        </w:rPr>
        <w:t>03</w:t>
      </w:r>
      <w:r w:rsidRPr="009B4D23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9B4D23">
        <w:rPr>
          <w:rFonts w:ascii="Arial" w:hAnsi="Arial" w:cs="Arial"/>
        </w:rPr>
        <w:t xml:space="preserve">.2017 г.                </w:t>
      </w:r>
      <w:r>
        <w:rPr>
          <w:rFonts w:ascii="Arial" w:hAnsi="Arial" w:cs="Arial"/>
        </w:rPr>
        <w:t xml:space="preserve">                                     </w:t>
      </w:r>
      <w:r w:rsidRPr="009B4D23">
        <w:rPr>
          <w:rFonts w:ascii="Arial" w:hAnsi="Arial" w:cs="Arial"/>
        </w:rPr>
        <w:t xml:space="preserve">   №  </w:t>
      </w:r>
      <w:r>
        <w:rPr>
          <w:rFonts w:ascii="Arial" w:hAnsi="Arial" w:cs="Arial"/>
        </w:rPr>
        <w:t>30</w:t>
      </w:r>
      <w:r w:rsidRPr="009B4D23">
        <w:rPr>
          <w:rFonts w:ascii="Arial" w:hAnsi="Arial" w:cs="Arial"/>
        </w:rPr>
        <w:t xml:space="preserve"> </w:t>
      </w:r>
    </w:p>
    <w:p w:rsidR="00D85727" w:rsidRDefault="00D85727" w:rsidP="00D85727">
      <w:pPr>
        <w:autoSpaceDE w:val="0"/>
        <w:autoSpaceDN w:val="0"/>
        <w:adjustRightInd w:val="0"/>
        <w:jc w:val="both"/>
      </w:pPr>
    </w:p>
    <w:p w:rsidR="00D85727" w:rsidRDefault="00D85727" w:rsidP="00D85727">
      <w:pPr>
        <w:autoSpaceDE w:val="0"/>
        <w:autoSpaceDN w:val="0"/>
        <w:adjustRightInd w:val="0"/>
      </w:pPr>
      <w:r>
        <w:t>Об особом противопожарном</w:t>
      </w:r>
    </w:p>
    <w:p w:rsidR="00D85727" w:rsidRDefault="00D85727" w:rsidP="00D85727">
      <w:pPr>
        <w:autoSpaceDE w:val="0"/>
        <w:autoSpaceDN w:val="0"/>
        <w:adjustRightInd w:val="0"/>
      </w:pPr>
      <w:r>
        <w:t xml:space="preserve"> режиме на территории</w:t>
      </w:r>
    </w:p>
    <w:p w:rsidR="00D85727" w:rsidRDefault="00D85727" w:rsidP="00D85727">
      <w:pPr>
        <w:autoSpaceDE w:val="0"/>
        <w:autoSpaceDN w:val="0"/>
        <w:adjustRightInd w:val="0"/>
      </w:pPr>
      <w:r>
        <w:t>Захаровского сельского поселения</w:t>
      </w:r>
    </w:p>
    <w:p w:rsidR="00D85727" w:rsidRDefault="00D85727" w:rsidP="00D85727">
      <w:pPr>
        <w:autoSpaceDE w:val="0"/>
        <w:autoSpaceDN w:val="0"/>
        <w:adjustRightInd w:val="0"/>
      </w:pP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"О пожарной безопасности",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1220-ОД "О пожарной безопасности", на основании постановления Губернатора Волгоградской области от 03 июля 2017 г. № 383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пожарной обстановки и предотвращения угрозы населенным пунктам и объектам экономики, в связи с установлением сухой,    теплой   погоды   и    повышением    класса   пожарной    опасности </w:t>
      </w:r>
    </w:p>
    <w:p w:rsidR="00D85727" w:rsidRDefault="00D85727" w:rsidP="00D857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п. о с т а н. о в л я ю: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1.Установить на территории Захаровского сельского поселения   особый</w:t>
      </w:r>
      <w:r>
        <w:br/>
        <w:t>противопожарный режим с 08 ч. 00 мин. 03 июля 2017 года.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2. Рекомендовать руководителям предприятий  и организаций всех форм собственности: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>- принять исчерпывающие меры по обеспечению пожарной безопасности на подведомственных территориях;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- организовать информирование работников о соблюдении правил пожарной безопасности, а так же о действиях в случае возникновения пожара.           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3. Запретить на территории Захаровского сельского поселения разведение костров, сжигание навоза, 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 4. Организовать патрулирование населенных пунктов  и прилегающих к ним территорий членами добровольной пожарной дружины.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 5. Руководителям сельскохозяйственных предприятий и организаций, индивидуальным предпринимателям главам К(Ф)Х в соответствии с соглашениями о взаимодействии  в тушении пожаров на территории поселения подготовить водовозную  технику для ее возможного использования.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 6.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 7. Настоящее постановление вступает в законную силу с момента подписания и подлежит официальному опубликованию в сети интернет.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             8. Контроль  исполнения  настоящего постановления оставляю за собой.</w:t>
      </w:r>
    </w:p>
    <w:p w:rsidR="00D85727" w:rsidRDefault="00D85727" w:rsidP="00D85727">
      <w:pPr>
        <w:autoSpaceDE w:val="0"/>
        <w:autoSpaceDN w:val="0"/>
        <w:adjustRightInd w:val="0"/>
        <w:jc w:val="both"/>
      </w:pPr>
    </w:p>
    <w:p w:rsidR="00D85727" w:rsidRDefault="00D85727" w:rsidP="00D85727">
      <w:pPr>
        <w:autoSpaceDE w:val="0"/>
        <w:autoSpaceDN w:val="0"/>
        <w:adjustRightInd w:val="0"/>
        <w:jc w:val="both"/>
      </w:pP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Глава Захаровского </w:t>
      </w:r>
    </w:p>
    <w:p w:rsidR="00D85727" w:rsidRDefault="00D85727" w:rsidP="00D85727">
      <w:pPr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Е.А. Кийков                                                   </w:t>
      </w:r>
    </w:p>
    <w:p w:rsidR="00002DBF" w:rsidRDefault="00002DBF"/>
    <w:sectPr w:rsidR="00002DBF" w:rsidSect="0000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5727"/>
    <w:rsid w:val="00002DBF"/>
    <w:rsid w:val="00D8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72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2017-07-05T07:48:00Z</dcterms:created>
  <dcterms:modified xsi:type="dcterms:W3CDTF">2017-07-05T07:59:00Z</dcterms:modified>
</cp:coreProperties>
</file>