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20" w:rsidRDefault="00553D20" w:rsidP="00553D20">
      <w:pPr>
        <w:jc w:val="center"/>
      </w:pPr>
      <w:r>
        <w:t>РОССИЙСКАЯ ФЕДЕРАЦИЯ</w:t>
      </w:r>
    </w:p>
    <w:p w:rsidR="00553D20" w:rsidRDefault="00553D20" w:rsidP="00553D20">
      <w:pPr>
        <w:jc w:val="center"/>
      </w:pPr>
      <w:r>
        <w:t>АДМИНИСТРАЦИЯ  ЗАХАРОВСКОГО</w:t>
      </w:r>
    </w:p>
    <w:p w:rsidR="00553D20" w:rsidRDefault="00553D20" w:rsidP="00553D20">
      <w:pPr>
        <w:jc w:val="center"/>
      </w:pPr>
      <w:r>
        <w:t>СЕЛЬСКОГО ПОСЕЛЕНИЯ КЛЕТСКОГО РАЙОНА</w:t>
      </w:r>
    </w:p>
    <w:p w:rsidR="00553D20" w:rsidRDefault="00553D20" w:rsidP="00553D20">
      <w:pPr>
        <w:jc w:val="center"/>
      </w:pPr>
      <w:r>
        <w:t>ВОЛГОГРАДСКОЙ  ОБЛАСТИ</w:t>
      </w:r>
    </w:p>
    <w:p w:rsidR="00553D20" w:rsidRDefault="00553D20" w:rsidP="00553D20">
      <w:pPr>
        <w:ind w:left="-709" w:right="-42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403550,  х. Захаров  ул. Набережная, д. 11. тел/факс 8-84466 4-41-37 ОКПО 04126608</w:t>
      </w:r>
    </w:p>
    <w:p w:rsidR="00553D20" w:rsidRDefault="00553D20" w:rsidP="00553D20">
      <w:pPr>
        <w:pBdr>
          <w:bottom w:val="single" w:sz="12" w:space="1" w:color="auto"/>
        </w:pBdr>
        <w:tabs>
          <w:tab w:val="center" w:pos="4677"/>
          <w:tab w:val="right" w:pos="9355"/>
        </w:tabs>
        <w:ind w:left="-709" w:right="-42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р/счет 40204810600000000335 в ГРКЦ ГУ Банка России по Волгоградской области  </w:t>
      </w:r>
      <w:proofErr w:type="gramStart"/>
      <w:r>
        <w:rPr>
          <w:bCs/>
          <w:sz w:val="22"/>
          <w:szCs w:val="22"/>
        </w:rPr>
        <w:t>г</w:t>
      </w:r>
      <w:proofErr w:type="gramEnd"/>
      <w:r>
        <w:rPr>
          <w:bCs/>
          <w:sz w:val="22"/>
          <w:szCs w:val="22"/>
        </w:rPr>
        <w:t>. Волгограда ИНН/ КПП 3412301267/341201001</w:t>
      </w:r>
    </w:p>
    <w:p w:rsidR="00553D20" w:rsidRDefault="00553D20" w:rsidP="00553D20">
      <w:pPr>
        <w:ind w:left="-709" w:right="-428"/>
        <w:rPr>
          <w:sz w:val="20"/>
          <w:szCs w:val="20"/>
        </w:rPr>
      </w:pPr>
      <w:r>
        <w:t xml:space="preserve">                                       </w:t>
      </w:r>
    </w:p>
    <w:p w:rsidR="00553D20" w:rsidRDefault="00553D20" w:rsidP="00553D20">
      <w:pPr>
        <w:ind w:left="-709" w:right="-42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53D20" w:rsidRDefault="00553D20" w:rsidP="00553D20">
      <w:pPr>
        <w:ind w:left="-709" w:right="-428"/>
        <w:rPr>
          <w:sz w:val="20"/>
          <w:szCs w:val="20"/>
        </w:rPr>
      </w:pPr>
    </w:p>
    <w:p w:rsidR="00553D20" w:rsidRDefault="00553D20" w:rsidP="00553D20">
      <w:pPr>
        <w:ind w:left="567" w:right="-428"/>
      </w:pPr>
      <w:r>
        <w:t>23.06.2015 г.                                   № 30</w:t>
      </w:r>
    </w:p>
    <w:p w:rsidR="00553D20" w:rsidRDefault="00553D20" w:rsidP="00553D20">
      <w:pPr>
        <w:pStyle w:val="Default"/>
        <w:ind w:firstLine="709"/>
        <w:jc w:val="center"/>
        <w:rPr>
          <w:b/>
          <w:sz w:val="26"/>
          <w:szCs w:val="26"/>
          <w:lang w:eastAsia="ru-RU"/>
        </w:rPr>
      </w:pPr>
    </w:p>
    <w:p w:rsidR="00553D20" w:rsidRDefault="00553D20" w:rsidP="00553D20">
      <w:pPr>
        <w:spacing w:line="276" w:lineRule="auto"/>
      </w:pPr>
      <w:r>
        <w:t xml:space="preserve">Внести дополнение в п.2 </w:t>
      </w:r>
    </w:p>
    <w:p w:rsidR="00553D20" w:rsidRDefault="00553D20" w:rsidP="00553D20">
      <w:pPr>
        <w:spacing w:line="276" w:lineRule="auto"/>
      </w:pPr>
      <w:r>
        <w:t>Постановления №21 от 05.03.2013г.</w:t>
      </w:r>
    </w:p>
    <w:p w:rsidR="00553D20" w:rsidRDefault="00553D20" w:rsidP="00553D20">
      <w:pPr>
        <w:spacing w:line="276" w:lineRule="auto"/>
      </w:pPr>
      <w:r>
        <w:t xml:space="preserve">О порядке предоставления гражданами, замещающими </w:t>
      </w:r>
    </w:p>
    <w:p w:rsidR="00553D20" w:rsidRDefault="00553D20" w:rsidP="00553D20">
      <w:pPr>
        <w:spacing w:line="276" w:lineRule="auto"/>
      </w:pPr>
      <w:r>
        <w:t xml:space="preserve">должности муниципальной службы в органах местного </w:t>
      </w:r>
    </w:p>
    <w:p w:rsidR="00553D20" w:rsidRDefault="00553D20" w:rsidP="00553D20">
      <w:pPr>
        <w:spacing w:line="276" w:lineRule="auto"/>
      </w:pPr>
      <w:r>
        <w:t xml:space="preserve">самоуправления Захаровского сельское поселение </w:t>
      </w:r>
    </w:p>
    <w:p w:rsidR="00553D20" w:rsidRDefault="00553D20" w:rsidP="00553D20">
      <w:pPr>
        <w:spacing w:line="276" w:lineRule="auto"/>
      </w:pPr>
      <w:r>
        <w:t xml:space="preserve">сведений о своих расходах, а также о расходах своих </w:t>
      </w:r>
    </w:p>
    <w:p w:rsidR="00553D20" w:rsidRDefault="00553D20" w:rsidP="00553D20">
      <w:pPr>
        <w:spacing w:line="276" w:lineRule="auto"/>
      </w:pPr>
      <w:r>
        <w:t>супруги (супруга) и несовершеннолетних детей</w:t>
      </w:r>
    </w:p>
    <w:p w:rsidR="00553D20" w:rsidRDefault="00553D20" w:rsidP="00553D20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</w:rPr>
      </w:pPr>
    </w:p>
    <w:p w:rsidR="00553D20" w:rsidRDefault="00553D20" w:rsidP="00553D20">
      <w:pPr>
        <w:pStyle w:val="ConsPlusTitle"/>
        <w:widowControl/>
        <w:spacing w:line="276" w:lineRule="auto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Федеральным законом от 25 декабря 2008 г. № 273-ФЗ «О противодействии коррупции», </w:t>
      </w:r>
      <w:r w:rsidRPr="00387613">
        <w:rPr>
          <w:b w:val="0"/>
        </w:rPr>
        <w:t xml:space="preserve">от 02 марта </w:t>
      </w:r>
      <w:smartTag w:uri="urn:schemas-microsoft-com:office:smarttags" w:element="metricconverter">
        <w:smartTagPr>
          <w:attr w:name="ProductID" w:val="2007 г"/>
        </w:smartTagPr>
        <w:r w:rsidRPr="00387613">
          <w:rPr>
            <w:b w:val="0"/>
          </w:rPr>
          <w:t>2007 г</w:t>
        </w:r>
      </w:smartTag>
      <w:r w:rsidRPr="00387613">
        <w:rPr>
          <w:b w:val="0"/>
        </w:rPr>
        <w:t xml:space="preserve">. № 25-ФЗ «О муниципальной службе в Российской Федерации», от 06 октября </w:t>
      </w:r>
      <w:smartTag w:uri="urn:schemas-microsoft-com:office:smarttags" w:element="metricconverter">
        <w:smartTagPr>
          <w:attr w:name="ProductID" w:val="2003 г"/>
        </w:smartTagPr>
        <w:r w:rsidRPr="00387613">
          <w:rPr>
            <w:b w:val="0"/>
          </w:rPr>
          <w:t>2003 г</w:t>
        </w:r>
      </w:smartTag>
      <w:r w:rsidRPr="00387613">
        <w:rPr>
          <w:b w:val="0"/>
        </w:rPr>
        <w:t xml:space="preserve">. № 131-ФЗ «Об общих принципах организации органов местного самоуправления в Российской Федерации», </w:t>
      </w:r>
      <w:r>
        <w:rPr>
          <w:b w:val="0"/>
        </w:rPr>
        <w:t xml:space="preserve">Закона Волгоградской области от 11.02.2008 г. №1626-ОД «о некоторых вопросах муниципальной службы в Волгоградской области», </w:t>
      </w:r>
      <w:r w:rsidRPr="00387613">
        <w:rPr>
          <w:b w:val="0"/>
        </w:rPr>
        <w:t>Уставом Захаровского сельского поселения,</w:t>
      </w:r>
    </w:p>
    <w:p w:rsidR="00553D20" w:rsidRDefault="00553D20" w:rsidP="00553D20">
      <w:pPr>
        <w:pStyle w:val="ConsPlusTitle"/>
        <w:widowControl/>
        <w:spacing w:line="276" w:lineRule="auto"/>
        <w:ind w:firstLine="709"/>
        <w:jc w:val="both"/>
        <w:rPr>
          <w:spacing w:val="60"/>
        </w:rPr>
      </w:pPr>
      <w:r>
        <w:rPr>
          <w:spacing w:val="60"/>
        </w:rPr>
        <w:t>постановляю:</w:t>
      </w:r>
    </w:p>
    <w:p w:rsidR="00553D20" w:rsidRPr="00E2127A" w:rsidRDefault="00E2127A" w:rsidP="00B1111D">
      <w:pPr>
        <w:pStyle w:val="a3"/>
        <w:numPr>
          <w:ilvl w:val="0"/>
          <w:numId w:val="1"/>
        </w:numPr>
        <w:ind w:hanging="720"/>
        <w:rPr>
          <w:color w:val="000000"/>
        </w:rPr>
      </w:pPr>
      <w:r>
        <w:t xml:space="preserve">Изложить </w:t>
      </w:r>
      <w:r w:rsidR="00553D20">
        <w:t xml:space="preserve"> пункт 2</w:t>
      </w:r>
      <w:r>
        <w:t xml:space="preserve"> в следующей редакции</w:t>
      </w:r>
    </w:p>
    <w:p w:rsidR="00E2127A" w:rsidRPr="00577C24" w:rsidRDefault="00E2127A" w:rsidP="00577C24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proofErr w:type="gramStart"/>
      <w:r w:rsidRPr="00577C24">
        <w:t>Лица, замещающие должности муниципальной службы в органах местного самоуправления Захаровского сельского поселения обязаны представлять сведения о своих расходах, а также о расходах своих супруги (супруга) и несовершеннолетних детей по каждой сделке приобретения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  <w:r w:rsidR="00577C24" w:rsidRPr="00577C24">
        <w:rPr>
          <w:b/>
        </w:rPr>
        <w:t xml:space="preserve"> </w:t>
      </w:r>
      <w:r w:rsidR="00577C24" w:rsidRPr="00577C24">
        <w:t>совершенной им, его супругой (супругом) и (или) несовершеннолетними детьми в</w:t>
      </w:r>
      <w:proofErr w:type="gramEnd"/>
      <w:r w:rsidR="00577C24" w:rsidRPr="00577C24">
        <w:t xml:space="preserve"> течение календарного года, предшествующего году представления сведений (далее - отчетный период),</w:t>
      </w:r>
      <w:r w:rsidRPr="00577C24">
        <w:t xml:space="preserve"> если сумма сделки превышает общий доход за три последних года, предшествующих совершению сделки, и об источниках получения средств, за счет которых совершена сделка</w:t>
      </w:r>
      <w:r w:rsidR="00577C24">
        <w:t>.</w:t>
      </w:r>
      <w:r w:rsidRPr="00577C24">
        <w:t xml:space="preserve"> </w:t>
      </w:r>
    </w:p>
    <w:p w:rsidR="00E2127A" w:rsidRPr="00577C24" w:rsidRDefault="00E2127A" w:rsidP="00577C24">
      <w:pPr>
        <w:pStyle w:val="a3"/>
        <w:ind w:left="0"/>
        <w:rPr>
          <w:color w:val="000000"/>
        </w:rPr>
      </w:pPr>
    </w:p>
    <w:p w:rsidR="00553D20" w:rsidRDefault="00553D20" w:rsidP="00553D20"/>
    <w:p w:rsidR="00553D20" w:rsidRDefault="00553D20" w:rsidP="00553D20"/>
    <w:p w:rsidR="00553D20" w:rsidRDefault="00553D20" w:rsidP="00553D20"/>
    <w:p w:rsidR="00553D20" w:rsidRDefault="00577C24" w:rsidP="00553D20">
      <w:r>
        <w:t xml:space="preserve">И.о. </w:t>
      </w:r>
      <w:r w:rsidR="00553D20">
        <w:t>Глав</w:t>
      </w:r>
      <w:r>
        <w:t>ы</w:t>
      </w:r>
      <w:r w:rsidR="00553D20">
        <w:t xml:space="preserve"> Захаровского </w:t>
      </w:r>
    </w:p>
    <w:p w:rsidR="00553D20" w:rsidRDefault="00553D20" w:rsidP="00A971A4">
      <w:pPr>
        <w:rPr>
          <w:sz w:val="16"/>
          <w:szCs w:val="16"/>
        </w:rPr>
      </w:pPr>
      <w:r>
        <w:t>сельского поселения</w:t>
      </w:r>
      <w:r>
        <w:tab/>
        <w:t xml:space="preserve"> </w:t>
      </w:r>
      <w:r>
        <w:tab/>
      </w:r>
      <w:r>
        <w:tab/>
        <w:t xml:space="preserve">           </w:t>
      </w:r>
      <w:r w:rsidR="00577C24">
        <w:t xml:space="preserve"> О.С. Манойлина</w:t>
      </w:r>
    </w:p>
    <w:p w:rsidR="00553D20" w:rsidRDefault="00553D20" w:rsidP="00553D20">
      <w:pPr>
        <w:jc w:val="both"/>
        <w:rPr>
          <w:sz w:val="16"/>
          <w:szCs w:val="16"/>
        </w:rPr>
      </w:pPr>
    </w:p>
    <w:p w:rsidR="00553D20" w:rsidRDefault="00553D20" w:rsidP="00553D20">
      <w:pPr>
        <w:jc w:val="both"/>
        <w:rPr>
          <w:sz w:val="16"/>
          <w:szCs w:val="16"/>
        </w:rPr>
      </w:pPr>
    </w:p>
    <w:p w:rsidR="00553D20" w:rsidRDefault="00553D20" w:rsidP="00553D20">
      <w:pPr>
        <w:jc w:val="both"/>
        <w:rPr>
          <w:sz w:val="16"/>
          <w:szCs w:val="16"/>
        </w:rPr>
      </w:pPr>
    </w:p>
    <w:p w:rsidR="004A4BA1" w:rsidRDefault="004A4BA1" w:rsidP="004A4BA1">
      <w:pPr>
        <w:pStyle w:val="a4"/>
        <w:ind w:left="567"/>
        <w:jc w:val="center"/>
        <w:rPr>
          <w:rFonts w:ascii="Times New Roman" w:hAnsi="Times New Roman"/>
        </w:rPr>
      </w:pPr>
    </w:p>
    <w:p w:rsidR="004A4BA1" w:rsidRDefault="004A4BA1" w:rsidP="004A4BA1">
      <w:pPr>
        <w:pStyle w:val="a4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государственно-правовое управление аппарата Главы Администрации Волгоградской области</w:t>
      </w:r>
    </w:p>
    <w:p w:rsidR="004A4BA1" w:rsidRDefault="004A4BA1" w:rsidP="004A4BA1">
      <w:pPr>
        <w:pStyle w:val="a4"/>
        <w:ind w:left="567"/>
        <w:jc w:val="center"/>
        <w:rPr>
          <w:rFonts w:ascii="Times New Roman" w:hAnsi="Times New Roman"/>
        </w:rPr>
      </w:pPr>
    </w:p>
    <w:p w:rsidR="004A4BA1" w:rsidRDefault="004A4BA1" w:rsidP="004A4BA1">
      <w:pPr>
        <w:pStyle w:val="a4"/>
        <w:ind w:left="567"/>
        <w:jc w:val="center"/>
        <w:rPr>
          <w:rFonts w:ascii="Times New Roman" w:hAnsi="Times New Roman"/>
        </w:rPr>
      </w:pPr>
    </w:p>
    <w:p w:rsidR="004A4BA1" w:rsidRDefault="004A4BA1" w:rsidP="004A4BA1">
      <w:pPr>
        <w:pStyle w:val="a4"/>
        <w:ind w:left="567"/>
        <w:jc w:val="center"/>
        <w:rPr>
          <w:rFonts w:ascii="Times New Roman" w:hAnsi="Times New Roman"/>
        </w:rPr>
      </w:pPr>
    </w:p>
    <w:p w:rsidR="004A4BA1" w:rsidRDefault="004A4BA1" w:rsidP="004A4BA1">
      <w:pPr>
        <w:pStyle w:val="a4"/>
        <w:ind w:left="567"/>
        <w:jc w:val="center"/>
        <w:rPr>
          <w:rFonts w:ascii="Times New Roman" w:hAnsi="Times New Roman"/>
        </w:rPr>
      </w:pPr>
    </w:p>
    <w:p w:rsidR="004A4BA1" w:rsidRDefault="004A4BA1" w:rsidP="004A4BA1">
      <w:pPr>
        <w:pStyle w:val="a4"/>
        <w:ind w:left="567"/>
        <w:jc w:val="center"/>
        <w:rPr>
          <w:rFonts w:ascii="Times New Roman" w:hAnsi="Times New Roman"/>
        </w:rPr>
      </w:pPr>
    </w:p>
    <w:p w:rsidR="004A4BA1" w:rsidRDefault="004A4BA1" w:rsidP="004A4BA1">
      <w:pPr>
        <w:pStyle w:val="a4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Справка об обнародовании</w:t>
      </w:r>
    </w:p>
    <w:p w:rsidR="004A4BA1" w:rsidRDefault="004A4BA1" w:rsidP="004A4BA1">
      <w:pPr>
        <w:pStyle w:val="a4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правового акта</w:t>
      </w:r>
    </w:p>
    <w:p w:rsidR="004A4BA1" w:rsidRDefault="004A4BA1" w:rsidP="004A4BA1">
      <w:pPr>
        <w:pStyle w:val="a4"/>
        <w:ind w:left="567"/>
        <w:rPr>
          <w:rFonts w:ascii="Times New Roman" w:hAnsi="Times New Roman"/>
        </w:rPr>
      </w:pPr>
    </w:p>
    <w:p w:rsidR="004A4BA1" w:rsidRDefault="004A4BA1" w:rsidP="004A4BA1">
      <w:pPr>
        <w:pStyle w:val="a4"/>
        <w:ind w:left="567"/>
        <w:rPr>
          <w:rFonts w:ascii="Times New Roman" w:hAnsi="Times New Roman"/>
        </w:rPr>
      </w:pPr>
    </w:p>
    <w:tbl>
      <w:tblPr>
        <w:tblW w:w="0" w:type="auto"/>
        <w:tblInd w:w="-885" w:type="dxa"/>
        <w:tblLook w:val="04A0"/>
      </w:tblPr>
      <w:tblGrid>
        <w:gridCol w:w="10455"/>
      </w:tblGrid>
      <w:tr w:rsidR="004A4BA1" w:rsidTr="004A4BA1">
        <w:tc>
          <w:tcPr>
            <w:tcW w:w="10774" w:type="dxa"/>
          </w:tcPr>
          <w:p w:rsidR="004A4BA1" w:rsidRDefault="004A4BA1">
            <w:pPr>
              <w:spacing w:line="276" w:lineRule="auto"/>
              <w:ind w:right="-428"/>
              <w:rPr>
                <w:rFonts w:eastAsia="Arial Unicode MS"/>
                <w:color w:val="000000"/>
              </w:rPr>
            </w:pPr>
            <w:r>
              <w:rPr>
                <w:lang w:eastAsia="en-US"/>
              </w:rPr>
              <w:t xml:space="preserve">              23.06.2015   года  в соответствии с Решением Совета депутатов от 15.06.2006  года № 8/24 «Об утверждении Порядка опубликования (обнародования) муниципальных правовых актов Захаровского  сельского поселения»,  главой Захаровского  сельского поселения обнародовано для ознакомления граждан в Доме культуры, отделении связи, магазинах, </w:t>
            </w:r>
            <w:r>
              <w:t>ПОСТАНОВЛЕНИЕ от 23.06.2015 г. № 30 Внести дополнение в п.2 Постановления №21 от 05.03.2013г</w:t>
            </w:r>
            <w:proofErr w:type="gramStart"/>
            <w:r>
              <w:t>.О</w:t>
            </w:r>
            <w:proofErr w:type="gramEnd"/>
            <w:r>
              <w:t xml:space="preserve"> порядке предоставления гражданами, замещающими  должности муниципальной службы в органах местного самоуправления Захаровского сельское поселение  сведений о своих расходах, а также о расходах своих супруги (супруга) и несовершеннолетних детей</w:t>
            </w:r>
          </w:p>
          <w:p w:rsidR="004A4BA1" w:rsidRDefault="004A4BA1">
            <w:pPr>
              <w:spacing w:line="276" w:lineRule="auto"/>
              <w:rPr>
                <w:rFonts w:ascii="Arial Unicode MS" w:hAnsi="Arial Unicode MS" w:cs="Arial Unicode MS"/>
              </w:rPr>
            </w:pPr>
          </w:p>
          <w:p w:rsidR="004A4BA1" w:rsidRDefault="004A4BA1" w:rsidP="004A4BA1">
            <w:r>
              <w:t xml:space="preserve">И.о. Главы Захаровского </w:t>
            </w:r>
          </w:p>
          <w:p w:rsidR="004A4BA1" w:rsidRDefault="004A4BA1" w:rsidP="004A4BA1">
            <w:pPr>
              <w:rPr>
                <w:sz w:val="16"/>
                <w:szCs w:val="16"/>
              </w:rPr>
            </w:pPr>
            <w:r>
              <w:t>сельского поселения</w:t>
            </w:r>
            <w:r>
              <w:tab/>
              <w:t xml:space="preserve"> </w:t>
            </w:r>
            <w:r>
              <w:tab/>
            </w:r>
            <w:r>
              <w:tab/>
              <w:t xml:space="preserve">            О.С. Манойлина</w:t>
            </w:r>
          </w:p>
          <w:p w:rsidR="004A4BA1" w:rsidRDefault="004A4BA1" w:rsidP="004A4BA1">
            <w:pPr>
              <w:jc w:val="both"/>
              <w:rPr>
                <w:sz w:val="16"/>
                <w:szCs w:val="16"/>
              </w:rPr>
            </w:pPr>
          </w:p>
          <w:p w:rsidR="004A4BA1" w:rsidRDefault="004A4BA1">
            <w:pPr>
              <w:tabs>
                <w:tab w:val="left" w:pos="686"/>
              </w:tabs>
              <w:spacing w:line="276" w:lineRule="auto"/>
              <w:rPr>
                <w:rFonts w:hint="eastAsia"/>
              </w:rPr>
            </w:pPr>
          </w:p>
          <w:p w:rsidR="004A4BA1" w:rsidRDefault="004A4BA1">
            <w:pPr>
              <w:spacing w:line="276" w:lineRule="auto"/>
              <w:rPr>
                <w:bCs/>
                <w:spacing w:val="-15"/>
                <w:lang w:eastAsia="en-US"/>
              </w:rPr>
            </w:pPr>
          </w:p>
          <w:p w:rsidR="004A4BA1" w:rsidRDefault="004A4BA1">
            <w:pPr>
              <w:spacing w:line="276" w:lineRule="auto"/>
              <w:rPr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4A4BA1" w:rsidRDefault="004A4BA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A4BA1" w:rsidRDefault="004A4BA1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F84583" w:rsidRDefault="00F84583"/>
    <w:sectPr w:rsidR="00F84583" w:rsidSect="007E20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1559"/>
    <w:multiLevelType w:val="hybridMultilevel"/>
    <w:tmpl w:val="4224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53D20"/>
    <w:rsid w:val="004342AE"/>
    <w:rsid w:val="00460FF5"/>
    <w:rsid w:val="004A4BA1"/>
    <w:rsid w:val="00553D20"/>
    <w:rsid w:val="005754D0"/>
    <w:rsid w:val="00577C24"/>
    <w:rsid w:val="006F282D"/>
    <w:rsid w:val="007E20BC"/>
    <w:rsid w:val="00802E7D"/>
    <w:rsid w:val="00A971A4"/>
    <w:rsid w:val="00B1111D"/>
    <w:rsid w:val="00B31696"/>
    <w:rsid w:val="00C15EE2"/>
    <w:rsid w:val="00C774F5"/>
    <w:rsid w:val="00E07C76"/>
    <w:rsid w:val="00E2127A"/>
    <w:rsid w:val="00F8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3D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3D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553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3D20"/>
    <w:pPr>
      <w:ind w:left="720"/>
      <w:contextualSpacing/>
    </w:pPr>
  </w:style>
  <w:style w:type="paragraph" w:styleId="a4">
    <w:name w:val="No Spacing"/>
    <w:uiPriority w:val="1"/>
    <w:qFormat/>
    <w:rsid w:val="005754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3">
    <w:name w:val="Font Style23"/>
    <w:basedOn w:val="a0"/>
    <w:rsid w:val="005754D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</dc:creator>
  <cp:lastModifiedBy>Kuznetcov</cp:lastModifiedBy>
  <cp:revision>8</cp:revision>
  <dcterms:created xsi:type="dcterms:W3CDTF">2015-06-23T12:31:00Z</dcterms:created>
  <dcterms:modified xsi:type="dcterms:W3CDTF">2015-07-07T06:18:00Z</dcterms:modified>
</cp:coreProperties>
</file>