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C1" w:rsidRDefault="009226C1" w:rsidP="009226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РОССИЙСКАЯ ФЕДЕРАЦИЯ</w:t>
      </w:r>
    </w:p>
    <w:p w:rsidR="009226C1" w:rsidRDefault="009226C1" w:rsidP="009226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9226C1" w:rsidRDefault="009226C1" w:rsidP="009226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9226C1" w:rsidRDefault="009226C1" w:rsidP="009226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9226C1" w:rsidRDefault="009226C1" w:rsidP="009226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9226C1" w:rsidRPr="00CB7274" w:rsidRDefault="009226C1" w:rsidP="009226C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9226C1" w:rsidRPr="00CB7274" w:rsidRDefault="009226C1" w:rsidP="00922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6C1" w:rsidRPr="007C34D9" w:rsidRDefault="009226C1" w:rsidP="0092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4D9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9226C1" w:rsidRDefault="009226C1" w:rsidP="00922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D9">
        <w:rPr>
          <w:rFonts w:ascii="Times New Roman" w:hAnsi="Times New Roman" w:cs="Times New Roman"/>
          <w:bCs/>
          <w:sz w:val="24"/>
          <w:szCs w:val="24"/>
        </w:rPr>
        <w:t>11.05.2018 г.                                                                                                                №32</w:t>
      </w:r>
    </w:p>
    <w:p w:rsidR="007C34D9" w:rsidRPr="007C34D9" w:rsidRDefault="007C34D9" w:rsidP="00922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34D9" w:rsidRPr="007C34D9" w:rsidRDefault="007C34D9" w:rsidP="007C34D9">
      <w:pPr>
        <w:pStyle w:val="a4"/>
        <w:jc w:val="both"/>
        <w:rPr>
          <w:rStyle w:val="a7"/>
          <w:rFonts w:ascii="Arial" w:hAnsi="Arial" w:cs="Arial"/>
          <w:b w:val="0"/>
          <w:color w:val="000000"/>
          <w:sz w:val="24"/>
          <w:szCs w:val="24"/>
        </w:rPr>
      </w:pPr>
      <w:r w:rsidRPr="007C34D9">
        <w:rPr>
          <w:rStyle w:val="a7"/>
          <w:rFonts w:ascii="Arial" w:hAnsi="Arial" w:cs="Arial"/>
          <w:b w:val="0"/>
          <w:color w:val="000000"/>
          <w:sz w:val="24"/>
          <w:szCs w:val="24"/>
        </w:rPr>
        <w:t>Об утверждении административного</w:t>
      </w:r>
    </w:p>
    <w:p w:rsidR="007C34D9" w:rsidRPr="007C34D9" w:rsidRDefault="007C34D9" w:rsidP="007C34D9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7C34D9">
        <w:rPr>
          <w:rStyle w:val="a7"/>
          <w:rFonts w:ascii="Arial" w:hAnsi="Arial" w:cs="Arial"/>
          <w:b w:val="0"/>
          <w:color w:val="000000"/>
          <w:sz w:val="24"/>
          <w:szCs w:val="24"/>
        </w:rPr>
        <w:t xml:space="preserve"> регламента</w:t>
      </w:r>
      <w:r w:rsidRPr="007C34D9">
        <w:rPr>
          <w:rFonts w:ascii="Arial" w:hAnsi="Arial" w:cs="Arial"/>
          <w:bCs/>
          <w:sz w:val="24"/>
          <w:szCs w:val="24"/>
        </w:rPr>
        <w:t xml:space="preserve">«Предоставление информации </w:t>
      </w:r>
    </w:p>
    <w:p w:rsidR="007C34D9" w:rsidRPr="007C34D9" w:rsidRDefault="007C34D9" w:rsidP="007C34D9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7C34D9">
        <w:rPr>
          <w:rFonts w:ascii="Arial" w:hAnsi="Arial" w:cs="Arial"/>
          <w:bCs/>
          <w:sz w:val="24"/>
          <w:szCs w:val="24"/>
        </w:rPr>
        <w:t>об очередности предоставления жилых</w:t>
      </w:r>
    </w:p>
    <w:p w:rsidR="00D51EC5" w:rsidRPr="007C34D9" w:rsidRDefault="007C34D9" w:rsidP="007C34D9">
      <w:pPr>
        <w:pStyle w:val="a4"/>
        <w:jc w:val="both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7C34D9">
        <w:rPr>
          <w:rFonts w:ascii="Arial" w:hAnsi="Arial" w:cs="Arial"/>
          <w:bCs/>
          <w:sz w:val="24"/>
          <w:szCs w:val="24"/>
        </w:rPr>
        <w:t xml:space="preserve"> помещений на условиях социального найма»</w:t>
      </w:r>
    </w:p>
    <w:p w:rsidR="00D51EC5" w:rsidRDefault="00D51EC5" w:rsidP="00D51EC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D51EC5" w:rsidRPr="008C6740" w:rsidRDefault="00D51EC5" w:rsidP="00D51EC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C6740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5" w:history="1">
        <w:r w:rsidRPr="008C6740">
          <w:rPr>
            <w:rStyle w:val="a7"/>
            <w:rFonts w:ascii="Arial" w:hAnsi="Arial" w:cs="Arial"/>
            <w:b w:val="0"/>
            <w:color w:val="000000"/>
            <w:sz w:val="24"/>
            <w:szCs w:val="24"/>
          </w:rPr>
          <w:t>Федеральным законом</w:t>
        </w:r>
      </w:hyperlink>
      <w:r w:rsidRPr="008C6740">
        <w:rPr>
          <w:rFonts w:ascii="Arial" w:hAnsi="Arial" w:cs="Arial"/>
          <w:color w:val="000000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6" w:history="1">
        <w:r w:rsidRPr="008C6740">
          <w:rPr>
            <w:rStyle w:val="a7"/>
            <w:rFonts w:ascii="Arial" w:hAnsi="Arial" w:cs="Arial"/>
            <w:b w:val="0"/>
            <w:bCs/>
            <w:color w:val="000000"/>
            <w:sz w:val="24"/>
            <w:szCs w:val="24"/>
          </w:rPr>
          <w:t>Федеральным законом</w:t>
        </w:r>
      </w:hyperlink>
      <w:r w:rsidRPr="008C6740">
        <w:rPr>
          <w:rFonts w:ascii="Arial" w:hAnsi="Arial" w:cs="Arial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Уставом </w:t>
      </w:r>
      <w:r w:rsidRPr="008C6740">
        <w:rPr>
          <w:rStyle w:val="a7"/>
          <w:rFonts w:ascii="Arial" w:hAnsi="Arial" w:cs="Arial"/>
          <w:b w:val="0"/>
          <w:bCs/>
          <w:color w:val="000000"/>
          <w:sz w:val="24"/>
          <w:szCs w:val="24"/>
        </w:rPr>
        <w:t>Захаровского сельского поселения</w:t>
      </w:r>
      <w:r w:rsidRPr="008C6740">
        <w:rPr>
          <w:rFonts w:ascii="Arial" w:hAnsi="Arial" w:cs="Arial"/>
          <w:color w:val="000000"/>
          <w:sz w:val="24"/>
          <w:szCs w:val="24"/>
        </w:rPr>
        <w:t xml:space="preserve"> Клетского муниципального района Волгоградской области, постановлением администрации Клетского муниципального района Волгоградской области от 05.02.2016 г. N 78 "О Порядке разработки и утверждения административных регламентов предоставления муниципальных услуг" администрация Захаровского сельского поселения Клетского муниципального района Волгоградской области </w:t>
      </w:r>
    </w:p>
    <w:p w:rsidR="00D51EC5" w:rsidRPr="008C6740" w:rsidRDefault="00D51EC5" w:rsidP="00D51EC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C6740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D51EC5" w:rsidRDefault="00D51EC5" w:rsidP="00D51EC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 Утвердить прилагаемый административный регламент </w:t>
      </w:r>
      <w:r>
        <w:rPr>
          <w:rFonts w:ascii="Arial" w:hAnsi="Arial" w:cs="Arial"/>
          <w:bCs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51EC5" w:rsidRDefault="00D51EC5" w:rsidP="00D51EC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51EC5" w:rsidRDefault="00D51EC5" w:rsidP="00D51EC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 Настоящее постановление вступает в силу со дня его подписания и подлежит официальному обнародованию.</w:t>
      </w:r>
    </w:p>
    <w:p w:rsidR="00D51EC5" w:rsidRDefault="00D51EC5" w:rsidP="00D51EC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51EC5" w:rsidRDefault="00D51EC5" w:rsidP="00D51EC5">
      <w:pPr>
        <w:rPr>
          <w:rFonts w:ascii="Arial" w:hAnsi="Arial" w:cs="Arial"/>
          <w:color w:val="000000"/>
          <w:sz w:val="24"/>
          <w:szCs w:val="24"/>
        </w:rPr>
      </w:pPr>
    </w:p>
    <w:p w:rsidR="00D51EC5" w:rsidRDefault="00D51EC5" w:rsidP="00D51EC5">
      <w:pPr>
        <w:rPr>
          <w:rFonts w:ascii="Arial" w:hAnsi="Arial" w:cs="Arial"/>
          <w:color w:val="000000"/>
          <w:sz w:val="24"/>
          <w:szCs w:val="24"/>
        </w:rPr>
      </w:pPr>
    </w:p>
    <w:p w:rsidR="00D51EC5" w:rsidRPr="008C6740" w:rsidRDefault="00D51EC5" w:rsidP="00D51EC5">
      <w:pPr>
        <w:rPr>
          <w:rStyle w:val="a7"/>
          <w:b w:val="0"/>
          <w:bCs/>
          <w:color w:val="000000"/>
          <w:sz w:val="24"/>
        </w:rPr>
      </w:pPr>
      <w:r w:rsidRPr="008C6740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8C6740">
        <w:rPr>
          <w:rStyle w:val="a7"/>
          <w:rFonts w:ascii="Arial" w:hAnsi="Arial" w:cs="Arial"/>
          <w:b w:val="0"/>
          <w:bCs/>
          <w:color w:val="000000"/>
          <w:sz w:val="24"/>
          <w:szCs w:val="24"/>
        </w:rPr>
        <w:t xml:space="preserve">Захаровского </w:t>
      </w:r>
    </w:p>
    <w:p w:rsidR="00D51EC5" w:rsidRPr="008C6740" w:rsidRDefault="00D51EC5" w:rsidP="00D51EC5">
      <w:pPr>
        <w:rPr>
          <w:rFonts w:eastAsia="Times New Roman"/>
        </w:rPr>
      </w:pPr>
      <w:r w:rsidRPr="008C6740">
        <w:rPr>
          <w:rStyle w:val="a7"/>
          <w:rFonts w:ascii="Arial" w:hAnsi="Arial" w:cs="Arial"/>
          <w:b w:val="0"/>
          <w:bCs/>
          <w:color w:val="000000"/>
          <w:sz w:val="24"/>
          <w:szCs w:val="24"/>
        </w:rPr>
        <w:t>сельского поселения                                                                    Е. А. Кийков</w:t>
      </w:r>
    </w:p>
    <w:p w:rsidR="00D51EC5" w:rsidRDefault="00D51EC5" w:rsidP="00D51EC5">
      <w:pPr>
        <w:rPr>
          <w:rFonts w:ascii="Arial" w:hAnsi="Arial" w:cs="Arial"/>
          <w:color w:val="000000"/>
          <w:sz w:val="24"/>
          <w:szCs w:val="24"/>
        </w:rPr>
      </w:pPr>
    </w:p>
    <w:p w:rsidR="00D51EC5" w:rsidRDefault="00D51EC5" w:rsidP="00D51EC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D51EC5" w:rsidRDefault="00D51EC5" w:rsidP="00D51EC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51EC5" w:rsidRDefault="00D51EC5" w:rsidP="00D51E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D51EC5" w:rsidRDefault="00D51EC5" w:rsidP="00D51E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D51EC5" w:rsidRDefault="00D51EC5" w:rsidP="00D51E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11.05.2018 г. № 32</w:t>
      </w:r>
    </w:p>
    <w:p w:rsidR="00D51EC5" w:rsidRDefault="00D51EC5" w:rsidP="00D51EC5">
      <w:pPr>
        <w:pStyle w:val="ConsPlusCell"/>
        <w:jc w:val="center"/>
        <w:rPr>
          <w:b/>
          <w:bCs/>
          <w:sz w:val="24"/>
          <w:szCs w:val="24"/>
        </w:rPr>
      </w:pPr>
      <w:bookmarkStart w:id="0" w:name="Par34"/>
      <w:bookmarkEnd w:id="0"/>
    </w:p>
    <w:p w:rsidR="00D51EC5" w:rsidRDefault="00D51EC5" w:rsidP="00D51EC5">
      <w:pPr>
        <w:pStyle w:val="ConsPlusCel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Административный регламент</w:t>
      </w:r>
    </w:p>
    <w:p w:rsidR="00D51EC5" w:rsidRDefault="00D51EC5" w:rsidP="00D51EC5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D51EC5" w:rsidRDefault="00D51EC5" w:rsidP="00D51EC5">
      <w:pPr>
        <w:pStyle w:val="ConsPlusCell"/>
        <w:jc w:val="both"/>
        <w:rPr>
          <w:sz w:val="24"/>
          <w:szCs w:val="24"/>
        </w:rPr>
      </w:pPr>
    </w:p>
    <w:p w:rsidR="00D51EC5" w:rsidRDefault="00D51EC5" w:rsidP="00D51EC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Предмет регулирования</w:t>
      </w:r>
    </w:p>
    <w:p w:rsidR="00D51EC5" w:rsidRDefault="00D51EC5" w:rsidP="00D51EC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Захаровского сельского поселения Клетского муниципального района Волгоградской области.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 Круг заявителей</w:t>
      </w:r>
    </w:p>
    <w:p w:rsidR="00D51EC5" w:rsidRDefault="00D51EC5" w:rsidP="00D51EC5">
      <w:pPr>
        <w:pStyle w:val="130"/>
        <w:ind w:firstLine="540"/>
        <w:rPr>
          <w:sz w:val="24"/>
          <w:szCs w:val="24"/>
        </w:rPr>
      </w:pPr>
      <w:r>
        <w:rPr>
          <w:sz w:val="24"/>
          <w:szCs w:val="24"/>
        </w:rPr>
        <w:t>Заявителями на получение муниципальной услуги являются граждане Российской Федерации или их уполномоченные представители.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 Сведения о месте нахождения, контактных телефонах и графике работы администрации Захаровского сельского поселения Клетского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D51EC5" w:rsidRDefault="00D51EC5" w:rsidP="00D51EC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1)по месту нахождения Администрации по адресу: Волгоградская область, Клетский район, хутор Захаров, улица Набережная, дом 11.</w:t>
      </w:r>
    </w:p>
    <w:p w:rsidR="00D51EC5" w:rsidRDefault="00D51EC5" w:rsidP="00D51EC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 по телефону Администрации: 8-844-66-4-41-60</w:t>
      </w:r>
    </w:p>
    <w:p w:rsidR="00D51EC5" w:rsidRDefault="00D51EC5" w:rsidP="00D51EC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 путем письменного обращения в Администрацию;</w:t>
      </w:r>
    </w:p>
    <w:p w:rsidR="00D51EC5" w:rsidRDefault="00D51EC5" w:rsidP="00D51EC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 посредством обращения по электронной почте: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allazacharov</w:t>
      </w:r>
      <w:proofErr w:type="spellEnd"/>
      <w:r w:rsidRPr="00D51EC5">
        <w:rPr>
          <w:rFonts w:ascii="Arial" w:hAnsi="Arial" w:cs="Arial"/>
          <w:color w:val="000000"/>
          <w:sz w:val="24"/>
          <w:szCs w:val="24"/>
        </w:rPr>
        <w:t>@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yandex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51EC5" w:rsidRPr="00D51EC5" w:rsidRDefault="00D51EC5" w:rsidP="00D51EC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 в информационно-телекоммуникационной сети "Интернет" на официальном сайте администрации</w:t>
      </w:r>
      <w:r>
        <w:rPr>
          <w:rStyle w:val="a8"/>
          <w:rFonts w:ascii="Arial" w:hAnsi="Arial" w:cs="Arial"/>
          <w:color w:val="000000"/>
          <w:sz w:val="24"/>
          <w:szCs w:val="24"/>
        </w:rPr>
        <w:t xml:space="preserve"> Захаровского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D51EC5" w:rsidRDefault="00D51EC5" w:rsidP="00D51EC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6) Адрес единого портала государственных и муниципальных услуг (функций): http://www.gosuslugi.ru;</w:t>
      </w:r>
    </w:p>
    <w:p w:rsidR="00D51EC5" w:rsidRDefault="00D51EC5" w:rsidP="00D51EC5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государственной информационной системе "Портал государственных и муниципальных услуг Волгоградской области ": http://34.gosuslugi.ru</w:t>
      </w:r>
    </w:p>
    <w:p w:rsidR="00D51EC5" w:rsidRDefault="00D51EC5" w:rsidP="00D51EC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 на информационном стенде Администрации;</w:t>
      </w:r>
    </w:p>
    <w:p w:rsidR="00D51EC5" w:rsidRDefault="00D51EC5" w:rsidP="00D51EC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 у специалистов МФЦ по месту нахождения МФЦ по адресу: 403562, Волгоградская область, Клетский район, станица Клетская, ул. Чистякова, дом 25.</w:t>
      </w:r>
    </w:p>
    <w:p w:rsidR="00D51EC5" w:rsidRDefault="00D51EC5" w:rsidP="00D51EC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График работы: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пн-пт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9:00-18:00; суббота, воскресенье - выходные дни.</w:t>
      </w:r>
    </w:p>
    <w:p w:rsidR="00D51EC5" w:rsidRDefault="00D51EC5" w:rsidP="00D51EC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9) по телефону МФЦ: 8-844-66-4-45-04.</w:t>
      </w:r>
    </w:p>
    <w:p w:rsidR="00D51EC5" w:rsidRDefault="00D51EC5" w:rsidP="00D51EC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10) в информационно-телекоммуникационной сети "Интернет" на официальном сайте МФЦ: http://mfc.volganet.ru</w:t>
      </w:r>
    </w:p>
    <w:p w:rsidR="00D51EC5" w:rsidRDefault="00D51EC5" w:rsidP="00D51EC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11) посредством обращения в МФЦ по электронной почте: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mfc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151@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volganet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непосредственно в администрации Захаровского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D51EC5" w:rsidRDefault="00D51EC5" w:rsidP="00D51EC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по почте, в том числе электронной</w:t>
      </w:r>
      <w:r w:rsidRPr="00D51EC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allazacharov</w:t>
      </w:r>
      <w:proofErr w:type="spellEnd"/>
      <w:r w:rsidRPr="00D51EC5">
        <w:rPr>
          <w:rFonts w:ascii="Arial" w:hAnsi="Arial" w:cs="Arial"/>
          <w:color w:val="000000"/>
          <w:sz w:val="24"/>
          <w:szCs w:val="24"/>
        </w:rPr>
        <w:t>@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yandex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, в случае письменного обращения заявителя;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сети Интернет на официальном сайте администрации Захаровского сельского поселения Клетского муниципального района Волгоградской области, на официальном портале Правительства Волгоградской области (http://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),  на едином портале государственных и муниципальных услуг (</w:t>
      </w:r>
      <w:hyperlink r:id="rId7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).</w:t>
      </w:r>
    </w:p>
    <w:p w:rsidR="00112554" w:rsidRPr="00112554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1.3.3. Информация о предоставлении муниципальной услуги размещается на Едином портале государственных и муниципальных услуг (функций), а также официальном сайте администрации </w:t>
      </w:r>
      <w:r>
        <w:rPr>
          <w:rFonts w:ascii="Arial" w:hAnsi="Arial" w:cs="Arial"/>
          <w:color w:val="000000"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112554" w:rsidRPr="00112554">
        <w:rPr>
          <w:rFonts w:ascii="Arial" w:hAnsi="Arial" w:cs="Arial"/>
          <w:sz w:val="24"/>
          <w:szCs w:val="24"/>
        </w:rPr>
        <w:t>.</w:t>
      </w:r>
    </w:p>
    <w:p w:rsidR="00112554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Едином портале государственных и муниципальных услуг (функций), официальном сайте администрации </w:t>
      </w:r>
      <w:r>
        <w:rPr>
          <w:rFonts w:ascii="Arial" w:hAnsi="Arial" w:cs="Arial"/>
          <w:color w:val="000000"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размещается следующая информация: 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круг заявителей;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на Едином портале государственных и муниципальных услуг (функций), официальном сайте администрации </w:t>
      </w:r>
      <w:r>
        <w:rPr>
          <w:rFonts w:ascii="Arial" w:hAnsi="Arial" w:cs="Arial"/>
          <w:color w:val="000000"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  <w:r w:rsidR="0011255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1.3.4. Запись на прием в администрацию </w:t>
      </w:r>
      <w:r>
        <w:rPr>
          <w:rFonts w:ascii="Arial" w:hAnsi="Arial" w:cs="Arial"/>
          <w:color w:val="000000"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D51EC5" w:rsidRDefault="00D51EC5" w:rsidP="00D51EC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Стандарт предоставления муниципальной услуги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51EC5" w:rsidRDefault="00D51EC5" w:rsidP="00D51EC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2.1.  Наименование муниципальной услуги – «Предоставление информации об очередности предоставления жилых помещений на условиях социального найма». 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Муниципальная услуга предоставляется администрацией Захаровского сельского поселения Клетского муниципального района Волгоградской области (далее – администрация поселения).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2.3. 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</w:t>
      </w:r>
      <w:r>
        <w:rPr>
          <w:rFonts w:ascii="Arial" w:hAnsi="Arial" w:cs="Arial"/>
          <w:kern w:val="2"/>
          <w:sz w:val="24"/>
          <w:szCs w:val="24"/>
          <w:lang w:eastAsia="ar-SA"/>
        </w:rPr>
        <w:t>.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не более 30 дней со дня поступления заявления. 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Жилищный кодекс Российской Федерации;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 закон от 6 октября 2003 г. № 131-ФЗ «Об общих принципах организации местного самоуправления в Российской Федерации»;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закон от 27 июня 2010 г. № 210-ФЗ «Об организации предоставления государственных и муниципальных услуг»;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Закон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области»;               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Главы Администрации Волгоградской области от 24.04.2006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области»;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Устав Захаровского сельского поселения Клетского муниципального района Волгоградской области.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Предоставление муниципальной услуги осуществляется на основании заявления заявителя в произвольной форме (в том числе в электронной форме) на имя главы Захаровского сельского поселения Клетского муниципального района Волгоградской области.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заявления заявитель предоставляет паспорт, доверенность (если от имени заявителя выступает уполномоченный представитель).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Оснований для отказа в приеме и оснований для отказа в предоставлении муниципальной услуги не предусмотрено.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Муниципальная услуга предоставляется  бесплатно.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Максимальное время ожидания в очереди при подаче заявления и при </w:t>
      </w:r>
      <w:r>
        <w:rPr>
          <w:rFonts w:ascii="Arial" w:hAnsi="Arial" w:cs="Arial"/>
          <w:sz w:val="24"/>
          <w:szCs w:val="24"/>
        </w:rPr>
        <w:lastRenderedPageBreak/>
        <w:t>получении результата предоставления муниципальной услуги составляет 15 минут.</w:t>
      </w:r>
    </w:p>
    <w:p w:rsidR="00D51EC5" w:rsidRDefault="00D51EC5" w:rsidP="00D51EC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2.10. Срок регистрации заявления и прилагаемых к нему документов составляет:</w:t>
      </w:r>
    </w:p>
    <w:p w:rsidR="00D51EC5" w:rsidRDefault="00D51EC5" w:rsidP="00D51EC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на личном приеме граждан  –  не  более 15 минут;</w:t>
      </w:r>
    </w:p>
    <w:p w:rsidR="00D51EC5" w:rsidRDefault="00D51EC5" w:rsidP="00D51EC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при поступлении заявления и доверенности (если от имени заявителя выступает уполномоченный представитель) по почте, электронной почте или через МФЦ – не более 3 рабочих дней со дня поступления в администрацию поселения.       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 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информационных стендах размещаются следующие информационные материалы: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предоставления муниципальной услуги;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месте нахождения и графике работы администрации поселения;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справочные телефоны;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рекомендуемая форма письменного обращения;</w:t>
      </w:r>
    </w:p>
    <w:p w:rsidR="00D51EC5" w:rsidRDefault="00D51EC5" w:rsidP="00D51E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D51EC5" w:rsidRDefault="00D51EC5" w:rsidP="00D51EC5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D51EC5" w:rsidRDefault="00D51EC5" w:rsidP="00D51EC5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 Требования к обеспечению доступности предоставления муниципальной услуги для  инвалидов.</w:t>
      </w:r>
    </w:p>
    <w:p w:rsidR="00D51EC5" w:rsidRDefault="00D51EC5" w:rsidP="00D51EC5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D51EC5" w:rsidRDefault="00D51EC5" w:rsidP="00D51EC5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D51EC5" w:rsidRDefault="00D51EC5" w:rsidP="00D51EC5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>
        <w:rPr>
          <w:rFonts w:ascii="Arial" w:hAnsi="Arial" w:cs="Arial"/>
          <w:sz w:val="24"/>
          <w:szCs w:val="24"/>
        </w:rPr>
        <w:t>ассистивных</w:t>
      </w:r>
      <w:proofErr w:type="spellEnd"/>
      <w:r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D51EC5" w:rsidRDefault="00D51EC5" w:rsidP="00D51EC5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D51EC5" w:rsidRDefault="00D51EC5" w:rsidP="00D51EC5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D51EC5" w:rsidRDefault="00D51EC5" w:rsidP="00D51EC5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>
        <w:rPr>
          <w:rFonts w:ascii="Arial" w:hAnsi="Arial" w:cs="Arial"/>
          <w:sz w:val="24"/>
          <w:szCs w:val="24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D51EC5" w:rsidRDefault="00D51EC5" w:rsidP="00D51EC5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51EC5" w:rsidRDefault="00D51EC5" w:rsidP="00D51EC5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hyperlink r:id="rId8" w:history="1">
        <w:r w:rsidRPr="008C674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Pr="008C6740">
        <w:rPr>
          <w:rFonts w:ascii="Arial" w:hAnsi="Arial" w:cs="Arial"/>
          <w:sz w:val="24"/>
          <w:szCs w:val="24"/>
        </w:rPr>
        <w:t xml:space="preserve"> и в </w:t>
      </w:r>
      <w:hyperlink r:id="rId9" w:history="1">
        <w:r w:rsidRPr="008C674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Arial" w:hAnsi="Arial" w:cs="Arial"/>
          <w:sz w:val="24"/>
          <w:szCs w:val="24"/>
        </w:rPr>
        <w:t>, утвержденных приказом Министерства труда и социальной защиты Российской Федерации от 22 июня 2015 г. № 386н;</w:t>
      </w:r>
    </w:p>
    <w:p w:rsidR="00D51EC5" w:rsidRDefault="00D51EC5" w:rsidP="00D51EC5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 xml:space="preserve"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 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D51EC5" w:rsidRDefault="00D51EC5" w:rsidP="0011255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Состав, последовательность и сроки выполнения</w:t>
      </w:r>
      <w:r w:rsidR="0011255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административных процедур, требования к порядку</w:t>
      </w:r>
      <w:r w:rsidR="0011255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их выполнения, в том числе особенности выполнения</w:t>
      </w:r>
      <w:r w:rsidR="0011255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административных процедур в электронной форме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прием и регистрация заявления;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рассмотрение заявления и подготовка информации;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направление (вручение) информации об очередности предоставления жилых помещений на условиях социального найма.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Прием и регистрация заявления.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3.1.1. Основанием для начала административной процедуры является поступление заявления о предоставлении муниципальной услуги на личном приеме, почтовым отправлением, через МФЦ или по информационным системам общего пользования. 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Прием документов от заявителей осуществляет уполномоченное лицо администрации поселения. 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Заявление, поступившее в администрацию поселения по информационным системам общего пользования, распечатывается на бумажном носителе и регистрируется в установленные сроки. 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заявлении указываются дата регистрации и входящий номер.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приеме заявления непосредственно от гражданина по его просьбе на втором экземпляре делается отметка с указанием даты приема заявления, фамилии и инициалов лица, принявшего его, и сообщается контактный телефон (телефон для справок).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3.1.3. Максимальный срок исполнения административной процедуры:</w:t>
      </w:r>
    </w:p>
    <w:p w:rsidR="00D51EC5" w:rsidRDefault="00D51EC5" w:rsidP="00D51EC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при личном приеме граждан  –  не  более 20* минут;</w:t>
      </w:r>
    </w:p>
    <w:p w:rsidR="00D51EC5" w:rsidRDefault="00D51EC5" w:rsidP="00D51EC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почте, электронной почте или через МФЦ – не более 3 рабочих дней со дня поступления в администрацию поселения.        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3.1.4. Результатом исполнения административной процедуры является прием и регистрация заявления.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Рассмотрение заявления и подготовка информации. 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Уполномоченное лицо администрации поселения внимательно изучает содержание заявления и готовит необходимую информацию.  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3.2.3. Максимальный срок исполнения административной процедуры – не более 20 дней со дня регистрации заявления.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 информация об очередности предоставления жилых помещений на условиях социального найма.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Направление (вручение) подготовленной информации. 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 Информация об очередности предоставления жилых помещений на условиях социального найма предоставляется заявителю способом, указанным в заявлении, в том числе посредством электронной почты либо через МФЦ.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3.3.2. Максимальный срок исполнения административной процедуры – не более 7 дней.</w:t>
      </w:r>
    </w:p>
    <w:p w:rsidR="00D51EC5" w:rsidRDefault="00D51EC5" w:rsidP="00D51E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3.3.3. Результатом исполнения административной процедуры является предоставление заявителю запрошенной информации.</w:t>
      </w:r>
    </w:p>
    <w:p w:rsidR="00D51EC5" w:rsidRDefault="00D51EC5" w:rsidP="00112554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Формы контроля за исполнением</w:t>
      </w:r>
      <w:r w:rsidR="0011255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административного регламента</w:t>
      </w:r>
    </w:p>
    <w:p w:rsidR="00D51EC5" w:rsidRDefault="00D51EC5" w:rsidP="00D51EC5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подписывается лицом, уполномоченным на осуществление контроля.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51EC5" w:rsidRDefault="00D51EC5" w:rsidP="00112554">
      <w:pPr>
        <w:autoSpaceDE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D51EC5" w:rsidRDefault="00D51EC5" w:rsidP="00D51EC5">
      <w:pPr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51EC5" w:rsidRDefault="00D51EC5" w:rsidP="00D51EC5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112554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Жалоба должна содержать: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Ответ по существу жалобы не дается в случаях, если: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текст письменной жалобы не поддается прочтению;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D51EC5" w:rsidRDefault="00D51EC5" w:rsidP="00D51EC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9226C1" w:rsidRPr="008C6740" w:rsidRDefault="009226C1" w:rsidP="009226C1">
      <w:pPr>
        <w:pStyle w:val="p14"/>
        <w:shd w:val="clear" w:color="auto" w:fill="FFFFFF"/>
        <w:ind w:right="-16" w:firstLine="566"/>
        <w:jc w:val="both"/>
        <w:rPr>
          <w:rFonts w:ascii="Arial" w:hAnsi="Arial" w:cs="Arial"/>
          <w:color w:val="000000"/>
        </w:rPr>
      </w:pPr>
      <w:r w:rsidRPr="008C6740">
        <w:rPr>
          <w:rFonts w:ascii="Arial" w:hAnsi="Arial" w:cs="Arial"/>
          <w:color w:val="000000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 </w:t>
      </w:r>
      <w:r w:rsidR="00B862F4" w:rsidRPr="008C6740">
        <w:rPr>
          <w:rFonts w:ascii="Arial" w:hAnsi="Arial" w:cs="Arial"/>
          <w:color w:val="000000"/>
        </w:rPr>
        <w:t>администрации поселения</w:t>
      </w:r>
      <w:r w:rsidRPr="008C6740">
        <w:rPr>
          <w:rFonts w:ascii="Arial" w:hAnsi="Arial" w:cs="Arial"/>
          <w:color w:val="000000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9226C1" w:rsidRPr="008C6740" w:rsidRDefault="009226C1" w:rsidP="009226C1">
      <w:pPr>
        <w:pStyle w:val="p14"/>
        <w:shd w:val="clear" w:color="auto" w:fill="FFFFFF"/>
        <w:ind w:right="-16" w:firstLine="566"/>
        <w:jc w:val="both"/>
        <w:rPr>
          <w:rFonts w:ascii="Arial" w:hAnsi="Arial" w:cs="Arial"/>
          <w:color w:val="000000"/>
        </w:rPr>
      </w:pPr>
      <w:r w:rsidRPr="008C6740">
        <w:rPr>
          <w:rFonts w:ascii="Arial" w:hAnsi="Arial" w:cs="Arial"/>
          <w:color w:val="000000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 </w:t>
      </w:r>
      <w:r w:rsidR="008C6740" w:rsidRPr="008C6740">
        <w:rPr>
          <w:rFonts w:ascii="Arial" w:hAnsi="Arial" w:cs="Arial"/>
          <w:color w:val="000000"/>
        </w:rPr>
        <w:t>администрации поселения</w:t>
      </w:r>
      <w:r w:rsidRPr="008C6740">
        <w:rPr>
          <w:rFonts w:ascii="Arial" w:hAnsi="Arial" w:cs="Arial"/>
          <w:color w:val="000000"/>
        </w:rPr>
        <w:t> в судебном порядке в соответствии с законодательством Российской Федерации.</w:t>
      </w:r>
    </w:p>
    <w:p w:rsidR="009226C1" w:rsidRPr="008C6740" w:rsidRDefault="009226C1" w:rsidP="009226C1">
      <w:pPr>
        <w:pStyle w:val="p14"/>
        <w:shd w:val="clear" w:color="auto" w:fill="FFFFFF"/>
        <w:ind w:right="-16" w:firstLine="566"/>
        <w:jc w:val="both"/>
        <w:rPr>
          <w:rFonts w:ascii="Arial" w:hAnsi="Arial" w:cs="Arial"/>
          <w:color w:val="000000"/>
        </w:rPr>
      </w:pPr>
      <w:r w:rsidRPr="008C6740">
        <w:rPr>
          <w:rFonts w:ascii="Arial" w:hAnsi="Arial" w:cs="Arial"/>
          <w:color w:val="000000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sectPr w:rsidR="009226C1" w:rsidRPr="008C6740" w:rsidSect="008C67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226C1"/>
    <w:rsid w:val="00112554"/>
    <w:rsid w:val="00270CDF"/>
    <w:rsid w:val="0032029E"/>
    <w:rsid w:val="00496EE9"/>
    <w:rsid w:val="00706099"/>
    <w:rsid w:val="007C34D9"/>
    <w:rsid w:val="008C6740"/>
    <w:rsid w:val="009226C1"/>
    <w:rsid w:val="00A60368"/>
    <w:rsid w:val="00A764AC"/>
    <w:rsid w:val="00B463A6"/>
    <w:rsid w:val="00B60E34"/>
    <w:rsid w:val="00B862F4"/>
    <w:rsid w:val="00D51EC5"/>
    <w:rsid w:val="00D64834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2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226C1"/>
  </w:style>
  <w:style w:type="paragraph" w:customStyle="1" w:styleId="p4">
    <w:name w:val="p4"/>
    <w:basedOn w:val="a"/>
    <w:rsid w:val="0092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2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2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226C1"/>
  </w:style>
  <w:style w:type="paragraph" w:customStyle="1" w:styleId="p7">
    <w:name w:val="p7"/>
    <w:basedOn w:val="a"/>
    <w:rsid w:val="0092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26C1"/>
    <w:rPr>
      <w:color w:val="0000FF"/>
      <w:u w:val="single"/>
    </w:rPr>
  </w:style>
  <w:style w:type="character" w:customStyle="1" w:styleId="s3">
    <w:name w:val="s3"/>
    <w:basedOn w:val="a0"/>
    <w:rsid w:val="009226C1"/>
  </w:style>
  <w:style w:type="paragraph" w:customStyle="1" w:styleId="p8">
    <w:name w:val="p8"/>
    <w:basedOn w:val="a"/>
    <w:rsid w:val="0092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2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2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226C1"/>
  </w:style>
  <w:style w:type="character" w:customStyle="1" w:styleId="s5">
    <w:name w:val="s5"/>
    <w:basedOn w:val="a0"/>
    <w:rsid w:val="009226C1"/>
  </w:style>
  <w:style w:type="paragraph" w:customStyle="1" w:styleId="p11">
    <w:name w:val="p11"/>
    <w:basedOn w:val="a"/>
    <w:rsid w:val="0092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2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2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92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9226C1"/>
  </w:style>
  <w:style w:type="paragraph" w:customStyle="1" w:styleId="p18">
    <w:name w:val="p18"/>
    <w:basedOn w:val="a"/>
    <w:rsid w:val="0092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92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764AC"/>
    <w:pPr>
      <w:spacing w:after="0" w:line="240" w:lineRule="auto"/>
    </w:pPr>
  </w:style>
  <w:style w:type="paragraph" w:styleId="a5">
    <w:name w:val="endnote text"/>
    <w:basedOn w:val="a"/>
    <w:link w:val="a6"/>
    <w:uiPriority w:val="99"/>
    <w:semiHidden/>
    <w:unhideWhenUsed/>
    <w:rsid w:val="00D5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51EC5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D51EC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D51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3">
    <w:name w:val="Обычный +13 пт Знак"/>
    <w:basedOn w:val="a0"/>
    <w:link w:val="130"/>
    <w:uiPriority w:val="99"/>
    <w:locked/>
    <w:rsid w:val="00D51EC5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uiPriority w:val="99"/>
    <w:rsid w:val="00D51EC5"/>
    <w:pPr>
      <w:spacing w:after="0" w:line="240" w:lineRule="auto"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ConsPlusCell">
    <w:name w:val="ConsPlusCell"/>
    <w:uiPriority w:val="99"/>
    <w:rsid w:val="00D51E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1E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D51EC5"/>
    <w:rPr>
      <w:b/>
      <w:bCs w:val="0"/>
      <w:color w:val="auto"/>
      <w:sz w:val="26"/>
    </w:rPr>
  </w:style>
  <w:style w:type="character" w:customStyle="1" w:styleId="a8">
    <w:name w:val="Цветовое выделение"/>
    <w:uiPriority w:val="99"/>
    <w:rsid w:val="00D51EC5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A17B4D8E75F4DAB5B57859FF870B0D4F8EB9F1634D7CB4FAD4D91B1E7EE0CEC56AED2921D54B1D334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77515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?id=86367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A17B4D8E75F4DAB5B57859FF870B0D4F8EB9F1634D7CB4FAD4D91B1E7EE0CEC56AED2921D54B3D33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81FB-3554-4AA2-9D2D-779D161A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2018-05-17T07:02:00Z</dcterms:created>
  <dcterms:modified xsi:type="dcterms:W3CDTF">2018-05-22T07:52:00Z</dcterms:modified>
</cp:coreProperties>
</file>