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96"/>
        <w:gridCol w:w="479"/>
      </w:tblGrid>
      <w:tr w:rsidR="00AA5F91" w:rsidTr="00AA5F91">
        <w:trPr>
          <w:tblCellSpacing w:w="0" w:type="dxa"/>
        </w:trPr>
        <w:tc>
          <w:tcPr>
            <w:tcW w:w="4747" w:type="pct"/>
            <w:vAlign w:val="bottom"/>
          </w:tcPr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ЗАХАРОВСКОГО</w:t>
            </w:r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КЛЕТСКОГО РАЙОНА</w:t>
            </w:r>
          </w:p>
          <w:p w:rsidR="00AA5F91" w:rsidRDefault="00AA5F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 ОБЛАСТИ</w:t>
            </w:r>
          </w:p>
          <w:p w:rsidR="00AA5F91" w:rsidRDefault="00AA5F91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AA5F91" w:rsidRDefault="00AA5F91">
            <w:pPr>
              <w:pStyle w:val="a3"/>
              <w:jc w:val="center"/>
            </w:pPr>
            <w:r>
              <w:t>403550,  х. Захаров  ул. Набережная, д. 11. тел/факс 8-84466 4-41-37 ОКПО 04126608</w:t>
            </w:r>
          </w:p>
          <w:p w:rsidR="00AA5F91" w:rsidRDefault="00AA5F91">
            <w:pPr>
              <w:pStyle w:val="a3"/>
              <w:jc w:val="center"/>
            </w:pPr>
            <w:r>
              <w:t xml:space="preserve">р/счет 40204810600000000335 в ГРКЦ ГУ Банка России по Волгоградской области  </w:t>
            </w:r>
            <w:proofErr w:type="gramStart"/>
            <w:r>
              <w:t>г</w:t>
            </w:r>
            <w:proofErr w:type="gramEnd"/>
            <w:r>
              <w:t>. Волгограда ИНН/ КПП 3412301267/341201001</w:t>
            </w:r>
          </w:p>
          <w:p w:rsidR="00AA5F91" w:rsidRDefault="00AA5F9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91" w:rsidRDefault="00AA5F9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3" w:type="pct"/>
            <w:vAlign w:val="bottom"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F91" w:rsidRPr="00AA5F91" w:rsidRDefault="00AA5F91" w:rsidP="00AA5F91">
      <w:pPr>
        <w:rPr>
          <w:rFonts w:ascii="Times New Roman" w:hAnsi="Times New Roman"/>
        </w:rPr>
      </w:pPr>
    </w:p>
    <w:p w:rsidR="00AA5F91" w:rsidRPr="00AA5F91" w:rsidRDefault="00AA5F91" w:rsidP="00AA5F91">
      <w:pPr>
        <w:rPr>
          <w:rFonts w:ascii="Times New Roman" w:hAnsi="Times New Roman"/>
        </w:rPr>
      </w:pPr>
      <w:r w:rsidRPr="00AA5F91">
        <w:rPr>
          <w:rFonts w:ascii="Times New Roman" w:hAnsi="Times New Roman"/>
        </w:rPr>
        <w:t xml:space="preserve">                1</w:t>
      </w:r>
      <w:r w:rsidR="001A7728">
        <w:rPr>
          <w:rFonts w:ascii="Times New Roman" w:hAnsi="Times New Roman"/>
        </w:rPr>
        <w:t>0</w:t>
      </w:r>
      <w:r w:rsidRPr="00AA5F91">
        <w:rPr>
          <w:rFonts w:ascii="Times New Roman" w:hAnsi="Times New Roman"/>
        </w:rPr>
        <w:t>.11.2014 г.                                   № 4</w:t>
      </w:r>
      <w:r w:rsidR="00F43407">
        <w:rPr>
          <w:rFonts w:ascii="Times New Roman" w:hAnsi="Times New Roman"/>
        </w:rPr>
        <w:t>3</w:t>
      </w:r>
    </w:p>
    <w:p w:rsidR="00AA5F91" w:rsidRP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  <w:r w:rsidRPr="00AA5F91">
        <w:rPr>
          <w:rFonts w:ascii="Times New Roman" w:hAnsi="Times New Roman"/>
          <w:sz w:val="24"/>
          <w:szCs w:val="24"/>
        </w:rPr>
        <w:t>Об утверждении муниципальной целевой программы № 01</w:t>
      </w:r>
    </w:p>
    <w:p w:rsid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  <w:r w:rsidRPr="00AA5F91">
        <w:rPr>
          <w:rFonts w:ascii="Times New Roman" w:hAnsi="Times New Roman"/>
          <w:sz w:val="24"/>
          <w:szCs w:val="24"/>
        </w:rPr>
        <w:t>«Благоустройство населённых пунктов на 2015 - 2017 годы»</w:t>
      </w:r>
      <w:r>
        <w:rPr>
          <w:rFonts w:ascii="Times New Roman" w:hAnsi="Times New Roman"/>
          <w:sz w:val="24"/>
          <w:szCs w:val="24"/>
        </w:rPr>
        <w:t>.</w:t>
      </w:r>
    </w:p>
    <w:p w:rsidR="00AA5F91" w:rsidRPr="00AA5F91" w:rsidRDefault="00AA5F91" w:rsidP="00AA5F91">
      <w:pPr>
        <w:pStyle w:val="a3"/>
        <w:rPr>
          <w:rFonts w:ascii="Times New Roman" w:hAnsi="Times New Roman"/>
          <w:sz w:val="24"/>
          <w:szCs w:val="24"/>
        </w:rPr>
      </w:pPr>
    </w:p>
    <w:p w:rsidR="00AA5F91" w:rsidRPr="00F43407" w:rsidRDefault="00AA5F91" w:rsidP="00AA5F91">
      <w:pP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proofErr w:type="gramStart"/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В соответствии с Федеральным законом от 6. 10. 2003 г. № 131-ФЗ «Об общих принципах организации местного самоуправления в Российской Федерации», решением Совета депутатов Захаровского сельского поселения 2 созыва от </w:t>
      </w:r>
      <w:r w:rsidRPr="00F43407">
        <w:rPr>
          <w:rFonts w:ascii="Times New Roman" w:hAnsi="Times New Roman"/>
        </w:rPr>
        <w:t xml:space="preserve"> 27.04.2011 г.  № 50/154</w:t>
      </w:r>
      <w:r w:rsidRPr="00F43407">
        <w:rPr>
          <w:rFonts w:ascii="Times New Roman" w:hAnsi="Times New Roman"/>
          <w:sz w:val="24"/>
          <w:szCs w:val="24"/>
        </w:rPr>
        <w:t xml:space="preserve"> «Об утверждении Правил благоустройства и содержания территории Захаровского сельского </w:t>
      </w:r>
      <w:r w:rsidRPr="00F43407">
        <w:rPr>
          <w:rFonts w:ascii="Times New Roman" w:hAnsi="Times New Roman"/>
        </w:rPr>
        <w:t>поселения Клетского муниципального района</w:t>
      </w:r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», в целях установления единого порядка</w:t>
      </w:r>
      <w:proofErr w:type="gramEnd"/>
      <w:r w:rsidRP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глава Захаровского сельского поселения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b/>
          <w:color w:val="2C2C2C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bCs/>
          <w:color w:val="2C2C2C"/>
          <w:sz w:val="32"/>
          <w:szCs w:val="32"/>
          <w:lang w:eastAsia="ru-RU"/>
        </w:rPr>
        <w:t xml:space="preserve"> с т а н о в л я е т: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 Утвердить прилагаемую муниципальную целевую программу № 01 «Благоустройство населённых пунктов на период 2015 - 2017 годы».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2. Финансирование Программы, начиная с 2015 года, осуществлять в пределах средств, предусмотренных в муниципальном бюджете Захаровского сельского поселения на соответствующий финансовый год.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 Настоящее постановление подлежит обнародованию.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Pr="00AA5F91" w:rsidRDefault="00AA5F91" w:rsidP="00AA5F91">
      <w:pPr>
        <w:pStyle w:val="a3"/>
        <w:rPr>
          <w:rFonts w:ascii="Times New Roman" w:hAnsi="Times New Roman"/>
          <w:lang w:eastAsia="ru-RU"/>
        </w:rPr>
      </w:pPr>
      <w:r w:rsidRPr="00AA5F91">
        <w:rPr>
          <w:rFonts w:ascii="Times New Roman" w:hAnsi="Times New Roman"/>
          <w:lang w:eastAsia="ru-RU"/>
        </w:rPr>
        <w:t xml:space="preserve">Глава Захаровского </w:t>
      </w:r>
    </w:p>
    <w:p w:rsidR="00AA5F91" w:rsidRPr="00AA5F91" w:rsidRDefault="00AA5F91" w:rsidP="00AA5F91">
      <w:pPr>
        <w:pStyle w:val="a3"/>
        <w:rPr>
          <w:rFonts w:ascii="Times New Roman" w:hAnsi="Times New Roman"/>
          <w:lang w:eastAsia="ru-RU"/>
        </w:rPr>
      </w:pPr>
      <w:r w:rsidRPr="00AA5F91">
        <w:rPr>
          <w:rFonts w:ascii="Times New Roman" w:hAnsi="Times New Roman"/>
          <w:lang w:eastAsia="ru-RU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lang w:eastAsia="ru-RU"/>
        </w:rPr>
        <w:t>Е. А. Кийков</w:t>
      </w:r>
    </w:p>
    <w:p w:rsidR="00AA5F91" w:rsidRDefault="00AA5F91" w:rsidP="00AA5F91">
      <w:pPr>
        <w:spacing w:before="100" w:beforeAutospacing="1" w:after="0" w:line="240" w:lineRule="atLeast"/>
        <w:rPr>
          <w:rFonts w:ascii="Tahoma" w:eastAsia="Times New Roman" w:hAnsi="Tahoma" w:cs="Tahoma"/>
          <w:color w:val="2C2C2C"/>
          <w:sz w:val="18"/>
          <w:szCs w:val="18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>УТВЕРЖДЕНА</w:t>
      </w:r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t>постановлением главы  Захаровского</w:t>
      </w:r>
    </w:p>
    <w:p w:rsidR="00AA5F91" w:rsidRDefault="00AA5F91" w:rsidP="00AA5F91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</w:t>
      </w:r>
    </w:p>
    <w:p w:rsidR="00AA5F91" w:rsidRDefault="00AA5F91" w:rsidP="00AA5F91">
      <w:pPr>
        <w:pStyle w:val="a3"/>
        <w:jc w:val="center"/>
        <w:rPr>
          <w:lang w:eastAsia="ru-RU"/>
        </w:rPr>
      </w:pP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целевая программа № 01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"Благоустройство населённых пунктов на 2015 - 2017 годы"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целевой программы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«Благоустройство населённых пунктов на период 2015 - 2017 годы»</w:t>
      </w:r>
    </w:p>
    <w:p w:rsidR="00AA5F91" w:rsidRDefault="00AA5F91" w:rsidP="00AA5F9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1"/>
        <w:gridCol w:w="7074"/>
      </w:tblGrid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муниципальная целевая программа № 01 «Благоустройство населённых пунктов на период 2015 - 2017 годы» (далее в тексте - Программа)</w:t>
            </w:r>
          </w:p>
        </w:tc>
      </w:tr>
      <w:tr w:rsidR="00AA5F91" w:rsidTr="00AA5F91">
        <w:trPr>
          <w:trHeight w:val="360"/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закон от 6 сентября 2003 года N 131-ФЗ «Об общих принципах организации местного самоуправления в Российской Федерации»; решение Совета депутатов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2 созыва «О правилах благоустройства и санитарного содержания территории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поселения»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Цели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>
              <w:rPr>
                <w:color w:val="2C2C2C"/>
                <w:sz w:val="24"/>
                <w:szCs w:val="24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поселения. Создание комфортных условий для деятельности и отдыха жителей поселения.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установление единого порядка содержания территорий;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усиление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использованием, охраной и благоустройством территорий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- 2015 - 2017 годы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Перечень основных мероприятий </w:t>
            </w:r>
          </w:p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благоустройство территорий;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проектирование освещения в х. Захаров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реконструкция и ремонт ограждений, обустройство детских площадок;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ремонт  дорог;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администрация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руководители предприятий и организаций (по согласованию);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председатели ТОС (по согласованию).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F434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финансирования на реализацию Программы составляет </w:t>
            </w:r>
            <w:r w:rsidR="00F43407">
              <w:rPr>
                <w:lang w:eastAsia="ru-RU"/>
              </w:rPr>
              <w:t>4141,7</w:t>
            </w:r>
            <w:r>
              <w:rPr>
                <w:lang w:eastAsia="ru-RU"/>
              </w:rPr>
              <w:t xml:space="preserve">  тыс.</w:t>
            </w:r>
            <w:r w:rsidR="00F4340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руб. согласно Приложению 1. 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Система организации управления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исполнением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общее руководство Программой и </w:t>
            </w:r>
            <w:proofErr w:type="gramStart"/>
            <w:r>
              <w:rPr>
                <w:lang w:eastAsia="ru-RU"/>
              </w:rPr>
              <w:t>контроль за</w:t>
            </w:r>
            <w:proofErr w:type="gramEnd"/>
            <w:r>
              <w:rPr>
                <w:lang w:eastAsia="ru-RU"/>
              </w:rPr>
              <w:t xml:space="preserve">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Контроль за ходом реализации Программы представляет собой систему ежегодного </w:t>
            </w:r>
            <w:proofErr w:type="gramStart"/>
            <w:r>
              <w:rPr>
                <w:lang w:eastAsia="ru-RU"/>
              </w:rPr>
              <w:t>мониторинга действий исполнителей мероприятий Программы</w:t>
            </w:r>
            <w:proofErr w:type="gramEnd"/>
            <w:r>
              <w:rPr>
                <w:lang w:eastAsia="ru-RU"/>
              </w:rPr>
              <w:t>.</w:t>
            </w:r>
          </w:p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Ежегодно администрация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представляет Совету депутатов </w:t>
            </w:r>
            <w:r>
              <w:rPr>
                <w:color w:val="2C2C2C"/>
                <w:sz w:val="20"/>
                <w:szCs w:val="20"/>
                <w:lang w:eastAsia="ru-RU"/>
              </w:rPr>
              <w:t>Захаровского</w:t>
            </w:r>
            <w:r>
              <w:rPr>
                <w:lang w:eastAsia="ru-RU"/>
              </w:rPr>
              <w:t xml:space="preserve"> сельского поселения отчет о ходе реализации мероприятий Программы. </w:t>
            </w:r>
          </w:p>
        </w:tc>
      </w:tr>
      <w:tr w:rsidR="00AA5F91" w:rsidTr="00AA5F91">
        <w:trPr>
          <w:tblCellSpacing w:w="0" w:type="dxa"/>
        </w:trPr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в результате реализации программы благоустроить территории мест массового пребывания населения, выполнить ремонт дорожного полотна, обустроить детские и спортивные площадки, ликвидировать несанкционированные свалки, обновить памятник-обелиск участникам ВОВ, прочие мероприятия.</w:t>
            </w:r>
          </w:p>
        </w:tc>
      </w:tr>
    </w:tbl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1. Содержание проблемы и обоснование необходимости</w:t>
      </w:r>
    </w:p>
    <w:p w:rsidR="00AA5F91" w:rsidRDefault="00AA5F91" w:rsidP="00AA5F91">
      <w:pPr>
        <w:pStyle w:val="a3"/>
        <w:jc w:val="center"/>
        <w:rPr>
          <w:lang w:eastAsia="ru-RU"/>
        </w:rPr>
      </w:pPr>
      <w:r w:rsidRPr="00455413">
        <w:rPr>
          <w:rFonts w:ascii="Times New Roman" w:hAnsi="Times New Roman"/>
          <w:lang w:eastAsia="ru-RU"/>
        </w:rPr>
        <w:t>ее решения программными методами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Муниципальное образование «Захаровского сельское поселение» включает в себя 6 населённых пункта: х. Захаров, х. Евстратовский, х. Селиванов, х. Казачий, х. Гвардейский х. Малая-Осиновка. Населённые пункты находятся на небольшом удалении друг от друга,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небольшая протяженность дорог муниципального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201</w:t>
      </w:r>
      <w:r w:rsidR="00455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населённых пунктах поселения проведена определённая работа по ремонту дорожного покрытия, проводится озеленение</w:t>
      </w:r>
      <w:r w:rsidR="00455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проведена дислокация дорожных знаков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5F91" w:rsidRDefault="00AA5F91" w:rsidP="00AA5F91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председателей ТОС, населения, обеспечивающих жизнедеятельность поселения и занимающихся благоустройством. Определение перспектив благоустройства территории Захаровского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Финансовое обеспечение Программы осуществляется за счет бюджета Захаровского сельского поселения.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2. Основные цели, задачи Программы, сроки реализации.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Целями и задачами Программы являются: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Клетского сельского поселения;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формирование среды, благоприятной для проживания населения;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повышение уровня благоустройства дворовых территорий, улучшение подходов и подъездов к жилым домам;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установление единого порядка содержания территорий;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- усиление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использованием, охраной и благоустройством территорий;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Сроки реализации Программы  –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3. Система программных мероприятий </w:t>
      </w:r>
    </w:p>
    <w:p w:rsidR="00AA5F91" w:rsidRDefault="00AA5F91" w:rsidP="00AA5F91">
      <w:pPr>
        <w:spacing w:before="100" w:beforeAutospacing="1" w:after="0" w:line="240" w:lineRule="atLeast"/>
        <w:ind w:firstLine="70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программно-целевым мероприятиям относятся: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элементов внешнего благоустройства;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озеленение территории муниципального образования;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содержание и эксплуатация дорог;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освещение населённых пунктов муниципального образования;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определение и утверждение объема финансирования Программы;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отчета реализации программы, информационно-аналитических материалов;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4. Ресурсное обеспечение Программных мероприятий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бюджета. Общая сумма планируемых затрат за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7 годы – </w:t>
      </w:r>
      <w:r w:rsid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4141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</w:t>
      </w:r>
      <w:r w:rsidR="00F43407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тыс. руб.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5. Механизм реализации Программы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Основным координатором реализации данной Программы является администрация Захаровского сельского поселения.</w:t>
      </w:r>
    </w:p>
    <w:p w:rsidR="00AA5F91" w:rsidRDefault="00AA5F91" w:rsidP="00AA5F91">
      <w:pPr>
        <w:spacing w:before="100" w:beforeAutospacing="1" w:after="0" w:line="240" w:lineRule="atLeast"/>
        <w:ind w:firstLine="53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6. Организация управления Программой, контроль</w:t>
      </w:r>
    </w:p>
    <w:p w:rsidR="00AA5F91" w:rsidRPr="00455413" w:rsidRDefault="00AA5F91" w:rsidP="00AA5F91">
      <w:pPr>
        <w:pStyle w:val="a3"/>
        <w:jc w:val="center"/>
        <w:rPr>
          <w:rFonts w:ascii="Times New Roman" w:hAnsi="Times New Roman"/>
          <w:lang w:eastAsia="ru-RU"/>
        </w:rPr>
      </w:pPr>
      <w:r w:rsidRPr="00455413">
        <w:rPr>
          <w:rFonts w:ascii="Times New Roman" w:hAnsi="Times New Roman"/>
          <w:lang w:eastAsia="ru-RU"/>
        </w:rPr>
        <w:t>над ходом ее реализации</w:t>
      </w:r>
    </w:p>
    <w:p w:rsidR="00AA5F91" w:rsidRDefault="00AA5F91" w:rsidP="00AA5F91">
      <w:pPr>
        <w:spacing w:before="100" w:beforeAutospacing="1" w:after="0" w:line="240" w:lineRule="atLeast"/>
        <w:ind w:firstLine="539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AA5F91" w:rsidRDefault="00AA5F91" w:rsidP="00AA5F91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ind w:firstLine="539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7. Ожидаемые конечные результаты программы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обновить памятник-обелиск участникам Великой Отечественной войны. Отремонтировать улицы поселения: Оборудовать пожарные водоёмы. Произвести озеленение территории, высаживать ежегодно до 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0 деревьев и кустарников.</w:t>
      </w:r>
    </w:p>
    <w:p w:rsidR="00AA5F91" w:rsidRDefault="00AA5F91" w:rsidP="00AA5F91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у жителей поселения любви и уважения к своей малой Родине, к соблюдению чистоты и порядка на территории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Захаровского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</w:p>
    <w:p w:rsidR="00AA5F91" w:rsidRDefault="00AA5F91" w:rsidP="00AA5F91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C2C2C"/>
          <w:sz w:val="18"/>
          <w:szCs w:val="18"/>
          <w:lang w:eastAsia="ru-RU"/>
        </w:rPr>
        <w:lastRenderedPageBreak/>
        <w:t>Приложение № 1 к целевой программе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Основные мероприятия</w:t>
      </w:r>
    </w:p>
    <w:p w:rsidR="00AA5F91" w:rsidRDefault="00AA5F91" w:rsidP="00AA5F91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муниципальной целевой программы "Благоустройство населённых пунктов на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- 201</w:t>
      </w:r>
      <w:r w:rsidR="00455413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годы" администрации Захаровского сельского поселения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3406"/>
        <w:gridCol w:w="1192"/>
        <w:gridCol w:w="1275"/>
        <w:gridCol w:w="1334"/>
        <w:gridCol w:w="1785"/>
      </w:tblGrid>
      <w:tr w:rsidR="00AA5F91" w:rsidTr="00F43407">
        <w:trPr>
          <w:trHeight w:val="276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мероприятий по годам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AA5F91" w:rsidTr="00F43407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554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55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554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55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 w:rsidP="004554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55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4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AA5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AA5F91" w:rsidP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4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rHeight w:val="46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rHeight w:val="15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935,6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2210,6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1015,7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A5F91" w:rsidTr="00F43407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F91" w:rsidRDefault="00AA5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на 3 года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5F91" w:rsidRDefault="00F43407" w:rsidP="00F43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4141,7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F91" w:rsidRDefault="00AA5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F91" w:rsidRDefault="00AA5F91" w:rsidP="00AA5F91">
      <w:pPr>
        <w:rPr>
          <w:rFonts w:ascii="Times New Roman" w:hAnsi="Times New Roman"/>
        </w:rPr>
      </w:pPr>
    </w:p>
    <w:p w:rsidR="000564D2" w:rsidRDefault="000564D2"/>
    <w:sectPr w:rsidR="000564D2" w:rsidSect="000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91"/>
    <w:rsid w:val="000564D2"/>
    <w:rsid w:val="001A7728"/>
    <w:rsid w:val="00455413"/>
    <w:rsid w:val="0068677F"/>
    <w:rsid w:val="00AA5F91"/>
    <w:rsid w:val="00F4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F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A5F9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2014-11-18T05:41:00Z</dcterms:created>
  <dcterms:modified xsi:type="dcterms:W3CDTF">2014-11-19T10:29:00Z</dcterms:modified>
</cp:coreProperties>
</file>