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9" w:rsidRDefault="00BA7B89" w:rsidP="00BA7B89">
      <w:pPr>
        <w:pStyle w:val="a3"/>
        <w:jc w:val="center"/>
      </w:pPr>
      <w:r>
        <w:t>РОССИЙСКАЯ ФЕДЕРАЦИЯ</w:t>
      </w:r>
    </w:p>
    <w:p w:rsidR="00BA7B89" w:rsidRDefault="00BA7B89" w:rsidP="00BA7B89">
      <w:pPr>
        <w:pStyle w:val="a3"/>
        <w:jc w:val="center"/>
      </w:pPr>
      <w:r>
        <w:t>АДМИНИСТРАЦИЯ ЗАХАРОВСКОГО СЕЛЬСКОГО</w:t>
      </w:r>
    </w:p>
    <w:p w:rsidR="00BA7B89" w:rsidRDefault="00BA7B89" w:rsidP="00BA7B89">
      <w:pPr>
        <w:pStyle w:val="a3"/>
        <w:jc w:val="center"/>
      </w:pPr>
      <w:r>
        <w:t>ПОСЕЛЕНИЯ КЛЕТСКОГО РАЙОНА</w:t>
      </w:r>
    </w:p>
    <w:p w:rsidR="00BA7B89" w:rsidRDefault="00BA7B89" w:rsidP="00BA7B89">
      <w:pPr>
        <w:pStyle w:val="a3"/>
        <w:pBdr>
          <w:bottom w:val="single" w:sz="12" w:space="1" w:color="auto"/>
        </w:pBdr>
        <w:jc w:val="center"/>
      </w:pPr>
      <w:r>
        <w:t>ВОЛГОГРАДСКОЙ ОБЛАСТИ</w:t>
      </w:r>
    </w:p>
    <w:p w:rsidR="00BA7B89" w:rsidRDefault="00BA7B89" w:rsidP="00BA7B89">
      <w:pPr>
        <w:pStyle w:val="a3"/>
        <w:jc w:val="both"/>
        <w:rPr>
          <w:sz w:val="36"/>
          <w:szCs w:val="36"/>
        </w:rPr>
      </w:pPr>
      <w:r>
        <w:rPr>
          <w:sz w:val="20"/>
          <w:szCs w:val="20"/>
        </w:rPr>
        <w:t>403550, х. Захаров ул. Набережная, д. 11. тел/факс 8-84466 4-41-37 ОКПО 04126608 р/счет 40204810600000000335 в ГР'КЦ ГУ Банка России по Волгоградской области г. Волгограда ИНН/ КПП 3412301267/341201001</w:t>
      </w:r>
    </w:p>
    <w:p w:rsidR="00BA7B89" w:rsidRDefault="00BA7B89" w:rsidP="00BA7B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7B89" w:rsidRDefault="00BA7B89" w:rsidP="00BA7B89">
      <w:pPr>
        <w:pStyle w:val="a3"/>
      </w:pPr>
    </w:p>
    <w:p w:rsidR="00BA7B89" w:rsidRDefault="00BA7B89" w:rsidP="00BA7B89">
      <w:pPr>
        <w:pStyle w:val="a3"/>
      </w:pPr>
      <w:r>
        <w:t xml:space="preserve">от 08.11.2018 г.                                             №   76  </w:t>
      </w:r>
    </w:p>
    <w:p w:rsidR="00BA7B89" w:rsidRDefault="00BA7B89" w:rsidP="00BA7B89">
      <w:pPr>
        <w:pStyle w:val="a3"/>
      </w:pPr>
    </w:p>
    <w:p w:rsidR="00BA7B89" w:rsidRDefault="00BA7B89" w:rsidP="00BA7B89">
      <w:pPr>
        <w:pStyle w:val="Style2"/>
        <w:widowControl/>
        <w:spacing w:line="240" w:lineRule="exact"/>
        <w:ind w:firstLine="0"/>
        <w:jc w:val="left"/>
      </w:pPr>
      <w:r>
        <w:t>Признать адреса объектов недвижимости ранее</w:t>
      </w:r>
    </w:p>
    <w:p w:rsidR="00BA7B89" w:rsidRDefault="00BA7B89" w:rsidP="00BA7B89">
      <w:pPr>
        <w:pStyle w:val="Style2"/>
        <w:widowControl/>
        <w:spacing w:line="240" w:lineRule="exact"/>
        <w:ind w:firstLine="0"/>
        <w:jc w:val="left"/>
      </w:pPr>
      <w:r>
        <w:t xml:space="preserve"> присвоенными и внесение в федеральную информационную</w:t>
      </w:r>
    </w:p>
    <w:p w:rsidR="00BA7B89" w:rsidRDefault="00BA7B89" w:rsidP="00BA7B89">
      <w:pPr>
        <w:pStyle w:val="Style2"/>
        <w:widowControl/>
        <w:spacing w:line="240" w:lineRule="exact"/>
        <w:ind w:firstLine="0"/>
        <w:jc w:val="left"/>
      </w:pPr>
      <w:r>
        <w:t xml:space="preserve"> адресную систему как фактически существующие в ФИАС</w:t>
      </w:r>
    </w:p>
    <w:p w:rsidR="00BA7B89" w:rsidRDefault="00BA7B89" w:rsidP="00BA7B89">
      <w:pPr>
        <w:pStyle w:val="Style2"/>
        <w:widowControl/>
        <w:spacing w:line="240" w:lineRule="exact"/>
        <w:ind w:firstLine="0"/>
        <w:jc w:val="left"/>
      </w:pPr>
    </w:p>
    <w:p w:rsidR="00BA7B89" w:rsidRDefault="00BA7B89" w:rsidP="00BA7B89">
      <w:pPr>
        <w:pStyle w:val="Style2"/>
        <w:widowControl/>
        <w:spacing w:line="240" w:lineRule="exact"/>
        <w:ind w:left="-426"/>
        <w:rPr>
          <w:sz w:val="20"/>
          <w:szCs w:val="20"/>
        </w:rPr>
      </w:pPr>
    </w:p>
    <w:p w:rsidR="00BA7B89" w:rsidRDefault="00BA7B89" w:rsidP="00BA7B89">
      <w:pPr>
        <w:rPr>
          <w:rStyle w:val="FontStyle13"/>
          <w:rFonts w:eastAsia="Segoe UI"/>
        </w:rPr>
      </w:pPr>
      <w:r>
        <w:rPr>
          <w:rStyle w:val="FontStyle13"/>
          <w:rFonts w:eastAsia="Segoe UI"/>
        </w:rPr>
        <w:t>Руководствуясь пунктом 26 части 1 статьи 16 Федерального закона от 06.10.2003 №131-Ф3 «Об общих принципах организации местного самоуправления в Российской Федерации», частью 3 статьи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</w:t>
      </w:r>
      <w:r>
        <w:rPr>
          <w:rFonts w:eastAsia="Segoe UI"/>
          <w:szCs w:val="24"/>
        </w:rPr>
        <w:t>«Об утверждении Правил присвоения, изменения и аннулирования адресов», итогами инвентаризации</w:t>
      </w:r>
      <w:r>
        <w:rPr>
          <w:rStyle w:val="FontStyle13"/>
          <w:rFonts w:eastAsia="Segoe UI"/>
        </w:rPr>
        <w:t>:</w:t>
      </w:r>
    </w:p>
    <w:p w:rsidR="00BA7B89" w:rsidRDefault="00BA7B89" w:rsidP="00BA7B89">
      <w:pPr>
        <w:pStyle w:val="a3"/>
      </w:pPr>
      <w:r>
        <w:t xml:space="preserve">              Признать адреса объектов недвижимости ранее присвоенными и внести в федеральную информационную адресную систему как фактически существующие согласно приложению:</w:t>
      </w:r>
    </w:p>
    <w:p w:rsidR="00BA7B89" w:rsidRDefault="00BA7B89" w:rsidP="00BA7B89">
      <w:pPr>
        <w:ind w:left="720"/>
      </w:pPr>
    </w:p>
    <w:p w:rsidR="00BA7B89" w:rsidRPr="00BA7B89" w:rsidRDefault="00BA7B89" w:rsidP="00BA7B89">
      <w:pPr>
        <w:rPr>
          <w:rFonts w:ascii="Times New Roman" w:hAnsi="Times New Roman" w:cs="Times New Roman"/>
          <w:sz w:val="24"/>
          <w:szCs w:val="24"/>
        </w:rPr>
      </w:pPr>
      <w:r w:rsidRPr="00BA7B89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BA7B89" w:rsidRPr="00BA7B89" w:rsidRDefault="00BA7B89" w:rsidP="00BA7B89">
      <w:pPr>
        <w:rPr>
          <w:rFonts w:ascii="Times New Roman" w:hAnsi="Times New Roman" w:cs="Times New Roman"/>
          <w:sz w:val="24"/>
          <w:szCs w:val="24"/>
        </w:rPr>
      </w:pPr>
      <w:r w:rsidRPr="00BA7B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A7B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Е. А. Кийков</w:t>
      </w:r>
    </w:p>
    <w:tbl>
      <w:tblPr>
        <w:tblW w:w="9517" w:type="dxa"/>
        <w:tblInd w:w="89" w:type="dxa"/>
        <w:tblLayout w:type="fixed"/>
        <w:tblLook w:val="04A0"/>
      </w:tblPr>
      <w:tblGrid>
        <w:gridCol w:w="520"/>
        <w:gridCol w:w="3661"/>
        <w:gridCol w:w="1720"/>
        <w:gridCol w:w="800"/>
        <w:gridCol w:w="264"/>
        <w:gridCol w:w="284"/>
        <w:gridCol w:w="284"/>
        <w:gridCol w:w="1984"/>
      </w:tblGrid>
      <w:tr w:rsidR="00BA7B89" w:rsidRPr="00BA7B89" w:rsidTr="00BA7B8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B89" w:rsidRPr="00BA7B89" w:rsidTr="00BA7B8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A7B89">
              <w:rPr>
                <w:rFonts w:ascii="Calibri" w:eastAsia="Times New Roman" w:hAnsi="Calibri" w:cs="Times New Roman"/>
                <w:color w:val="000000"/>
              </w:rPr>
              <w:t xml:space="preserve">Приложение </w:t>
            </w:r>
            <w:r w:rsidRPr="00BA7B89">
              <w:rPr>
                <w:rFonts w:ascii="Calibri" w:eastAsia="Times New Roman" w:hAnsi="Calibri" w:cs="Times New Roman"/>
                <w:color w:val="000000"/>
                <w:u w:val="single"/>
              </w:rPr>
              <w:t>к Постановлению Захаровского сельского поселения</w:t>
            </w:r>
          </w:p>
        </w:tc>
      </w:tr>
      <w:tr w:rsidR="00BA7B89" w:rsidRPr="00BA7B89" w:rsidTr="00BA7B8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A7B89">
              <w:rPr>
                <w:rFonts w:ascii="Calibri" w:eastAsia="Times New Roman" w:hAnsi="Calibri" w:cs="Times New Roman"/>
                <w:color w:val="000000"/>
                <w:u w:val="single"/>
              </w:rPr>
              <w:t>от 08.11.2018 № 76</w:t>
            </w:r>
          </w:p>
        </w:tc>
      </w:tr>
      <w:tr w:rsidR="00BA7B89" w:rsidRPr="00BA7B89" w:rsidTr="00BA7B8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B89" w:rsidRPr="00BA7B89" w:rsidTr="00BA7B8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B89" w:rsidRPr="00BA7B89" w:rsidTr="00BA7B89">
        <w:trPr>
          <w:trHeight w:val="660"/>
        </w:trPr>
        <w:tc>
          <w:tcPr>
            <w:tcW w:w="95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B89">
              <w:rPr>
                <w:rFonts w:ascii="Calibri" w:eastAsia="Times New Roman" w:hAnsi="Calibri" w:cs="Times New Roman"/>
                <w:b/>
                <w:bCs/>
                <w:color w:val="000000"/>
              </w:rPr>
              <w:t>О признании адресов объектов недвижимости ранее присвоенными и внесение</w:t>
            </w:r>
          </w:p>
          <w:p w:rsidR="00BA7B89" w:rsidRPr="00BA7B89" w:rsidRDefault="00BA7B89" w:rsidP="00BA7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B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 федеральную информационную  адресную систему как фактически существующие в ФИАС</w:t>
            </w:r>
          </w:p>
        </w:tc>
      </w:tr>
      <w:tr w:rsidR="00BA7B89" w:rsidRPr="00BA7B89" w:rsidTr="00BA7B8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7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 w:rsidRPr="00BA7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A7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Реквизиты адреса, необходимые для внесения в ФИАС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ind w:right="281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Родительский </w:t>
            </w:r>
            <w:proofErr w:type="spellStart"/>
            <w:r w:rsidRPr="00BA7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обьект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Признак владения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Дома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Волгоградская Область, Клетский муниципальный район, Сельское Поселение Захаровское, Захаров хутор,  Центральная улица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Дом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Волгоградская Область, Клетский муниципальный район, Сельское Поселение Захаровское, Захаров хутор,  Центральная 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Дом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Волгоградская Область, Клетский муниципальный район, Сельское Поселение Захаровское, Захаров хутор,  Центральная 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Дом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Волгоградская Область, Клетский муниципальный район, Сельское Поселение Захаровское, Захаров хутор,  Центральная 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Дом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Волгоградская Область, Клетский муниципальный район, Сельское Поселение Захаровское, Захаров хутор,  Центральная 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Дом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Волгоградская Область, Клетский муниципальный район, Сельское Поселение Захаровское, Захаров хутор,  Центральная 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Дом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Волгоградская Область, Клетский муниципальный район, Сельское Поселение Захаровское, Захаров хутор,  Центральная улица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Дом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A7B8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A7B89" w:rsidRPr="00BA7B89" w:rsidTr="00BA7B8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89" w:rsidRPr="00BA7B89" w:rsidRDefault="00BA7B89" w:rsidP="00BA7B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4572D" w:rsidRPr="00BA7B89" w:rsidRDefault="0074572D">
      <w:pPr>
        <w:rPr>
          <w:rFonts w:ascii="Times New Roman" w:hAnsi="Times New Roman" w:cs="Times New Roman"/>
          <w:sz w:val="24"/>
          <w:szCs w:val="24"/>
        </w:rPr>
      </w:pPr>
    </w:p>
    <w:sectPr w:rsidR="0074572D" w:rsidRPr="00BA7B89" w:rsidSect="0028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F2A4B"/>
    <w:rsid w:val="001F2A4B"/>
    <w:rsid w:val="00284121"/>
    <w:rsid w:val="0074572D"/>
    <w:rsid w:val="00BA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B89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customStyle="1" w:styleId="Style2">
    <w:name w:val="Style2"/>
    <w:basedOn w:val="a"/>
    <w:uiPriority w:val="99"/>
    <w:rsid w:val="00BA7B89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7B8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2018-11-14T10:23:00Z</dcterms:created>
  <dcterms:modified xsi:type="dcterms:W3CDTF">2018-12-04T08:19:00Z</dcterms:modified>
</cp:coreProperties>
</file>