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C2" w:rsidRPr="00B33FC2" w:rsidRDefault="00B33FC2" w:rsidP="00B33FC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3FC2">
        <w:rPr>
          <w:rFonts w:ascii="Arial" w:hAnsi="Arial" w:cs="Arial"/>
          <w:b/>
          <w:sz w:val="24"/>
          <w:szCs w:val="24"/>
        </w:rPr>
        <w:t>Совет депутатов</w:t>
      </w:r>
    </w:p>
    <w:p w:rsidR="00B33FC2" w:rsidRPr="00B33FC2" w:rsidRDefault="00B33FC2" w:rsidP="00B33FC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3FC2">
        <w:rPr>
          <w:rFonts w:ascii="Arial" w:hAnsi="Arial" w:cs="Arial"/>
          <w:b/>
          <w:sz w:val="24"/>
          <w:szCs w:val="24"/>
        </w:rPr>
        <w:t>Захаровского сельского поселения</w:t>
      </w:r>
    </w:p>
    <w:p w:rsidR="00B33FC2" w:rsidRPr="00B33FC2" w:rsidRDefault="00B33FC2" w:rsidP="00B33FC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3FC2">
        <w:rPr>
          <w:rFonts w:ascii="Arial" w:hAnsi="Arial" w:cs="Arial"/>
          <w:b/>
          <w:sz w:val="24"/>
          <w:szCs w:val="24"/>
        </w:rPr>
        <w:t>Клетского муниципального района</w:t>
      </w:r>
    </w:p>
    <w:p w:rsidR="00B33FC2" w:rsidRPr="00B33FC2" w:rsidRDefault="00B33FC2" w:rsidP="00B33FC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3FC2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33FC2" w:rsidRPr="00B33FC2" w:rsidRDefault="00B33FC2" w:rsidP="00B33FC2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B33FC2">
        <w:rPr>
          <w:rFonts w:ascii="Arial" w:hAnsi="Arial" w:cs="Arial"/>
          <w:b/>
          <w:bCs/>
          <w:sz w:val="24"/>
          <w:szCs w:val="24"/>
        </w:rPr>
        <w:t>4 созыва</w:t>
      </w:r>
    </w:p>
    <w:p w:rsidR="00B33FC2" w:rsidRPr="00B33FC2" w:rsidRDefault="00B33FC2" w:rsidP="00B33FC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B33FC2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</w:t>
      </w:r>
    </w:p>
    <w:p w:rsidR="00B33FC2" w:rsidRPr="00B33FC2" w:rsidRDefault="00B33FC2" w:rsidP="00B33FC2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B33FC2" w:rsidRPr="00B33FC2" w:rsidRDefault="00B33FC2" w:rsidP="00B33FC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3FC2">
        <w:rPr>
          <w:rFonts w:ascii="Arial" w:hAnsi="Arial" w:cs="Arial"/>
          <w:b/>
          <w:sz w:val="24"/>
          <w:szCs w:val="24"/>
        </w:rPr>
        <w:t xml:space="preserve">РЕШЕНИЕ                    </w:t>
      </w:r>
      <w:r w:rsidRPr="00B33FC2">
        <w:rPr>
          <w:rFonts w:ascii="Arial" w:hAnsi="Arial" w:cs="Arial"/>
          <w:b/>
          <w:sz w:val="24"/>
          <w:szCs w:val="24"/>
        </w:rPr>
        <w:br/>
      </w:r>
    </w:p>
    <w:p w:rsidR="00B33FC2" w:rsidRPr="00B33FC2" w:rsidRDefault="00B33FC2" w:rsidP="00B33FC2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D6BE2">
        <w:rPr>
          <w:rFonts w:ascii="Arial" w:hAnsi="Arial" w:cs="Arial"/>
          <w:sz w:val="24"/>
          <w:szCs w:val="24"/>
        </w:rPr>
        <w:t xml:space="preserve">07.07.2017 г.   </w:t>
      </w:r>
      <w:r w:rsidRPr="00B33FC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10/38</w:t>
      </w:r>
    </w:p>
    <w:p w:rsidR="00B33FC2" w:rsidRPr="00B33FC2" w:rsidRDefault="00B33FC2" w:rsidP="00B33FC2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B33FC2" w:rsidRPr="00B33FC2" w:rsidRDefault="00B33FC2" w:rsidP="00B33FC2">
      <w:pPr>
        <w:pStyle w:val="a3"/>
        <w:rPr>
          <w:rFonts w:ascii="Arial" w:hAnsi="Arial" w:cs="Arial"/>
          <w:sz w:val="24"/>
          <w:szCs w:val="24"/>
        </w:rPr>
      </w:pPr>
      <w:r w:rsidRPr="00B33FC2">
        <w:rPr>
          <w:rFonts w:ascii="Arial" w:hAnsi="Arial" w:cs="Arial"/>
          <w:b/>
          <w:sz w:val="24"/>
          <w:szCs w:val="24"/>
        </w:rPr>
        <w:t xml:space="preserve"> </w:t>
      </w:r>
      <w:r w:rsidRPr="00B33FC2">
        <w:rPr>
          <w:rFonts w:ascii="Arial" w:hAnsi="Arial" w:cs="Arial"/>
          <w:sz w:val="24"/>
          <w:szCs w:val="24"/>
        </w:rPr>
        <w:t>«О принятии объектов недвижимого имущества</w:t>
      </w:r>
    </w:p>
    <w:p w:rsidR="00B33FC2" w:rsidRPr="00B33FC2" w:rsidRDefault="00B33FC2" w:rsidP="00B33FC2">
      <w:pPr>
        <w:pStyle w:val="a3"/>
        <w:rPr>
          <w:rFonts w:ascii="Arial" w:hAnsi="Arial" w:cs="Arial"/>
          <w:sz w:val="24"/>
          <w:szCs w:val="24"/>
        </w:rPr>
      </w:pPr>
      <w:r w:rsidRPr="00B33FC2">
        <w:rPr>
          <w:rFonts w:ascii="Arial" w:hAnsi="Arial" w:cs="Arial"/>
          <w:sz w:val="24"/>
          <w:szCs w:val="24"/>
        </w:rPr>
        <w:t>из муниципальной собственности</w:t>
      </w:r>
    </w:p>
    <w:p w:rsidR="00B33FC2" w:rsidRPr="00B33FC2" w:rsidRDefault="00B33FC2" w:rsidP="00B33FC2">
      <w:pPr>
        <w:pStyle w:val="a3"/>
        <w:rPr>
          <w:rFonts w:ascii="Arial" w:hAnsi="Arial" w:cs="Arial"/>
          <w:sz w:val="24"/>
          <w:szCs w:val="24"/>
        </w:rPr>
      </w:pPr>
      <w:r w:rsidRPr="00B33FC2">
        <w:rPr>
          <w:rFonts w:ascii="Arial" w:hAnsi="Arial" w:cs="Arial"/>
          <w:sz w:val="24"/>
          <w:szCs w:val="24"/>
        </w:rPr>
        <w:t xml:space="preserve"> Клетского муниципального района </w:t>
      </w:r>
    </w:p>
    <w:p w:rsidR="00B33FC2" w:rsidRPr="00B33FC2" w:rsidRDefault="00B33FC2" w:rsidP="00B33FC2">
      <w:pPr>
        <w:pStyle w:val="a3"/>
        <w:rPr>
          <w:rFonts w:ascii="Arial" w:hAnsi="Arial" w:cs="Arial"/>
          <w:sz w:val="24"/>
          <w:szCs w:val="24"/>
        </w:rPr>
      </w:pPr>
      <w:r w:rsidRPr="00B33FC2">
        <w:rPr>
          <w:rFonts w:ascii="Arial" w:hAnsi="Arial" w:cs="Arial"/>
          <w:sz w:val="24"/>
          <w:szCs w:val="24"/>
        </w:rPr>
        <w:t xml:space="preserve">в Захаровское сельское поселение </w:t>
      </w:r>
    </w:p>
    <w:p w:rsidR="00B33FC2" w:rsidRPr="00B33FC2" w:rsidRDefault="00B33FC2" w:rsidP="00B33FC2">
      <w:pPr>
        <w:pStyle w:val="a3"/>
        <w:rPr>
          <w:rFonts w:ascii="Arial" w:hAnsi="Arial" w:cs="Arial"/>
          <w:sz w:val="24"/>
          <w:szCs w:val="24"/>
        </w:rPr>
      </w:pPr>
      <w:r w:rsidRPr="00B33FC2">
        <w:rPr>
          <w:rFonts w:ascii="Arial" w:hAnsi="Arial" w:cs="Arial"/>
          <w:sz w:val="24"/>
          <w:szCs w:val="24"/>
        </w:rPr>
        <w:t xml:space="preserve">Клетского муниципального района </w:t>
      </w:r>
    </w:p>
    <w:p w:rsidR="00B33FC2" w:rsidRPr="00B33FC2" w:rsidRDefault="00B33FC2" w:rsidP="00B33FC2">
      <w:pPr>
        <w:pStyle w:val="a3"/>
        <w:rPr>
          <w:rFonts w:ascii="Arial" w:hAnsi="Arial" w:cs="Arial"/>
          <w:sz w:val="24"/>
          <w:szCs w:val="24"/>
        </w:rPr>
      </w:pPr>
      <w:r w:rsidRPr="00B33FC2">
        <w:rPr>
          <w:rFonts w:ascii="Arial" w:hAnsi="Arial" w:cs="Arial"/>
          <w:sz w:val="24"/>
          <w:szCs w:val="24"/>
        </w:rPr>
        <w:t>Волгоградской области».</w:t>
      </w:r>
    </w:p>
    <w:p w:rsidR="00B33FC2" w:rsidRPr="00B33FC2" w:rsidRDefault="00B33FC2" w:rsidP="00B33FC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33FC2" w:rsidRPr="00B33FC2" w:rsidRDefault="00B33FC2" w:rsidP="00B33FC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33FC2">
        <w:rPr>
          <w:rFonts w:ascii="Arial" w:hAnsi="Arial" w:cs="Arial"/>
          <w:sz w:val="24"/>
          <w:szCs w:val="24"/>
        </w:rPr>
        <w:t xml:space="preserve">        Рассмотрев представленные администрацией Клетского муниципального района материалы, руководствуясь Федеральным законом от 06.10.2003г. № 131-ФЗ «Об общих принципах организации местного самоуправления в Российской Федерации» Уставом Захаровского сельского поселения Совет депутатов Захаровского сельского поселения: </w:t>
      </w:r>
    </w:p>
    <w:p w:rsidR="00B33FC2" w:rsidRPr="00B33FC2" w:rsidRDefault="00B33FC2" w:rsidP="00B33FC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33FC2" w:rsidRPr="00B33FC2" w:rsidRDefault="00B33FC2" w:rsidP="00B33FC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33FC2">
        <w:rPr>
          <w:rFonts w:ascii="Arial" w:hAnsi="Arial" w:cs="Arial"/>
          <w:b/>
          <w:sz w:val="24"/>
          <w:szCs w:val="24"/>
        </w:rPr>
        <w:t>РЕШИЛ:</w:t>
      </w:r>
    </w:p>
    <w:p w:rsidR="00B33FC2" w:rsidRPr="00B33FC2" w:rsidRDefault="00B33FC2" w:rsidP="00B33FC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33FC2" w:rsidRPr="00B33FC2" w:rsidRDefault="00B33FC2" w:rsidP="00B33FC2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B33FC2">
        <w:rPr>
          <w:rFonts w:ascii="Arial" w:hAnsi="Arial" w:cs="Arial"/>
          <w:color w:val="000000"/>
          <w:sz w:val="24"/>
          <w:szCs w:val="24"/>
        </w:rPr>
        <w:t xml:space="preserve">Принять из муниципальной собственности Клетского муниципального района в муниципальную собственность Захаровского сельского поселения  Клетского муниципального района Волгоградской области находящееся в собственности Клетского муниципального района </w:t>
      </w:r>
      <w:r w:rsidR="001D4EC7">
        <w:rPr>
          <w:rFonts w:ascii="Arial" w:hAnsi="Arial" w:cs="Arial"/>
          <w:color w:val="000000"/>
          <w:sz w:val="24"/>
          <w:szCs w:val="24"/>
        </w:rPr>
        <w:t>имущество</w:t>
      </w:r>
    </w:p>
    <w:p w:rsidR="001D4EC7" w:rsidRDefault="001D4EC7" w:rsidP="001D4EC7">
      <w:pPr>
        <w:pStyle w:val="a4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здание школы  151.8 м</w:t>
      </w:r>
      <w:r w:rsidRPr="001D4EC7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 кадастровым номером 34:12:060008:</w:t>
      </w:r>
      <w:r w:rsidR="00C043EA">
        <w:rPr>
          <w:rFonts w:ascii="Arial" w:hAnsi="Arial" w:cs="Arial"/>
          <w:color w:val="000000"/>
          <w:sz w:val="24"/>
          <w:szCs w:val="24"/>
        </w:rPr>
        <w:t>47</w:t>
      </w:r>
      <w:r>
        <w:rPr>
          <w:rFonts w:ascii="Arial" w:hAnsi="Arial" w:cs="Arial"/>
          <w:color w:val="000000"/>
          <w:sz w:val="24"/>
          <w:szCs w:val="24"/>
        </w:rPr>
        <w:t xml:space="preserve">2 расположенное по адресу: Волгоградская область,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Клетский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район, хутор Евстратовский, ул. Школьная, д.4,</w:t>
      </w:r>
      <w:r w:rsidR="00C043EA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043EA">
        <w:rPr>
          <w:rFonts w:ascii="Arial" w:hAnsi="Arial" w:cs="Arial"/>
          <w:color w:val="000000"/>
          <w:sz w:val="24"/>
          <w:szCs w:val="24"/>
        </w:rPr>
        <w:t xml:space="preserve">кадастровой стоимостью </w:t>
      </w:r>
      <w:r>
        <w:rPr>
          <w:rFonts w:ascii="Arial" w:hAnsi="Arial" w:cs="Arial"/>
          <w:color w:val="000000"/>
          <w:sz w:val="24"/>
          <w:szCs w:val="24"/>
        </w:rPr>
        <w:t xml:space="preserve">146617,55 руб., </w:t>
      </w:r>
    </w:p>
    <w:p w:rsidR="001D4EC7" w:rsidRDefault="001D4EC7" w:rsidP="001D4EC7">
      <w:pPr>
        <w:pStyle w:val="a3"/>
        <w:rPr>
          <w:rFonts w:ascii="Arial" w:hAnsi="Arial" w:cs="Arial"/>
          <w:sz w:val="24"/>
          <w:szCs w:val="24"/>
        </w:rPr>
      </w:pPr>
      <w:r>
        <w:t xml:space="preserve">               </w:t>
      </w:r>
    </w:p>
    <w:p w:rsidR="00B33FC2" w:rsidRPr="00B33FC2" w:rsidRDefault="00B33FC2" w:rsidP="00B33FC2">
      <w:pPr>
        <w:pStyle w:val="a3"/>
        <w:rPr>
          <w:rFonts w:ascii="Arial" w:hAnsi="Arial" w:cs="Arial"/>
          <w:sz w:val="24"/>
          <w:szCs w:val="24"/>
        </w:rPr>
      </w:pPr>
      <w:r w:rsidRPr="00B33FC2">
        <w:rPr>
          <w:rFonts w:ascii="Arial" w:hAnsi="Arial" w:cs="Arial"/>
          <w:sz w:val="24"/>
          <w:szCs w:val="24"/>
        </w:rPr>
        <w:t xml:space="preserve">     </w:t>
      </w:r>
    </w:p>
    <w:p w:rsidR="00B33FC2" w:rsidRPr="00B33FC2" w:rsidRDefault="00B33FC2" w:rsidP="00B33FC2">
      <w:pPr>
        <w:pStyle w:val="a4"/>
        <w:shd w:val="clear" w:color="auto" w:fill="FFFFFF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B33FC2">
        <w:rPr>
          <w:rFonts w:ascii="Arial" w:hAnsi="Arial" w:cs="Arial"/>
          <w:sz w:val="24"/>
          <w:szCs w:val="24"/>
        </w:rPr>
        <w:t>2.  Настоящие решение вступает в силу с момента его подписания.</w:t>
      </w:r>
    </w:p>
    <w:p w:rsidR="00B33FC2" w:rsidRPr="00B33FC2" w:rsidRDefault="00B33FC2" w:rsidP="00B33FC2">
      <w:pPr>
        <w:jc w:val="both"/>
        <w:rPr>
          <w:rFonts w:ascii="Arial" w:hAnsi="Arial" w:cs="Arial"/>
          <w:sz w:val="24"/>
          <w:szCs w:val="24"/>
        </w:rPr>
      </w:pPr>
    </w:p>
    <w:p w:rsidR="00B33FC2" w:rsidRPr="00B33FC2" w:rsidRDefault="00B33FC2" w:rsidP="00B33FC2">
      <w:pPr>
        <w:jc w:val="both"/>
        <w:rPr>
          <w:rFonts w:ascii="Arial" w:hAnsi="Arial" w:cs="Arial"/>
          <w:sz w:val="24"/>
          <w:szCs w:val="24"/>
        </w:rPr>
      </w:pPr>
    </w:p>
    <w:p w:rsidR="00B33FC2" w:rsidRPr="00B33FC2" w:rsidRDefault="00B33FC2" w:rsidP="00B33FC2">
      <w:pPr>
        <w:pStyle w:val="a3"/>
        <w:rPr>
          <w:rFonts w:ascii="Arial" w:hAnsi="Arial" w:cs="Arial"/>
          <w:sz w:val="24"/>
          <w:szCs w:val="24"/>
        </w:rPr>
      </w:pPr>
      <w:r w:rsidRPr="00B33FC2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2E29F2" w:rsidRPr="00B33FC2" w:rsidRDefault="00B33FC2" w:rsidP="00B33FC2">
      <w:pPr>
        <w:pStyle w:val="a3"/>
        <w:rPr>
          <w:rFonts w:ascii="Arial" w:hAnsi="Arial" w:cs="Arial"/>
          <w:sz w:val="24"/>
          <w:szCs w:val="24"/>
        </w:rPr>
      </w:pPr>
      <w:r w:rsidRPr="00B33FC2">
        <w:rPr>
          <w:rFonts w:ascii="Arial" w:hAnsi="Arial" w:cs="Arial"/>
          <w:sz w:val="24"/>
          <w:szCs w:val="24"/>
        </w:rPr>
        <w:t>сельского поселения                                                                Е.А. Кийков</w:t>
      </w:r>
    </w:p>
    <w:sectPr w:rsidR="002E29F2" w:rsidRPr="00B33FC2" w:rsidSect="0023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22C77"/>
    <w:multiLevelType w:val="hybridMultilevel"/>
    <w:tmpl w:val="B32AF3E0"/>
    <w:lvl w:ilvl="0" w:tplc="B292FA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B33FC2"/>
    <w:rsid w:val="001D4EC7"/>
    <w:rsid w:val="00230BDA"/>
    <w:rsid w:val="002E29F2"/>
    <w:rsid w:val="003D3BC0"/>
    <w:rsid w:val="003D6BE2"/>
    <w:rsid w:val="00B33FC2"/>
    <w:rsid w:val="00C043EA"/>
    <w:rsid w:val="00EA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FC2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B33F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2017-08-08T06:28:00Z</cp:lastPrinted>
  <dcterms:created xsi:type="dcterms:W3CDTF">2017-08-08T05:30:00Z</dcterms:created>
  <dcterms:modified xsi:type="dcterms:W3CDTF">2017-08-08T06:28:00Z</dcterms:modified>
</cp:coreProperties>
</file>