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1E" w:rsidRDefault="00A7561E" w:rsidP="00A7561E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</w:t>
      </w:r>
    </w:p>
    <w:p w:rsidR="00A7561E" w:rsidRDefault="00A7561E" w:rsidP="00A7561E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ЗАХАРОВСКОГО  СЕЛЬСКОГО ПОСЕЛЕНИЯ КЛЕТСКОГО МУНИЦИПАЛЬНОГО РАЙОНА  ВОЛГОГРАДСКОЙ  ОБЛАСТИ</w:t>
      </w:r>
    </w:p>
    <w:p w:rsidR="00A7561E" w:rsidRDefault="00A7561E" w:rsidP="00A7561E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IV</w:t>
      </w:r>
      <w:r w:rsidRPr="00D3235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ОЗЫВА</w:t>
      </w:r>
    </w:p>
    <w:p w:rsidR="00A7561E" w:rsidRDefault="00A7561E" w:rsidP="00A7561E">
      <w:pPr>
        <w:pStyle w:val="a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7561E" w:rsidRDefault="00A7561E" w:rsidP="00A7561E">
      <w:pPr>
        <w:pStyle w:val="a4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403550,  х. Захаров  ул. Набережная, д. 11. тел/факс 8-84466 4-41-37 ОКПО 04126608</w:t>
      </w:r>
    </w:p>
    <w:p w:rsidR="00A7561E" w:rsidRDefault="00A7561E" w:rsidP="00A7561E">
      <w:pPr>
        <w:pStyle w:val="a4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р/счет 40204810600000000335 в ГРКЦ ГУ Банка России по Волгоградской области</w:t>
      </w:r>
    </w:p>
    <w:p w:rsidR="00A7561E" w:rsidRDefault="00A7561E" w:rsidP="00A7561E">
      <w:pPr>
        <w:pStyle w:val="a4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г. Волгограда ИНН/ КПП 3412301267/341201001</w:t>
      </w:r>
    </w:p>
    <w:p w:rsidR="00760CD9" w:rsidRPr="00070DA4" w:rsidRDefault="00760CD9" w:rsidP="00760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70DA4">
        <w:rPr>
          <w:rFonts w:ascii="Arial" w:hAnsi="Arial" w:cs="Arial"/>
          <w:b/>
          <w:bCs/>
          <w:sz w:val="24"/>
          <w:szCs w:val="24"/>
        </w:rPr>
        <w:t>РЕШЕНИЕ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760CD9" w:rsidRPr="00070DA4" w:rsidTr="00760CD9">
        <w:tc>
          <w:tcPr>
            <w:tcW w:w="4643" w:type="dxa"/>
            <w:hideMark/>
          </w:tcPr>
          <w:p w:rsidR="00760CD9" w:rsidRPr="00070DA4" w:rsidRDefault="0015599C" w:rsidP="00155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"15</w:t>
            </w:r>
            <w:r w:rsidR="00760CD9" w:rsidRPr="00070DA4">
              <w:rPr>
                <w:rFonts w:ascii="Arial" w:hAnsi="Arial" w:cs="Arial"/>
                <w:bCs/>
                <w:sz w:val="24"/>
                <w:szCs w:val="24"/>
              </w:rPr>
              <w:t>"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мая </w:t>
            </w:r>
            <w:r w:rsidR="00760CD9" w:rsidRPr="00070DA4"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760CD9" w:rsidRPr="00070DA4">
              <w:rPr>
                <w:rFonts w:ascii="Arial" w:hAnsi="Arial" w:cs="Arial"/>
                <w:bCs/>
                <w:sz w:val="24"/>
                <w:szCs w:val="24"/>
              </w:rPr>
              <w:t xml:space="preserve">  г.</w:t>
            </w:r>
          </w:p>
        </w:tc>
        <w:tc>
          <w:tcPr>
            <w:tcW w:w="4644" w:type="dxa"/>
            <w:hideMark/>
          </w:tcPr>
          <w:p w:rsidR="00760CD9" w:rsidRPr="00070DA4" w:rsidRDefault="00760CD9" w:rsidP="001559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70DA4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15599C">
              <w:rPr>
                <w:rFonts w:ascii="Arial" w:hAnsi="Arial" w:cs="Arial"/>
                <w:bCs/>
                <w:sz w:val="24"/>
                <w:szCs w:val="24"/>
              </w:rPr>
              <w:t>20.74</w:t>
            </w:r>
          </w:p>
        </w:tc>
      </w:tr>
    </w:tbl>
    <w:p w:rsidR="00760CD9" w:rsidRPr="00070DA4" w:rsidRDefault="00760CD9" w:rsidP="00760CD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070DA4">
        <w:rPr>
          <w:rFonts w:ascii="Arial" w:hAnsi="Arial" w:cs="Arial"/>
          <w:sz w:val="24"/>
          <w:szCs w:val="24"/>
        </w:rPr>
        <w:t xml:space="preserve">О денежном содержании муниципальных служащих </w:t>
      </w:r>
      <w:r w:rsidR="00A7561E" w:rsidRPr="00070DA4">
        <w:rPr>
          <w:rFonts w:ascii="Arial" w:hAnsi="Arial" w:cs="Arial"/>
          <w:sz w:val="24"/>
          <w:szCs w:val="24"/>
        </w:rPr>
        <w:t>Захаровского</w:t>
      </w:r>
      <w:r w:rsidRPr="00070DA4">
        <w:rPr>
          <w:rFonts w:ascii="Arial" w:hAnsi="Arial" w:cs="Arial"/>
          <w:sz w:val="24"/>
          <w:szCs w:val="24"/>
        </w:rPr>
        <w:t xml:space="preserve"> сельского поселения Клетского муниципального района Волгоградской области</w:t>
      </w:r>
    </w:p>
    <w:p w:rsidR="00760CD9" w:rsidRPr="00070DA4" w:rsidRDefault="00760CD9" w:rsidP="00760C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70DA4">
        <w:rPr>
          <w:rFonts w:ascii="Arial" w:hAnsi="Arial" w:cs="Arial"/>
          <w:sz w:val="24"/>
          <w:szCs w:val="24"/>
        </w:rPr>
        <w:t xml:space="preserve">    </w:t>
      </w:r>
    </w:p>
    <w:p w:rsidR="00760CD9" w:rsidRPr="00070DA4" w:rsidRDefault="00760CD9" w:rsidP="00760CD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70DA4">
        <w:rPr>
          <w:rFonts w:ascii="Arial" w:hAnsi="Arial" w:cs="Arial"/>
          <w:sz w:val="24"/>
          <w:szCs w:val="24"/>
        </w:rPr>
        <w:t xml:space="preserve">В соответствии с Бюджетным  кодексом Российской Федерации, Федеральным законом  от 02 марта </w:t>
      </w:r>
      <w:smartTag w:uri="urn:schemas-microsoft-com:office:smarttags" w:element="metricconverter">
        <w:smartTagPr>
          <w:attr w:name="ProductID" w:val="2007 г"/>
        </w:smartTagPr>
        <w:r w:rsidRPr="00070DA4">
          <w:rPr>
            <w:rFonts w:ascii="Arial" w:hAnsi="Arial" w:cs="Arial"/>
            <w:sz w:val="24"/>
            <w:szCs w:val="24"/>
          </w:rPr>
          <w:t>2007 г</w:t>
        </w:r>
      </w:smartTag>
      <w:r w:rsidRPr="00070DA4">
        <w:rPr>
          <w:rFonts w:ascii="Arial" w:hAnsi="Arial" w:cs="Arial"/>
          <w:sz w:val="24"/>
          <w:szCs w:val="24"/>
        </w:rPr>
        <w:t>.  № 25-ФЗ «О муниципальной службе в Российской Федерации», За</w:t>
      </w:r>
      <w:r w:rsidR="00BD0E18" w:rsidRPr="00070DA4">
        <w:rPr>
          <w:rFonts w:ascii="Arial" w:hAnsi="Arial" w:cs="Arial"/>
          <w:sz w:val="24"/>
          <w:szCs w:val="24"/>
        </w:rPr>
        <w:t xml:space="preserve">коном Волгоградской области от </w:t>
      </w:r>
      <w:r w:rsidRPr="00070DA4">
        <w:rPr>
          <w:rFonts w:ascii="Arial" w:hAnsi="Arial" w:cs="Arial"/>
          <w:sz w:val="24"/>
          <w:szCs w:val="24"/>
        </w:rPr>
        <w:t xml:space="preserve">11 февраля </w:t>
      </w:r>
      <w:smartTag w:uri="urn:schemas-microsoft-com:office:smarttags" w:element="metricconverter">
        <w:smartTagPr>
          <w:attr w:name="ProductID" w:val="2008 г"/>
        </w:smartTagPr>
        <w:r w:rsidRPr="00070DA4">
          <w:rPr>
            <w:rFonts w:ascii="Arial" w:hAnsi="Arial" w:cs="Arial"/>
            <w:sz w:val="24"/>
            <w:szCs w:val="24"/>
          </w:rPr>
          <w:t>2008 г</w:t>
        </w:r>
      </w:smartTag>
      <w:r w:rsidRPr="00070DA4">
        <w:rPr>
          <w:rFonts w:ascii="Arial" w:hAnsi="Arial" w:cs="Arial"/>
          <w:sz w:val="24"/>
          <w:szCs w:val="24"/>
        </w:rPr>
        <w:t xml:space="preserve">.  № 1626-ОД  «О некоторых вопросах муниципальной службы в Волгоградской области», Уставом </w:t>
      </w:r>
      <w:r w:rsidR="00A7561E" w:rsidRPr="00070DA4">
        <w:rPr>
          <w:rFonts w:ascii="Arial" w:hAnsi="Arial" w:cs="Arial"/>
          <w:sz w:val="24"/>
          <w:szCs w:val="24"/>
        </w:rPr>
        <w:t>Захаровского</w:t>
      </w:r>
      <w:r w:rsidRPr="00070DA4">
        <w:rPr>
          <w:rFonts w:ascii="Arial" w:hAnsi="Arial" w:cs="Arial"/>
          <w:sz w:val="24"/>
          <w:szCs w:val="24"/>
        </w:rPr>
        <w:t xml:space="preserve"> сельского поселения Клетского муниципального района Волгоградской области, Совет депутатов </w:t>
      </w:r>
      <w:r w:rsidR="00A7561E" w:rsidRPr="00070DA4">
        <w:rPr>
          <w:rFonts w:ascii="Arial" w:hAnsi="Arial" w:cs="Arial"/>
          <w:sz w:val="24"/>
          <w:szCs w:val="24"/>
        </w:rPr>
        <w:t>Захаровского</w:t>
      </w:r>
      <w:r w:rsidRPr="00070DA4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6E90" w:rsidRPr="00070DA4">
        <w:rPr>
          <w:rFonts w:ascii="Arial" w:hAnsi="Arial" w:cs="Arial"/>
          <w:sz w:val="24"/>
          <w:szCs w:val="24"/>
        </w:rPr>
        <w:t xml:space="preserve"> </w:t>
      </w:r>
      <w:r w:rsidRPr="00070DA4">
        <w:rPr>
          <w:rFonts w:ascii="Arial" w:hAnsi="Arial" w:cs="Arial"/>
          <w:sz w:val="24"/>
          <w:szCs w:val="24"/>
        </w:rPr>
        <w:t xml:space="preserve">р е </w:t>
      </w:r>
      <w:proofErr w:type="spellStart"/>
      <w:r w:rsidRPr="00070DA4">
        <w:rPr>
          <w:rFonts w:ascii="Arial" w:hAnsi="Arial" w:cs="Arial"/>
          <w:sz w:val="24"/>
          <w:szCs w:val="24"/>
        </w:rPr>
        <w:t>ш</w:t>
      </w:r>
      <w:proofErr w:type="spellEnd"/>
      <w:r w:rsidRPr="00070DA4">
        <w:rPr>
          <w:rFonts w:ascii="Arial" w:hAnsi="Arial" w:cs="Arial"/>
          <w:sz w:val="24"/>
          <w:szCs w:val="24"/>
        </w:rPr>
        <w:t xml:space="preserve"> и л:</w:t>
      </w:r>
    </w:p>
    <w:p w:rsidR="00760CD9" w:rsidRPr="00070DA4" w:rsidRDefault="00760CD9" w:rsidP="00070D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70DA4">
        <w:rPr>
          <w:rFonts w:ascii="Arial" w:hAnsi="Arial" w:cs="Arial"/>
          <w:sz w:val="24"/>
          <w:szCs w:val="24"/>
        </w:rPr>
        <w:t xml:space="preserve">1. Утвердить прилагаемое Положение о денежном содержании муниципальных служащих </w:t>
      </w:r>
      <w:r w:rsidR="00A7561E" w:rsidRPr="00070DA4">
        <w:rPr>
          <w:rFonts w:ascii="Arial" w:hAnsi="Arial" w:cs="Arial"/>
          <w:sz w:val="24"/>
          <w:szCs w:val="24"/>
        </w:rPr>
        <w:t>Захаровского</w:t>
      </w:r>
      <w:r w:rsidRPr="00070DA4">
        <w:rPr>
          <w:rFonts w:ascii="Arial" w:hAnsi="Arial" w:cs="Arial"/>
          <w:sz w:val="24"/>
          <w:szCs w:val="24"/>
        </w:rPr>
        <w:t xml:space="preserve"> сельского поселения Клетского муниципального района Волгоградской области.</w:t>
      </w:r>
    </w:p>
    <w:p w:rsidR="00760CD9" w:rsidRPr="00070DA4" w:rsidRDefault="001C6EE5" w:rsidP="00070DA4">
      <w:pPr>
        <w:shd w:val="clear" w:color="auto" w:fill="FFFFFF"/>
        <w:ind w:left="43"/>
        <w:jc w:val="both"/>
        <w:rPr>
          <w:rFonts w:ascii="Arial" w:hAnsi="Arial" w:cs="Arial"/>
          <w:sz w:val="24"/>
          <w:szCs w:val="24"/>
        </w:rPr>
      </w:pPr>
      <w:r w:rsidRPr="00070DA4">
        <w:rPr>
          <w:rFonts w:ascii="Arial" w:hAnsi="Arial" w:cs="Arial"/>
          <w:sz w:val="24"/>
          <w:szCs w:val="24"/>
        </w:rPr>
        <w:t>Решение  от 01.12.2010 г. №  24/86 "о</w:t>
      </w:r>
      <w:r w:rsidRPr="00070DA4">
        <w:rPr>
          <w:rFonts w:ascii="Arial" w:hAnsi="Arial" w:cs="Arial"/>
          <w:color w:val="000000"/>
          <w:spacing w:val="-11"/>
          <w:sz w:val="24"/>
          <w:szCs w:val="24"/>
        </w:rPr>
        <w:t>б установлении размеров должностных окладов и дополнительных выплат выборных должностных лиц местного самоуправления и муниципальных служащих</w:t>
      </w:r>
      <w:r w:rsidR="00070DA4" w:rsidRPr="00070DA4">
        <w:rPr>
          <w:rFonts w:ascii="Arial" w:hAnsi="Arial" w:cs="Arial"/>
          <w:color w:val="000000"/>
          <w:spacing w:val="-11"/>
          <w:sz w:val="24"/>
          <w:szCs w:val="24"/>
        </w:rPr>
        <w:t xml:space="preserve"> Захаровского сельского поселения на 2011 год. </w:t>
      </w:r>
      <w:r w:rsidRPr="00070DA4">
        <w:rPr>
          <w:rFonts w:ascii="Arial" w:hAnsi="Arial" w:cs="Arial"/>
          <w:color w:val="000000"/>
          <w:spacing w:val="-11"/>
          <w:sz w:val="24"/>
          <w:szCs w:val="24"/>
        </w:rPr>
        <w:t>(в редакции  о</w:t>
      </w:r>
      <w:r w:rsidRPr="00070DA4">
        <w:rPr>
          <w:rFonts w:ascii="Arial" w:eastAsia="Times New Roman" w:hAnsi="Arial" w:cs="Arial"/>
          <w:sz w:val="24"/>
          <w:szCs w:val="24"/>
        </w:rPr>
        <w:t>т 01.12.2011 г.  №  43/144</w:t>
      </w:r>
      <w:r w:rsidRPr="00070DA4">
        <w:rPr>
          <w:rFonts w:ascii="Arial" w:hAnsi="Arial" w:cs="Arial"/>
          <w:sz w:val="24"/>
          <w:szCs w:val="24"/>
        </w:rPr>
        <w:t>,</w:t>
      </w:r>
      <w:r w:rsidR="00070DA4" w:rsidRPr="00070DA4">
        <w:rPr>
          <w:rFonts w:ascii="Arial" w:hAnsi="Arial" w:cs="Arial"/>
          <w:sz w:val="24"/>
          <w:szCs w:val="24"/>
        </w:rPr>
        <w:t xml:space="preserve"> от  03.02.12 г.    №  46/149</w:t>
      </w:r>
      <w:r w:rsidR="00070DA4">
        <w:rPr>
          <w:rFonts w:ascii="Arial" w:hAnsi="Arial" w:cs="Arial"/>
          <w:sz w:val="24"/>
          <w:szCs w:val="24"/>
        </w:rPr>
        <w:t xml:space="preserve">) </w:t>
      </w:r>
      <w:r w:rsidR="00070DA4" w:rsidRPr="00070DA4">
        <w:rPr>
          <w:rFonts w:ascii="Arial" w:hAnsi="Arial" w:cs="Arial"/>
          <w:sz w:val="24"/>
          <w:szCs w:val="24"/>
        </w:rPr>
        <w:t xml:space="preserve"> </w:t>
      </w:r>
      <w:r w:rsidR="00760CD9" w:rsidRPr="00070DA4">
        <w:rPr>
          <w:rFonts w:ascii="Arial" w:hAnsi="Arial" w:cs="Arial"/>
          <w:sz w:val="24"/>
          <w:szCs w:val="24"/>
        </w:rPr>
        <w:t>считать утратившими силу.</w:t>
      </w:r>
    </w:p>
    <w:p w:rsidR="00760CD9" w:rsidRPr="00070DA4" w:rsidRDefault="00760CD9" w:rsidP="00070D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70DA4">
        <w:rPr>
          <w:rFonts w:ascii="Arial" w:hAnsi="Arial" w:cs="Arial"/>
          <w:sz w:val="24"/>
          <w:szCs w:val="24"/>
        </w:rPr>
        <w:t>3. Решение вступает в силу с 1 июня 2018 года и подлежит обнародованию в установленном порядке.</w:t>
      </w:r>
    </w:p>
    <w:p w:rsidR="00070DA4" w:rsidRDefault="00070DA4" w:rsidP="00760C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70DA4" w:rsidRDefault="00070DA4" w:rsidP="00760C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561E" w:rsidRPr="00070DA4" w:rsidRDefault="00760CD9" w:rsidP="00760C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70DA4">
        <w:rPr>
          <w:rFonts w:ascii="Arial" w:hAnsi="Arial" w:cs="Arial"/>
          <w:sz w:val="24"/>
          <w:szCs w:val="24"/>
        </w:rPr>
        <w:t>Глава</w:t>
      </w:r>
      <w:r w:rsidR="00A7561E" w:rsidRPr="00070DA4">
        <w:rPr>
          <w:rFonts w:ascii="Arial" w:hAnsi="Arial" w:cs="Arial"/>
          <w:sz w:val="24"/>
          <w:szCs w:val="24"/>
        </w:rPr>
        <w:t xml:space="preserve"> </w:t>
      </w:r>
      <w:r w:rsidRPr="00070DA4">
        <w:rPr>
          <w:rFonts w:ascii="Arial" w:hAnsi="Arial" w:cs="Arial"/>
          <w:sz w:val="24"/>
          <w:szCs w:val="24"/>
        </w:rPr>
        <w:t xml:space="preserve"> </w:t>
      </w:r>
      <w:r w:rsidR="00A7561E" w:rsidRPr="00070DA4">
        <w:rPr>
          <w:rFonts w:ascii="Arial" w:hAnsi="Arial" w:cs="Arial"/>
          <w:sz w:val="24"/>
          <w:szCs w:val="24"/>
        </w:rPr>
        <w:t>Захаровского</w:t>
      </w:r>
      <w:r w:rsidRPr="00070DA4">
        <w:rPr>
          <w:rFonts w:ascii="Arial" w:hAnsi="Arial" w:cs="Arial"/>
          <w:sz w:val="24"/>
          <w:szCs w:val="24"/>
        </w:rPr>
        <w:t xml:space="preserve"> </w:t>
      </w:r>
    </w:p>
    <w:p w:rsidR="00760CD9" w:rsidRPr="00070DA4" w:rsidRDefault="00760CD9" w:rsidP="00760C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70DA4">
        <w:rPr>
          <w:rFonts w:ascii="Arial" w:hAnsi="Arial" w:cs="Arial"/>
          <w:sz w:val="24"/>
          <w:szCs w:val="24"/>
        </w:rPr>
        <w:t xml:space="preserve">сельского поселения    </w:t>
      </w:r>
      <w:r w:rsidR="00A7561E" w:rsidRPr="00070DA4">
        <w:rPr>
          <w:rFonts w:ascii="Arial" w:hAnsi="Arial" w:cs="Arial"/>
          <w:sz w:val="24"/>
          <w:szCs w:val="24"/>
        </w:rPr>
        <w:t xml:space="preserve">                   Е. А. Кийков</w:t>
      </w:r>
      <w:r w:rsidRPr="00070DA4">
        <w:rPr>
          <w:rFonts w:ascii="Arial" w:hAnsi="Arial" w:cs="Arial"/>
          <w:sz w:val="24"/>
          <w:szCs w:val="24"/>
        </w:rPr>
        <w:t xml:space="preserve">                        </w:t>
      </w:r>
    </w:p>
    <w:p w:rsidR="00760CD9" w:rsidRPr="00070DA4" w:rsidRDefault="00760CD9" w:rsidP="00760C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53F9" w:rsidRPr="00070DA4" w:rsidRDefault="006F53F9" w:rsidP="00760C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53F9" w:rsidRPr="00070DA4" w:rsidRDefault="006F53F9" w:rsidP="00760C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53F9" w:rsidRPr="00070DA4" w:rsidRDefault="006F53F9" w:rsidP="00760C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0CD9" w:rsidRPr="006F53F9" w:rsidRDefault="00760CD9" w:rsidP="00760CD9">
      <w:pPr>
        <w:pStyle w:val="6"/>
        <w:numPr>
          <w:ilvl w:val="5"/>
          <w:numId w:val="2"/>
        </w:numPr>
        <w:tabs>
          <w:tab w:val="left" w:pos="0"/>
        </w:tabs>
        <w:jc w:val="right"/>
        <w:rPr>
          <w:rFonts w:ascii="Times New Roman" w:hAnsi="Times New Roman"/>
          <w:kern w:val="28"/>
          <w:sz w:val="24"/>
        </w:rPr>
      </w:pPr>
      <w:r w:rsidRPr="006F53F9">
        <w:rPr>
          <w:rFonts w:ascii="Times New Roman" w:hAnsi="Times New Roman"/>
          <w:kern w:val="28"/>
          <w:sz w:val="24"/>
        </w:rPr>
        <w:lastRenderedPageBreak/>
        <w:t xml:space="preserve">Утверждено решением </w:t>
      </w:r>
    </w:p>
    <w:p w:rsidR="00760CD9" w:rsidRPr="006F53F9" w:rsidRDefault="00760CD9" w:rsidP="00760CD9">
      <w:pPr>
        <w:pStyle w:val="6"/>
        <w:numPr>
          <w:ilvl w:val="5"/>
          <w:numId w:val="2"/>
        </w:numPr>
        <w:tabs>
          <w:tab w:val="left" w:pos="0"/>
        </w:tabs>
        <w:jc w:val="center"/>
        <w:rPr>
          <w:rFonts w:ascii="Times New Roman" w:hAnsi="Times New Roman"/>
          <w:sz w:val="24"/>
        </w:rPr>
      </w:pPr>
      <w:r w:rsidRPr="006F53F9">
        <w:rPr>
          <w:rFonts w:ascii="Times New Roman" w:hAnsi="Times New Roman"/>
          <w:kern w:val="28"/>
          <w:sz w:val="24"/>
        </w:rPr>
        <w:t xml:space="preserve">                                                               </w:t>
      </w:r>
      <w:r w:rsidR="006F53F9">
        <w:rPr>
          <w:rFonts w:ascii="Times New Roman" w:hAnsi="Times New Roman"/>
          <w:kern w:val="28"/>
          <w:sz w:val="24"/>
        </w:rPr>
        <w:t xml:space="preserve">                      </w:t>
      </w:r>
      <w:r w:rsidRPr="006F53F9">
        <w:rPr>
          <w:rFonts w:ascii="Times New Roman" w:hAnsi="Times New Roman"/>
          <w:kern w:val="28"/>
          <w:sz w:val="24"/>
        </w:rPr>
        <w:t xml:space="preserve">        от</w:t>
      </w:r>
      <w:r w:rsidR="0015599C">
        <w:rPr>
          <w:rFonts w:ascii="Times New Roman" w:hAnsi="Times New Roman"/>
          <w:kern w:val="28"/>
          <w:sz w:val="24"/>
        </w:rPr>
        <w:t>15 мая 2018 г.</w:t>
      </w:r>
      <w:r w:rsidRPr="006F53F9">
        <w:rPr>
          <w:rFonts w:ascii="Times New Roman" w:hAnsi="Times New Roman"/>
          <w:kern w:val="28"/>
          <w:sz w:val="24"/>
        </w:rPr>
        <w:t xml:space="preserve">  № </w:t>
      </w:r>
      <w:r w:rsidR="0015599C">
        <w:rPr>
          <w:rFonts w:ascii="Times New Roman" w:hAnsi="Times New Roman"/>
          <w:kern w:val="28"/>
          <w:sz w:val="24"/>
        </w:rPr>
        <w:t>20/74</w:t>
      </w:r>
    </w:p>
    <w:p w:rsidR="00760CD9" w:rsidRPr="006F53F9" w:rsidRDefault="00760CD9" w:rsidP="00760CD9">
      <w:pPr>
        <w:rPr>
          <w:rFonts w:ascii="Times New Roman" w:hAnsi="Times New Roman" w:cs="Times New Roman"/>
          <w:sz w:val="24"/>
          <w:szCs w:val="24"/>
        </w:rPr>
      </w:pPr>
    </w:p>
    <w:p w:rsidR="00760CD9" w:rsidRPr="006F53F9" w:rsidRDefault="00760CD9" w:rsidP="00760CD9">
      <w:pPr>
        <w:pStyle w:val="6"/>
        <w:numPr>
          <w:ilvl w:val="5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bCs/>
          <w:kern w:val="32"/>
          <w:sz w:val="24"/>
        </w:rPr>
      </w:pPr>
      <w:r w:rsidRPr="006F53F9">
        <w:rPr>
          <w:rFonts w:ascii="Times New Roman" w:hAnsi="Times New Roman"/>
          <w:b/>
          <w:bCs/>
          <w:kern w:val="32"/>
          <w:sz w:val="24"/>
        </w:rPr>
        <w:t>П О Л О Ж Е Н И Е</w:t>
      </w:r>
    </w:p>
    <w:p w:rsidR="00760CD9" w:rsidRPr="006F53F9" w:rsidRDefault="00760CD9" w:rsidP="00760C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о денежном содержании муниципальных служащих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 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Постановлением администрации  Волгоградской области от 26.10.2017 г. № 558-П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2018 год», Уставом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устанавливает </w:t>
      </w:r>
      <w:hyperlink r:id="rId5" w:history="1">
        <w:r w:rsidRPr="006F53F9">
          <w:rPr>
            <w:rStyle w:val="a3"/>
            <w:rFonts w:ascii="Times New Roman" w:hAnsi="Times New Roman" w:cs="Times New Roman"/>
            <w:sz w:val="24"/>
            <w:szCs w:val="24"/>
          </w:rPr>
          <w:t>систему</w:t>
        </w:r>
      </w:hyperlink>
      <w:r w:rsidRPr="006F53F9">
        <w:rPr>
          <w:rFonts w:ascii="Times New Roman" w:hAnsi="Times New Roman" w:cs="Times New Roman"/>
          <w:sz w:val="24"/>
          <w:szCs w:val="24"/>
        </w:rPr>
        <w:t xml:space="preserve"> денежного содержания  муниципальных служащих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области.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1. Настоящее Положение распространяет свое действие на муниципальных служащих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(далее - муниципальные служащие), замещающих должности муниципальной службы в администрации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(далее -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</w:t>
      </w:r>
      <w:r w:rsidRPr="006F53F9">
        <w:rPr>
          <w:rFonts w:ascii="Times New Roman" w:hAnsi="Times New Roman" w:cs="Times New Roman"/>
          <w:sz w:val="24"/>
          <w:szCs w:val="24"/>
        </w:rPr>
        <w:t>овское сельское поселение).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2. Денежное содержание муниципальных служащих состоит из 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нему, определяемых в соответствии с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6F53F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F53F9">
        <w:rPr>
          <w:rFonts w:ascii="Times New Roman" w:hAnsi="Times New Roman" w:cs="Times New Roman"/>
          <w:sz w:val="24"/>
          <w:szCs w:val="24"/>
        </w:rPr>
        <w:t>.         № 1626-ОД  «О некоторых вопросах муниципальной службы в Волгоградской области», в размерах, установленных настоящим Положением.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3. Муниципальным служащим  устанавливаются  должностные оклады по должностям  муниципальной службы, замещаемым в администрации 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поселения, в следующих размерах: 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1) должности, замещаемые на определенный срок: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главная группа должностей: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 –  </w:t>
      </w:r>
      <w:r w:rsidR="005911B6">
        <w:rPr>
          <w:rFonts w:ascii="Times New Roman" w:hAnsi="Times New Roman" w:cs="Times New Roman"/>
          <w:sz w:val="24"/>
          <w:szCs w:val="24"/>
        </w:rPr>
        <w:t>6521</w:t>
      </w:r>
      <w:r w:rsidRPr="006F53F9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4. Муниципальным служащим устанавливаются ежемесячные и иные  дополнительные выплаты в соответствии со статьей 4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6F53F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F53F9">
        <w:rPr>
          <w:rFonts w:ascii="Times New Roman" w:hAnsi="Times New Roman" w:cs="Times New Roman"/>
          <w:sz w:val="24"/>
          <w:szCs w:val="24"/>
        </w:rPr>
        <w:t>. № 1626-ОД  «О некоторых вопросах муниципальной службы в Волгоградской области» в следующих размерах: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4.1. ежемесячная надбавку к должностному окладу за выслугу лет в зависимости от стажа муниципальной службы (в процентах от должностного оклада): 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lastRenderedPageBreak/>
        <w:t>от 1 года до 5 лет - 10 процентов;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от 5 до 10 лет - 15 процентов;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от 10 до 15 лет – 20 процентов;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свыше 15 лет - 30 процентов;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4.2. ежемесячная надбавка к должностному окладу за особые условия муниципальной службы по соответствующим должностям муниципальной службы (в процентах от должностного оклада):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1) муниципальным служащим, замещающим главные должности                        муниципальной службы -  от 100 до 120;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2) муниципальным служащим, замещающим старшие должности      муниципальной службы  - от 50 до 70;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3) муниципальным служащим, замещающим младшие</w:t>
      </w:r>
      <w:r w:rsidRPr="006F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3F9">
        <w:rPr>
          <w:rFonts w:ascii="Times New Roman" w:hAnsi="Times New Roman" w:cs="Times New Roman"/>
          <w:sz w:val="24"/>
          <w:szCs w:val="24"/>
        </w:rPr>
        <w:t>должности     муниципальной службы   - от 40 до 50 ;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4.3. ежемесячная надбавка к должностному окладу за классный чин:</w:t>
      </w:r>
      <w:r w:rsidRPr="006F53F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1) главная группа должностей: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муниципальный советник 1 класса -  </w:t>
      </w:r>
      <w:r w:rsidR="005911B6">
        <w:rPr>
          <w:rFonts w:ascii="Times New Roman" w:hAnsi="Times New Roman" w:cs="Times New Roman"/>
          <w:sz w:val="24"/>
          <w:szCs w:val="24"/>
        </w:rPr>
        <w:t>2861</w:t>
      </w:r>
      <w:r w:rsidRPr="006F53F9">
        <w:rPr>
          <w:rFonts w:ascii="Times New Roman" w:hAnsi="Times New Roman" w:cs="Times New Roman"/>
          <w:sz w:val="24"/>
          <w:szCs w:val="24"/>
        </w:rPr>
        <w:t xml:space="preserve">  рублей; 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муниципальный советник 2 класса  - </w:t>
      </w:r>
      <w:r w:rsidR="005911B6">
        <w:rPr>
          <w:rFonts w:ascii="Times New Roman" w:hAnsi="Times New Roman" w:cs="Times New Roman"/>
          <w:sz w:val="24"/>
          <w:szCs w:val="24"/>
        </w:rPr>
        <w:t>2550</w:t>
      </w:r>
      <w:r w:rsidRPr="006F53F9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муниципальный советник 3 класса -  </w:t>
      </w:r>
      <w:r w:rsidR="005911B6">
        <w:rPr>
          <w:rFonts w:ascii="Times New Roman" w:hAnsi="Times New Roman" w:cs="Times New Roman"/>
          <w:sz w:val="24"/>
          <w:szCs w:val="24"/>
        </w:rPr>
        <w:t>2343</w:t>
      </w:r>
      <w:r w:rsidRPr="006F53F9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3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F53F9">
        <w:rPr>
          <w:rFonts w:ascii="Times New Roman" w:hAnsi="Times New Roman" w:cs="Times New Roman"/>
          <w:sz w:val="24"/>
          <w:szCs w:val="24"/>
        </w:rPr>
        <w:t>3) старшая группа должностей: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1 класса  - </w:t>
      </w:r>
      <w:r w:rsidR="005911B6">
        <w:rPr>
          <w:rFonts w:ascii="Times New Roman" w:hAnsi="Times New Roman" w:cs="Times New Roman"/>
          <w:sz w:val="24"/>
          <w:szCs w:val="24"/>
        </w:rPr>
        <w:t>1842</w:t>
      </w:r>
      <w:r w:rsidRPr="006F53F9">
        <w:rPr>
          <w:rFonts w:ascii="Times New Roman" w:hAnsi="Times New Roman" w:cs="Times New Roman"/>
          <w:sz w:val="24"/>
          <w:szCs w:val="24"/>
        </w:rPr>
        <w:t xml:space="preserve">  рублей;   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2 класса  -   </w:t>
      </w:r>
      <w:r w:rsidR="005911B6">
        <w:rPr>
          <w:rFonts w:ascii="Times New Roman" w:hAnsi="Times New Roman" w:cs="Times New Roman"/>
          <w:sz w:val="24"/>
          <w:szCs w:val="24"/>
        </w:rPr>
        <w:t>1742</w:t>
      </w:r>
      <w:r w:rsidRPr="006F53F9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3 класса     </w:t>
      </w:r>
      <w:r w:rsidR="005911B6">
        <w:rPr>
          <w:rFonts w:ascii="Times New Roman" w:hAnsi="Times New Roman" w:cs="Times New Roman"/>
          <w:sz w:val="24"/>
          <w:szCs w:val="24"/>
        </w:rPr>
        <w:t>1636</w:t>
      </w:r>
      <w:r w:rsidRPr="006F53F9">
        <w:rPr>
          <w:rFonts w:ascii="Times New Roman" w:hAnsi="Times New Roman" w:cs="Times New Roman"/>
          <w:sz w:val="24"/>
          <w:szCs w:val="24"/>
        </w:rPr>
        <w:t xml:space="preserve">  рублей:</w:t>
      </w:r>
    </w:p>
    <w:p w:rsidR="00760CD9" w:rsidRPr="006F53F9" w:rsidRDefault="00760CD9" w:rsidP="00760CD9">
      <w:pPr>
        <w:tabs>
          <w:tab w:val="num" w:pos="3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4) младшая группа: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1 класса - </w:t>
      </w:r>
      <w:r w:rsidR="005911B6">
        <w:rPr>
          <w:rFonts w:ascii="Times New Roman" w:hAnsi="Times New Roman" w:cs="Times New Roman"/>
          <w:sz w:val="24"/>
          <w:szCs w:val="24"/>
        </w:rPr>
        <w:t>1530</w:t>
      </w:r>
      <w:r w:rsidRPr="006F53F9">
        <w:rPr>
          <w:rFonts w:ascii="Times New Roman" w:hAnsi="Times New Roman" w:cs="Times New Roman"/>
          <w:sz w:val="24"/>
          <w:szCs w:val="24"/>
        </w:rPr>
        <w:t xml:space="preserve">        рублей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  секретарь муниципальной с</w:t>
      </w:r>
      <w:r w:rsidR="005911B6">
        <w:rPr>
          <w:rFonts w:ascii="Times New Roman" w:hAnsi="Times New Roman" w:cs="Times New Roman"/>
          <w:sz w:val="24"/>
          <w:szCs w:val="24"/>
        </w:rPr>
        <w:t>лужбы 2 класса -  1361</w:t>
      </w:r>
      <w:r w:rsidRPr="006F53F9">
        <w:rPr>
          <w:rFonts w:ascii="Times New Roman" w:hAnsi="Times New Roman" w:cs="Times New Roman"/>
          <w:sz w:val="24"/>
          <w:szCs w:val="24"/>
        </w:rPr>
        <w:t xml:space="preserve">       рублей;</w:t>
      </w:r>
    </w:p>
    <w:p w:rsidR="00760CD9" w:rsidRPr="006F53F9" w:rsidRDefault="00760CD9" w:rsidP="00760C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 секретарь муни</w:t>
      </w:r>
      <w:r w:rsidR="005911B6">
        <w:rPr>
          <w:rFonts w:ascii="Times New Roman" w:hAnsi="Times New Roman" w:cs="Times New Roman"/>
          <w:sz w:val="24"/>
          <w:szCs w:val="24"/>
        </w:rPr>
        <w:t>ципальной службы 3 класса - 1204</w:t>
      </w:r>
      <w:r w:rsidRPr="006F53F9">
        <w:rPr>
          <w:rFonts w:ascii="Times New Roman" w:hAnsi="Times New Roman" w:cs="Times New Roman"/>
          <w:sz w:val="24"/>
          <w:szCs w:val="24"/>
        </w:rPr>
        <w:t xml:space="preserve">          рублей; 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4.4.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4.5. ежемесячное денежное поощрение в размере 33 процентов должностного оклада;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lastRenderedPageBreak/>
        <w:t>4.6. денежное поощрение по итогам службы за год в зависимости от личного вклада муниципального служащего в общие результаты работы в размере двух должностных окладов;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F53F9">
        <w:rPr>
          <w:rFonts w:ascii="Times New Roman" w:hAnsi="Times New Roman" w:cs="Times New Roman"/>
          <w:sz w:val="24"/>
          <w:szCs w:val="24"/>
        </w:rPr>
        <w:t>4.7. материальная помощь в размере двух должностных окладов с учетом ежемесячной надбавки к должностному окладу за классный чин, выплачиваемая, как правило, к отпуску;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4.8. единовременное денежное поощрение в размере до пяти должностных окладов (включительно) в соответствии со </w:t>
      </w:r>
      <w:hyperlink r:id="rId6" w:history="1">
        <w:r w:rsidRPr="006F53F9">
          <w:rPr>
            <w:rStyle w:val="a3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F53F9">
        <w:rPr>
          <w:rFonts w:ascii="Times New Roman" w:hAnsi="Times New Roman" w:cs="Times New Roman"/>
          <w:sz w:val="24"/>
          <w:szCs w:val="24"/>
        </w:rPr>
        <w:t xml:space="preserve"> Закона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6F53F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F53F9">
        <w:rPr>
          <w:rFonts w:ascii="Times New Roman" w:hAnsi="Times New Roman" w:cs="Times New Roman"/>
          <w:sz w:val="24"/>
          <w:szCs w:val="24"/>
        </w:rPr>
        <w:t>. № 1626-ОД «О некоторых вопросах муниципальной службы в Волгоградской области».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5. Конкретный размер надбавки, указанной в подпункте 4.2 пункта 4 настоящего Положения, определяется с учетом условий, в которых муниципальный служащий выполняет служебные обязанности, уровня его профессиональной подготовки, деловых качеств и способностей самостоятельно выполнять особо сложные задачи, а также достигнутых им результатов в служебной деятельности.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При приеме гражданина на муниципальную службу со дня назначения на должность устанавливается минимальный размер надбавки, предусмотренный по соответствующей группе должностей. 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Размер надбавки муниципальному служащему может изменяться   по результатам служебной деятельности.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Основными критериями для увеличения или уменьшения размера надбавки являются изменения условий службы муниципального служащего, профессионального уровня исполнения должностных обязанностей,  объема и качества выполняемой работы, повышение или снижение результатов служебной деятельности.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Размер надбавки муниципальному служащему может уменьшаться, но не менее чем до минимального размера, установленного для группы должностей, к которой отнесена замещаемая им должность.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Решение об установлении надбавки или изменении ее размера оформляется соответственно распоряжением администрации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>6. Денежное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времени. Муниципальным служащим, имеющим неснятые дисциплинарные взыскания, денежное поощрение по итогам службы за год не выплачивается.</w:t>
      </w:r>
    </w:p>
    <w:p w:rsidR="00760CD9" w:rsidRPr="006F53F9" w:rsidRDefault="00760CD9" w:rsidP="00760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F9">
        <w:rPr>
          <w:rFonts w:ascii="Times New Roman" w:hAnsi="Times New Roman" w:cs="Times New Roman"/>
          <w:sz w:val="24"/>
          <w:szCs w:val="24"/>
        </w:rPr>
        <w:t xml:space="preserve">7. Выплата муниципальному служащему единовременного поощрения производится в порядке и размерах, утверждаемых постановлением администрации </w:t>
      </w:r>
      <w:r w:rsidR="00A7561E" w:rsidRPr="006F53F9">
        <w:rPr>
          <w:rFonts w:ascii="Times New Roman" w:hAnsi="Times New Roman" w:cs="Times New Roman"/>
          <w:sz w:val="24"/>
          <w:szCs w:val="24"/>
        </w:rPr>
        <w:t>Захаровского</w:t>
      </w:r>
      <w:r w:rsidRPr="006F53F9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установленного фонда оплаты труда муниципальных служащих.</w:t>
      </w:r>
    </w:p>
    <w:p w:rsidR="0041555B" w:rsidRPr="006F53F9" w:rsidRDefault="0041555B">
      <w:pPr>
        <w:rPr>
          <w:rFonts w:ascii="Times New Roman" w:hAnsi="Times New Roman" w:cs="Times New Roman"/>
          <w:sz w:val="24"/>
          <w:szCs w:val="24"/>
        </w:rPr>
      </w:pPr>
    </w:p>
    <w:sectPr w:rsidR="0041555B" w:rsidRPr="006F53F9" w:rsidSect="0015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0CD9"/>
    <w:rsid w:val="00070DA4"/>
    <w:rsid w:val="001275C0"/>
    <w:rsid w:val="00153F84"/>
    <w:rsid w:val="0015599C"/>
    <w:rsid w:val="001C6EE5"/>
    <w:rsid w:val="00346E90"/>
    <w:rsid w:val="003C5903"/>
    <w:rsid w:val="0041555B"/>
    <w:rsid w:val="005911B6"/>
    <w:rsid w:val="0059516C"/>
    <w:rsid w:val="006F53F9"/>
    <w:rsid w:val="00760CD9"/>
    <w:rsid w:val="00941EEB"/>
    <w:rsid w:val="00A7561E"/>
    <w:rsid w:val="00B62F24"/>
    <w:rsid w:val="00BD0E18"/>
    <w:rsid w:val="00CE4551"/>
    <w:rsid w:val="00DA44E8"/>
    <w:rsid w:val="00F80DB8"/>
    <w:rsid w:val="00F84B83"/>
    <w:rsid w:val="00FB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84"/>
  </w:style>
  <w:style w:type="paragraph" w:styleId="6">
    <w:name w:val="heading 6"/>
    <w:basedOn w:val="a"/>
    <w:next w:val="a"/>
    <w:link w:val="60"/>
    <w:semiHidden/>
    <w:unhideWhenUsed/>
    <w:qFormat/>
    <w:rsid w:val="00760CD9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60CD9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760CD9"/>
    <w:rPr>
      <w:color w:val="0000FF"/>
      <w:u w:val="single"/>
    </w:rPr>
  </w:style>
  <w:style w:type="paragraph" w:styleId="a4">
    <w:name w:val="No Spacing"/>
    <w:uiPriority w:val="1"/>
    <w:qFormat/>
    <w:rsid w:val="00A7561E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EAE378EAF180DE47E216D82CAC2550B59FF916B3EFBD24580E51F2E57DA85E1F373E7AE670F8A0B1AABLA57K" TargetMode="External"/><Relationship Id="rId5" Type="http://schemas.openxmlformats.org/officeDocument/2006/relationships/hyperlink" Target="consultantplus://offline/ref=66495B54C14329678F3381AA0F7ED44411407307BB0B610A432812825309F1498F6996F4A661h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2018-05-18T13:38:00Z</cp:lastPrinted>
  <dcterms:created xsi:type="dcterms:W3CDTF">2018-05-15T11:37:00Z</dcterms:created>
  <dcterms:modified xsi:type="dcterms:W3CDTF">2018-06-01T07:48:00Z</dcterms:modified>
</cp:coreProperties>
</file>