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F8" w:rsidRDefault="00947CF8" w:rsidP="00947CF8">
      <w:pPr>
        <w:pStyle w:val="a3"/>
        <w:jc w:val="center"/>
        <w:rPr>
          <w:b/>
          <w:sz w:val="28"/>
          <w:szCs w:val="28"/>
        </w:rPr>
      </w:pPr>
      <w:r>
        <w:rPr>
          <w:sz w:val="28"/>
          <w:szCs w:val="28"/>
        </w:rPr>
        <w:t>РОССИЙСКАЯ ФЕДЕРАЦИЯ</w:t>
      </w:r>
    </w:p>
    <w:p w:rsidR="00947CF8" w:rsidRDefault="00947CF8" w:rsidP="00947CF8">
      <w:pPr>
        <w:pStyle w:val="a3"/>
        <w:jc w:val="center"/>
        <w:rPr>
          <w:b/>
          <w:sz w:val="28"/>
          <w:szCs w:val="28"/>
        </w:rPr>
      </w:pPr>
      <w:r>
        <w:rPr>
          <w:sz w:val="28"/>
          <w:szCs w:val="28"/>
        </w:rPr>
        <w:t>СОВЕТ ДЕПУТАТОВ  ЗАХАРОВСКОГО</w:t>
      </w:r>
    </w:p>
    <w:p w:rsidR="00947CF8" w:rsidRDefault="00947CF8" w:rsidP="00947CF8">
      <w:pPr>
        <w:pStyle w:val="a3"/>
        <w:jc w:val="center"/>
        <w:rPr>
          <w:b/>
          <w:sz w:val="28"/>
          <w:szCs w:val="28"/>
        </w:rPr>
      </w:pPr>
      <w:r>
        <w:rPr>
          <w:sz w:val="28"/>
          <w:szCs w:val="28"/>
        </w:rPr>
        <w:t xml:space="preserve">СЕЛЬСКОГО ПОСЕЛЕНИЯ КЛЕТСКОГО РАЙОНА  </w:t>
      </w:r>
    </w:p>
    <w:p w:rsidR="00947CF8" w:rsidRDefault="00947CF8" w:rsidP="00947CF8">
      <w:pPr>
        <w:pStyle w:val="a3"/>
        <w:jc w:val="center"/>
        <w:rPr>
          <w:b/>
          <w:sz w:val="28"/>
          <w:szCs w:val="28"/>
        </w:rPr>
      </w:pPr>
      <w:r>
        <w:rPr>
          <w:sz w:val="28"/>
          <w:szCs w:val="28"/>
        </w:rPr>
        <w:t>ВОЛГОГРАДСКОЙ  ОБЛАСТИ</w:t>
      </w:r>
    </w:p>
    <w:p w:rsidR="00947CF8" w:rsidRDefault="00947CF8" w:rsidP="00947CF8">
      <w:pPr>
        <w:pStyle w:val="a3"/>
        <w:jc w:val="center"/>
        <w:rPr>
          <w:b/>
          <w:sz w:val="28"/>
          <w:szCs w:val="28"/>
        </w:rPr>
      </w:pPr>
      <w:r>
        <w:rPr>
          <w:sz w:val="28"/>
          <w:szCs w:val="28"/>
        </w:rPr>
        <w:t>I</w:t>
      </w:r>
      <w:r>
        <w:rPr>
          <w:sz w:val="28"/>
          <w:szCs w:val="28"/>
          <w:lang w:val="en-US"/>
        </w:rPr>
        <w:t>II</w:t>
      </w:r>
      <w:r w:rsidRPr="0074366C">
        <w:rPr>
          <w:sz w:val="28"/>
          <w:szCs w:val="28"/>
        </w:rPr>
        <w:t xml:space="preserve"> </w:t>
      </w:r>
      <w:proofErr w:type="gramStart"/>
      <w:r>
        <w:rPr>
          <w:sz w:val="28"/>
          <w:szCs w:val="28"/>
          <w:lang w:val="en-US"/>
        </w:rPr>
        <w:t>C</w:t>
      </w:r>
      <w:proofErr w:type="gramEnd"/>
      <w:r>
        <w:rPr>
          <w:sz w:val="28"/>
          <w:szCs w:val="28"/>
        </w:rPr>
        <w:t>ОЗЫВА</w:t>
      </w:r>
    </w:p>
    <w:p w:rsidR="00947CF8" w:rsidRDefault="00947CF8" w:rsidP="00947CF8">
      <w:pPr>
        <w:pStyle w:val="a3"/>
        <w:jc w:val="center"/>
        <w:rPr>
          <w:b/>
          <w:sz w:val="28"/>
          <w:szCs w:val="28"/>
        </w:rPr>
      </w:pPr>
      <w:r>
        <w:rPr>
          <w:sz w:val="28"/>
          <w:szCs w:val="28"/>
        </w:rPr>
        <w:t>_____________________________________________________________</w:t>
      </w:r>
    </w:p>
    <w:p w:rsidR="00947CF8" w:rsidRDefault="00947CF8" w:rsidP="00947CF8">
      <w:pPr>
        <w:pStyle w:val="a3"/>
        <w:jc w:val="center"/>
        <w:rPr>
          <w:sz w:val="24"/>
          <w:szCs w:val="24"/>
        </w:rPr>
      </w:pPr>
      <w:r>
        <w:rPr>
          <w:sz w:val="24"/>
          <w:szCs w:val="24"/>
        </w:rPr>
        <w:t>403550,  х. Захаров  ул. Набережная, д. 11. тел/факс 8-84466 4-41-37 ОКПО 04126608</w:t>
      </w:r>
    </w:p>
    <w:p w:rsidR="00947CF8" w:rsidRDefault="00947CF8" w:rsidP="00947CF8">
      <w:pPr>
        <w:pStyle w:val="a3"/>
        <w:jc w:val="center"/>
        <w:rPr>
          <w:sz w:val="24"/>
          <w:szCs w:val="24"/>
        </w:rPr>
      </w:pPr>
      <w:r>
        <w:rPr>
          <w:sz w:val="24"/>
          <w:szCs w:val="24"/>
        </w:rPr>
        <w:t xml:space="preserve">р/счет 40204810600000000335 в ГРКЦ ГУ Банка России по Волгоградской области                 </w:t>
      </w:r>
      <w:proofErr w:type="gramStart"/>
      <w:r>
        <w:rPr>
          <w:sz w:val="24"/>
          <w:szCs w:val="24"/>
        </w:rPr>
        <w:t>г</w:t>
      </w:r>
      <w:proofErr w:type="gramEnd"/>
      <w:r>
        <w:rPr>
          <w:sz w:val="24"/>
          <w:szCs w:val="24"/>
        </w:rPr>
        <w:t xml:space="preserve">. Волгограда ИНН/ КПП 3412301267/341201001 </w:t>
      </w:r>
    </w:p>
    <w:p w:rsidR="00947CF8" w:rsidRDefault="00947CF8" w:rsidP="00947CF8">
      <w:pPr>
        <w:pStyle w:val="a3"/>
        <w:jc w:val="center"/>
        <w:rPr>
          <w:rFonts w:ascii="Times New Roman" w:hAnsi="Times New Roman" w:cs="Times New Roman"/>
          <w:b/>
          <w:sz w:val="24"/>
          <w:szCs w:val="24"/>
        </w:rPr>
      </w:pPr>
    </w:p>
    <w:p w:rsidR="00947CF8" w:rsidRPr="002D2E8F" w:rsidRDefault="00947CF8" w:rsidP="00947CF8">
      <w:pPr>
        <w:jc w:val="center"/>
        <w:rPr>
          <w:rFonts w:ascii="Times New Roman" w:eastAsia="Times New Roman" w:hAnsi="Times New Roman" w:cs="Times New Roman"/>
          <w:b/>
          <w:sz w:val="24"/>
          <w:szCs w:val="24"/>
        </w:rPr>
      </w:pPr>
      <w:proofErr w:type="gramStart"/>
      <w:r w:rsidRPr="002D2E8F">
        <w:rPr>
          <w:rFonts w:ascii="Times New Roman" w:eastAsia="Times New Roman" w:hAnsi="Times New Roman" w:cs="Times New Roman"/>
          <w:b/>
          <w:sz w:val="24"/>
          <w:szCs w:val="24"/>
        </w:rPr>
        <w:t>Р</w:t>
      </w:r>
      <w:proofErr w:type="gramEnd"/>
      <w:r w:rsidRPr="002D2E8F">
        <w:rPr>
          <w:rFonts w:ascii="Times New Roman" w:eastAsia="Times New Roman" w:hAnsi="Times New Roman" w:cs="Times New Roman"/>
          <w:b/>
          <w:sz w:val="24"/>
          <w:szCs w:val="24"/>
        </w:rPr>
        <w:t xml:space="preserve"> Е Ш Е Н И Е</w:t>
      </w:r>
    </w:p>
    <w:p w:rsidR="00947CF8" w:rsidRDefault="00947CF8" w:rsidP="00947CF8">
      <w:pPr>
        <w:rPr>
          <w:rFonts w:ascii="Times New Roman" w:hAnsi="Times New Roman" w:cs="Times New Roman"/>
          <w:sz w:val="24"/>
          <w:szCs w:val="24"/>
        </w:rPr>
      </w:pPr>
      <w:r w:rsidRPr="002D2E8F">
        <w:rPr>
          <w:rFonts w:ascii="Times New Roman" w:eastAsia="Times New Roman" w:hAnsi="Times New Roman" w:cs="Times New Roman"/>
          <w:sz w:val="24"/>
          <w:szCs w:val="24"/>
        </w:rPr>
        <w:t xml:space="preserve">от </w:t>
      </w:r>
      <w:r>
        <w:rPr>
          <w:rFonts w:ascii="Times New Roman" w:hAnsi="Times New Roman" w:cs="Times New Roman"/>
          <w:sz w:val="24"/>
          <w:szCs w:val="24"/>
        </w:rPr>
        <w:t xml:space="preserve">  </w:t>
      </w:r>
      <w:r w:rsidR="00AA5CE5">
        <w:rPr>
          <w:rFonts w:ascii="Times New Roman" w:hAnsi="Times New Roman" w:cs="Times New Roman"/>
          <w:sz w:val="24"/>
          <w:szCs w:val="24"/>
        </w:rPr>
        <w:t>11</w:t>
      </w:r>
      <w:r>
        <w:rPr>
          <w:rFonts w:ascii="Times New Roman" w:hAnsi="Times New Roman" w:cs="Times New Roman"/>
          <w:sz w:val="24"/>
          <w:szCs w:val="24"/>
        </w:rPr>
        <w:t>.0</w:t>
      </w:r>
      <w:r w:rsidR="00AA5CE5">
        <w:rPr>
          <w:rFonts w:ascii="Times New Roman" w:hAnsi="Times New Roman" w:cs="Times New Roman"/>
          <w:sz w:val="24"/>
          <w:szCs w:val="24"/>
        </w:rPr>
        <w:t>6</w:t>
      </w:r>
      <w:r w:rsidRPr="002D2E8F">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                                                                                   </w:t>
      </w:r>
      <w:r>
        <w:rPr>
          <w:rFonts w:ascii="Times New Roman" w:hAnsi="Times New Roman" w:cs="Times New Roman"/>
          <w:sz w:val="24"/>
          <w:szCs w:val="24"/>
        </w:rPr>
        <w:t>№ 26/70</w:t>
      </w:r>
      <w:r w:rsidRPr="002D2E8F">
        <w:rPr>
          <w:rFonts w:ascii="Times New Roman" w:eastAsia="Times New Roman" w:hAnsi="Times New Roman" w:cs="Times New Roman"/>
          <w:sz w:val="24"/>
          <w:szCs w:val="24"/>
        </w:rPr>
        <w:t xml:space="preserve">                                                    </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Об утверждении Порядка создания, реорганизации,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изменения типа и ликвидации </w:t>
      </w:r>
      <w:proofErr w:type="gramStart"/>
      <w:r>
        <w:rPr>
          <w:rFonts w:ascii="Times New Roman" w:hAnsi="Times New Roman" w:cs="Times New Roman"/>
          <w:sz w:val="24"/>
          <w:szCs w:val="24"/>
        </w:rPr>
        <w:t>муниципальных</w:t>
      </w:r>
      <w:proofErr w:type="gramEnd"/>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учреждений Захаровского сельского поселения, а также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утверждения уставов муниципальных учреждений и </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внесения в них изменений</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proofErr w:type="gramStart"/>
      <w:r>
        <w:rPr>
          <w:rFonts w:ascii="Times New Roman" w:hAnsi="Times New Roman" w:cs="Times New Roman"/>
          <w:sz w:val="24"/>
          <w:szCs w:val="24"/>
        </w:rPr>
        <w:t>В соответствии с Гражданским кодексом Российской Федерации, статьями 13, 14, 16 и 18 Федерального закона от 12.01.1996 г. №7 – ФЗ «О некоммерческих организациях», с пунктом 3 статьи 5, пунктом 1.1 статьи 19 Федерального закона от 03.11.2006 №174 – ФЗ «Об автономных учреждениях», с пунктом 6 части 10 статьи 35 Федерального закона от 06.10.2003 №131 – ФЗ «Об общих принципах организации местного самоуправления</w:t>
      </w:r>
      <w:proofErr w:type="gramEnd"/>
      <w:r>
        <w:rPr>
          <w:rFonts w:ascii="Times New Roman" w:hAnsi="Times New Roman" w:cs="Times New Roman"/>
          <w:sz w:val="24"/>
          <w:szCs w:val="24"/>
        </w:rPr>
        <w:t xml:space="preserve"> в Российской Федерации», Уставом Захаровского сельского поселения, Совет депутатов Захаровского сельского поселения.</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r w:rsidRPr="00947CF8">
        <w:rPr>
          <w:rFonts w:ascii="Times New Roman" w:hAnsi="Times New Roman" w:cs="Times New Roman"/>
          <w:sz w:val="28"/>
          <w:szCs w:val="28"/>
        </w:rPr>
        <w:t>Решил:</w:t>
      </w:r>
    </w:p>
    <w:p w:rsidR="00947CF8" w:rsidRDefault="00947CF8" w:rsidP="00947CF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Утвердить Порядок создания, реорганизации, изменения типа и ликвидации муниципальных учреждений Захаровского сельского поселения, а также утверждения уставов муниципальных учреждений и внесения в них изменений.</w:t>
      </w:r>
    </w:p>
    <w:p w:rsidR="00947CF8" w:rsidRDefault="00947CF8" w:rsidP="00947CF8">
      <w:pPr>
        <w:pStyle w:val="a3"/>
        <w:ind w:left="644"/>
        <w:rPr>
          <w:rFonts w:ascii="Times New Roman" w:hAnsi="Times New Roman" w:cs="Times New Roman"/>
          <w:sz w:val="24"/>
          <w:szCs w:val="24"/>
        </w:rPr>
      </w:pPr>
    </w:p>
    <w:p w:rsidR="00947CF8" w:rsidRPr="00947CF8" w:rsidRDefault="00947CF8" w:rsidP="00947CF8">
      <w:pPr>
        <w:pStyle w:val="a4"/>
        <w:numPr>
          <w:ilvl w:val="0"/>
          <w:numId w:val="2"/>
        </w:numPr>
        <w:rPr>
          <w:rFonts w:ascii="Times New Roman" w:hAnsi="Times New Roman" w:cs="Times New Roman"/>
          <w:sz w:val="24"/>
          <w:szCs w:val="24"/>
        </w:rPr>
      </w:pPr>
      <w:r w:rsidRPr="00947CF8">
        <w:rPr>
          <w:rFonts w:ascii="Times New Roman" w:hAnsi="Times New Roman" w:cs="Times New Roman"/>
          <w:sz w:val="24"/>
          <w:szCs w:val="24"/>
        </w:rPr>
        <w:t>Настоящее решение вступает в силу с момента его размещения на официальном сайте в сети Интернет.</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b/>
          <w:sz w:val="24"/>
          <w:szCs w:val="24"/>
        </w:rPr>
      </w:pPr>
    </w:p>
    <w:p w:rsidR="00947CF8" w:rsidRDefault="00947CF8" w:rsidP="00947CF8">
      <w:pPr>
        <w:pStyle w:val="a3"/>
        <w:rPr>
          <w:rFonts w:ascii="Times New Roman" w:hAnsi="Times New Roman" w:cs="Times New Roman"/>
          <w:b/>
          <w:sz w:val="24"/>
          <w:szCs w:val="24"/>
        </w:rPr>
      </w:pPr>
    </w:p>
    <w:p w:rsidR="00947CF8" w:rsidRDefault="00947CF8" w:rsidP="00947CF8">
      <w:pPr>
        <w:pStyle w:val="a3"/>
        <w:rPr>
          <w:rFonts w:ascii="Times New Roman" w:hAnsi="Times New Roman" w:cs="Times New Roman"/>
          <w:b/>
          <w:sz w:val="24"/>
          <w:szCs w:val="24"/>
        </w:rPr>
      </w:pPr>
    </w:p>
    <w:p w:rsidR="00947CF8" w:rsidRPr="00947CF8" w:rsidRDefault="00947CF8" w:rsidP="00947CF8">
      <w:pPr>
        <w:pStyle w:val="a3"/>
        <w:rPr>
          <w:rFonts w:ascii="Times New Roman" w:hAnsi="Times New Roman" w:cs="Times New Roman"/>
          <w:sz w:val="24"/>
          <w:szCs w:val="24"/>
        </w:rPr>
      </w:pPr>
      <w:r w:rsidRPr="00947CF8">
        <w:rPr>
          <w:rFonts w:ascii="Times New Roman" w:hAnsi="Times New Roman" w:cs="Times New Roman"/>
          <w:sz w:val="24"/>
          <w:szCs w:val="24"/>
        </w:rPr>
        <w:t>Глава Захаровского</w:t>
      </w:r>
    </w:p>
    <w:p w:rsidR="00947CF8" w:rsidRPr="00947CF8" w:rsidRDefault="00947CF8" w:rsidP="00947CF8">
      <w:pPr>
        <w:pStyle w:val="a3"/>
        <w:rPr>
          <w:rFonts w:ascii="Times New Roman" w:hAnsi="Times New Roman" w:cs="Times New Roman"/>
          <w:sz w:val="24"/>
          <w:szCs w:val="24"/>
        </w:rPr>
      </w:pPr>
      <w:r w:rsidRPr="00947CF8">
        <w:rPr>
          <w:rFonts w:ascii="Times New Roman" w:hAnsi="Times New Roman" w:cs="Times New Roman"/>
          <w:sz w:val="24"/>
          <w:szCs w:val="24"/>
        </w:rPr>
        <w:t xml:space="preserve">сельского поселения                                                                                     Е.А. Кийков. </w:t>
      </w:r>
    </w:p>
    <w:p w:rsidR="00947CF8" w:rsidRPr="002D2E8F" w:rsidRDefault="00947CF8" w:rsidP="00947CF8">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947CF8" w:rsidRPr="002D2E8F" w:rsidRDefault="00947CF8" w:rsidP="00947CF8">
      <w:pPr>
        <w:pStyle w:val="a3"/>
        <w:rPr>
          <w:rFonts w:ascii="Times New Roman" w:eastAsia="Times New Roman" w:hAnsi="Times New Roman" w:cs="Times New Roman"/>
          <w:b/>
          <w:sz w:val="24"/>
          <w:szCs w:val="24"/>
        </w:rPr>
      </w:pPr>
    </w:p>
    <w:p w:rsidR="00947CF8" w:rsidRDefault="00947CF8" w:rsidP="00947CF8"/>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w:t>
      </w: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t xml:space="preserve"> Захаровского сельского поселения</w:t>
      </w:r>
    </w:p>
    <w:p w:rsidR="00947CF8" w:rsidRDefault="00947CF8" w:rsidP="00947CF8">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AA5CE5">
        <w:rPr>
          <w:rFonts w:ascii="Times New Roman" w:hAnsi="Times New Roman" w:cs="Times New Roman"/>
          <w:sz w:val="24"/>
          <w:szCs w:val="24"/>
        </w:rPr>
        <w:t xml:space="preserve">                            от 11</w:t>
      </w:r>
      <w:r>
        <w:rPr>
          <w:rFonts w:ascii="Times New Roman" w:hAnsi="Times New Roman" w:cs="Times New Roman"/>
          <w:sz w:val="24"/>
          <w:szCs w:val="24"/>
        </w:rPr>
        <w:t>.06.2015 №26/70</w:t>
      </w:r>
    </w:p>
    <w:p w:rsidR="00947CF8" w:rsidRDefault="00947CF8" w:rsidP="00947CF8">
      <w:pPr>
        <w:pStyle w:val="a3"/>
        <w:jc w:val="center"/>
        <w:rPr>
          <w:rFonts w:ascii="Times New Roman" w:hAnsi="Times New Roman" w:cs="Times New Roman"/>
          <w:sz w:val="24"/>
          <w:szCs w:val="24"/>
        </w:rPr>
      </w:pPr>
    </w:p>
    <w:p w:rsidR="00947CF8" w:rsidRDefault="00947CF8" w:rsidP="00947CF8">
      <w:pPr>
        <w:pStyle w:val="a3"/>
        <w:jc w:val="center"/>
        <w:rPr>
          <w:rFonts w:ascii="Times New Roman" w:hAnsi="Times New Roman" w:cs="Times New Roman"/>
          <w:sz w:val="28"/>
          <w:szCs w:val="28"/>
        </w:rPr>
      </w:pPr>
      <w:r>
        <w:rPr>
          <w:rFonts w:ascii="Times New Roman" w:hAnsi="Times New Roman" w:cs="Times New Roman"/>
          <w:sz w:val="28"/>
          <w:szCs w:val="28"/>
        </w:rPr>
        <w:t>Порядок</w:t>
      </w:r>
    </w:p>
    <w:p w:rsidR="00947CF8" w:rsidRDefault="00947CF8" w:rsidP="00947CF8">
      <w:pPr>
        <w:pStyle w:val="a3"/>
        <w:jc w:val="center"/>
        <w:rPr>
          <w:rFonts w:ascii="Times New Roman" w:hAnsi="Times New Roman" w:cs="Times New Roman"/>
          <w:sz w:val="24"/>
          <w:szCs w:val="24"/>
        </w:rPr>
      </w:pPr>
      <w:r>
        <w:rPr>
          <w:rFonts w:ascii="Times New Roman" w:hAnsi="Times New Roman" w:cs="Times New Roman"/>
          <w:sz w:val="24"/>
          <w:szCs w:val="24"/>
        </w:rPr>
        <w:t>создания, реорганизации, изменения типа и ликвидации муниципальных учреждений Захаровского сельского поселения, а также утверждения уставов муниципальных учреждений и внесения в них изменений.</w:t>
      </w:r>
    </w:p>
    <w:p w:rsidR="00947CF8" w:rsidRDefault="00947CF8" w:rsidP="00947CF8">
      <w:pPr>
        <w:pStyle w:val="a3"/>
        <w:jc w:val="center"/>
        <w:rPr>
          <w:rFonts w:ascii="Times New Roman" w:hAnsi="Times New Roman" w:cs="Times New Roman"/>
          <w:sz w:val="24"/>
          <w:szCs w:val="24"/>
        </w:rPr>
      </w:pPr>
    </w:p>
    <w:p w:rsidR="00947CF8" w:rsidRPr="00947CF8" w:rsidRDefault="00947CF8" w:rsidP="00947CF8">
      <w:pPr>
        <w:pStyle w:val="a3"/>
        <w:numPr>
          <w:ilvl w:val="0"/>
          <w:numId w:val="1"/>
        </w:numPr>
        <w:jc w:val="center"/>
        <w:rPr>
          <w:rFonts w:ascii="Times New Roman" w:hAnsi="Times New Roman" w:cs="Times New Roman"/>
          <w:sz w:val="24"/>
          <w:szCs w:val="24"/>
        </w:rPr>
      </w:pPr>
      <w:r w:rsidRPr="00947CF8">
        <w:rPr>
          <w:rFonts w:ascii="Times New Roman" w:hAnsi="Times New Roman" w:cs="Times New Roman"/>
          <w:sz w:val="24"/>
          <w:szCs w:val="24"/>
        </w:rPr>
        <w:t>Общие положения</w:t>
      </w:r>
    </w:p>
    <w:p w:rsidR="00947CF8" w:rsidRDefault="00947CF8" w:rsidP="00947CF8">
      <w:pPr>
        <w:pStyle w:val="a3"/>
        <w:rPr>
          <w:rFonts w:ascii="Times New Roman" w:hAnsi="Times New Roman" w:cs="Times New Roman"/>
          <w:sz w:val="24"/>
          <w:szCs w:val="24"/>
        </w:rPr>
      </w:pPr>
      <w:proofErr w:type="gramStart"/>
      <w:r>
        <w:rPr>
          <w:rFonts w:ascii="Times New Roman" w:hAnsi="Times New Roman" w:cs="Times New Roman"/>
          <w:sz w:val="24"/>
          <w:szCs w:val="24"/>
        </w:rPr>
        <w:t>Настоящий Порядок, разработан в соответствии с Гражданским кодексом Российской Федерации, статьями 13, 14, 16 и 18 Федерального закона от 12.01.1996 г. №7 – ФЗ «О некоммерческих организациях», с пунктом 3 статьи 5, пунктом 1.1 статьи 19 Федерального закона от 03.11.2006 №174 – ФЗ «Об автономных учреждениях», с пунктом 6 части 10 статьи 35 Федерального закона от 06.10.2003 №131 – ФЗ «Об общих принципах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 местного самоуправления в Российской Федерации», Уставом Захаровского сельского поселения, устанавливает процедуры создания, реорганизации, изменения типа и ликвидации муниципальных учреждений Захаровского сельского поселения Клетского муниципального района Волгоградской области, которые создаются на базе имущества, находящегося в муниципальной собственности Захаровского сельского поселения Клетского муниципального района Волгоградской области, а также утверждения уставов муниципальных учреждений и внесения в них изменений.</w:t>
      </w:r>
      <w:proofErr w:type="gramEnd"/>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Муниципальных учреждений по типу могут быть автономными, бюджетными или казенными.      </w:t>
      </w: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2. Создание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2.1. Муниципальное учреждение может быть создано путем его учреждения в соответствии с настоящим разделом, реорганизации, путем изменения типа в соответствии с разделом 4 настоящего Порядка   или  ликвидации существующего муниципального учреждения. </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2.2. Решение о создании муниципального учреждения принимается администрацией Захаровского сельского поселения Клетского муниципального района Волгоградской области (далее – администрацией) в форме постановления, которая исполняет функции и полномочия учредителя.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2.3. Решение о создании муниципального учреждения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создаваемого муниципального учреждения с указанием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органа, который будет осуществлять функции и полномочия учредителя создаваемого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сведения о недвижимом имуществе (в том числе земельных участках), которое планируется закрепить (предоставить в оперативное управление) за создаваемым учреждением;</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перечень мероприятий по созданию муниципального учреждения с указанием сроков их проведения.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2.4. Проект постановления подготавливается администрацией в отношении муниципальных учреждений, которые будут находиться в ведении администрации.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После издания постановления о создании муниципального учреждения правовым актом администрации утверждается устав этого муниципального учреждения в соответствии с разделом 6 настоящего Порядка.</w:t>
      </w: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3. Реорганизация муниципального учреждения</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lastRenderedPageBreak/>
        <w:t>3.1. Реорганизация муниципального учреждения может быть осуществлена в форме его слияния, присоединения, разделения или выделения.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Решение о реорганизации муниципального учреждения принимается администрацией в порядке, аналогичном порядку создания муниципального учреждения путем его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3.2. Решение о реорганизации муниципального учреждения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муниципальных учреждений, участвующих в процессе реорганизации, с указанием их типов;</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форму реорганизации;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(учреждений) после завершения процесса реорганизации;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наименование органа, осуществляющего функции и полномочия учредителя, реорганизуемого муниципального учреждения (учреждений);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информацию об изменении (сохранении) основных целей деятельности реорганизуемого учреждения (учреждений);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перечень мероприятий по реорганизации муниципального учреждения с указанием сроков их проведения.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3.3. Проект постановления подготавливается администрацией, в ведении которой находится муниципальное учреждение.</w:t>
      </w:r>
    </w:p>
    <w:p w:rsidR="00947CF8" w:rsidRDefault="00947CF8" w:rsidP="00947CF8">
      <w:pPr>
        <w:pStyle w:val="a3"/>
        <w:rPr>
          <w:rFonts w:ascii="Times New Roman" w:hAnsi="Times New Roman" w:cs="Times New Roman"/>
          <w:sz w:val="24"/>
          <w:szCs w:val="24"/>
        </w:rPr>
      </w:pPr>
      <w:proofErr w:type="gramStart"/>
      <w:r>
        <w:rPr>
          <w:rFonts w:ascii="Times New Roman" w:hAnsi="Times New Roman" w:cs="Times New Roman"/>
          <w:sz w:val="24"/>
          <w:szCs w:val="24"/>
        </w:rPr>
        <w:t>Одновременно с проектом постановления представляется пояснительная записка, которая должна содержать обоснование целесообразности реорганизации муниципального учреждения, с указанием способа реорганизации, возможных социально-экономических и финансовых последствий (для муниципального бюджета) реорганизации учреждения, основных видов деятельности реорганизованного учреждения, наименование  администрации, в ведении которой находится учреждение, штатного расписания реорганизованного учреждения, источниках финансового обеспечения реорганизованного учреждения, размера дебиторской и кредиторской задолженности, в том числе просроченной, реорганизуемого</w:t>
      </w:r>
      <w:proofErr w:type="gramEnd"/>
      <w:r>
        <w:rPr>
          <w:rFonts w:ascii="Times New Roman" w:hAnsi="Times New Roman" w:cs="Times New Roman"/>
          <w:sz w:val="24"/>
          <w:szCs w:val="24"/>
        </w:rPr>
        <w:t xml:space="preserve"> учреждения, а также предложений по их погашению.</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3.4. Принятие решения о реорганизации учреждения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при сохранении объема услуг (работ), подлежащих оказанию (выполнению) учреждениями,  не может являться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w:t>
      </w: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4. Изменение типа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4.1. Изменение типа муниципального учреждения не является его реорганизацией.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4.2 Решение об изменении типа муниципального учреждения в целях создания другого учреждения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существующего муниципального учреждения с указанием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создаваемого муниципального учреждения с указанием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органа, осуществляющего функции и полномочия учредителя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информацию об изменении (сохранении) основных целей деятельности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сведения об имуществе, закрепляемом за учреждением, в том числе перечень объектов недвижимого имущества и особо ценного движимого имущества;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перечень мероприятий по созданию муниципального учреждения с указанием сроков их проведения.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4.3. Решение, об изменении типа учреждения, принимается по результатам рассмотрения обращения учреждения или органа, осуществляющего функции и полномочия учредителя учреждения. После принятия правового акта об изменении типа муниципального учреждения администрация утверждает изменения, вносимые в устав этого муниципального учреждения, в соответствии с разделом 6 настоящего Порядка.</w:t>
      </w:r>
    </w:p>
    <w:p w:rsid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lastRenderedPageBreak/>
        <w:t>5. Ликвидация муниципальных учреждений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5.1. Решение о ликвидации муниципального учреждения принимается администрацией в форме постановления. Указанное решение должно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 с указанием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наименование органа, осуществляющего функции и полномочия учредителя;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порядок и сроки ликвидации указанного учреждения в соответствии с Гражданским кодексом Российской Федерации и наименование органа, ответственного за осуществление ликвидационных процедур;</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состав ликвидационной комиссии;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лицо, на которое возлагаются обязанности, по доведению в установленном порядке  сведения до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5.2. Ликвидационная комиссия: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в том числе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 в десятидневный срок после завершения расчетов с кредиторами, представляет в администрацию для утверждения ликвидационный баланс.</w:t>
      </w:r>
      <w:proofErr w:type="gramEnd"/>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5.3.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для дальнейшего перераспределения.</w:t>
      </w:r>
    </w:p>
    <w:p w:rsidR="00947CF8" w:rsidRDefault="00947CF8" w:rsidP="00947CF8">
      <w:pPr>
        <w:pStyle w:val="a3"/>
        <w:rPr>
          <w:rFonts w:ascii="Times New Roman" w:hAnsi="Times New Roman" w:cs="Times New Roman"/>
          <w:sz w:val="24"/>
          <w:szCs w:val="24"/>
        </w:rPr>
      </w:pPr>
    </w:p>
    <w:p w:rsidR="00947CF8" w:rsidRPr="00947CF8" w:rsidRDefault="00947CF8" w:rsidP="00947CF8">
      <w:pPr>
        <w:pStyle w:val="a3"/>
        <w:jc w:val="center"/>
        <w:rPr>
          <w:rFonts w:ascii="Times New Roman" w:hAnsi="Times New Roman" w:cs="Times New Roman"/>
          <w:sz w:val="24"/>
          <w:szCs w:val="24"/>
        </w:rPr>
      </w:pPr>
      <w:r w:rsidRPr="00947CF8">
        <w:rPr>
          <w:rFonts w:ascii="Times New Roman" w:hAnsi="Times New Roman" w:cs="Times New Roman"/>
          <w:sz w:val="24"/>
          <w:szCs w:val="24"/>
        </w:rPr>
        <w:t>6. Утверждение Устава муниципального учреждения и внесение в него изменений</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6.1. Устав муниципального учреждения, а также вносимые в него изменения утверждаются правовым актом администрации.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 Устав должен содержать: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6.2.1. Общие положения, устанавливающие в том числе: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с указанием в наименовании его типа;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информацию о месте нахождения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учредителя и собственника имущества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наименование органов, осуществляющих функции и полномочия учредителя и собственника муниципального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6.2.2. Предмет и цели деятельности учреждения в соответствии с федеральным законом, иным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947CF8" w:rsidRDefault="00947CF8" w:rsidP="00947CF8">
      <w:pPr>
        <w:pStyle w:val="a3"/>
        <w:rPr>
          <w:rFonts w:ascii="Times New Roman" w:hAnsi="Times New Roman" w:cs="Times New Roman"/>
          <w:sz w:val="24"/>
          <w:szCs w:val="24"/>
        </w:rPr>
      </w:pP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6.2.3.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6.2.4. Раздел об имуществе и финансовом обеспечении учреждения, содержащий в том числе:</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порядок передачи муниципальным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учреждением за счет средств, выделенных ему собственником на приобретение такого имущества, а также недвижимого имущества;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порядок осуществления крупных сделок и сделок, в совершении которых имеется заинтересованность;</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положения об открытии лицевых счетов учреждению в органах Федерального казначейства, а также об иных счетах, открываемых учреждению в соответствии с законодательством Российской Федерации;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указание на субсидиарную ответственность муниципального образования по обязательствам муниципального казенного учреждения в лице учредителя.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6.2.5. Сведения о филиалах и представительствах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6.2.6. Иные разделы - в случаях, предусмотренных федеральными законами.</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6.3. Решение о создании учреждения, реорганизации, изменении его типа является основанием для разработки, принятия и утверждения Устава учреждения.</w:t>
      </w:r>
    </w:p>
    <w:p w:rsidR="00947CF8" w:rsidRDefault="00947CF8" w:rsidP="00947CF8">
      <w:pPr>
        <w:pStyle w:val="a3"/>
        <w:rPr>
          <w:rFonts w:ascii="Times New Roman" w:hAnsi="Times New Roman" w:cs="Times New Roman"/>
          <w:sz w:val="24"/>
          <w:szCs w:val="24"/>
        </w:rPr>
      </w:pPr>
      <w:r>
        <w:rPr>
          <w:rFonts w:ascii="Times New Roman" w:hAnsi="Times New Roman" w:cs="Times New Roman"/>
          <w:sz w:val="24"/>
          <w:szCs w:val="24"/>
        </w:rPr>
        <w:t xml:space="preserve">6.4. Проект Устава, при создании учреждения, разрабатывается органом,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функции и полномочия учредителя, в месячный срок, со дня принятия решения о создании учреждения.</w:t>
      </w:r>
    </w:p>
    <w:p w:rsidR="00947CF8" w:rsidRDefault="00947CF8" w:rsidP="00947CF8">
      <w:pPr>
        <w:pStyle w:val="a3"/>
        <w:rPr>
          <w:szCs w:val="28"/>
        </w:rPr>
      </w:pPr>
      <w:r>
        <w:rPr>
          <w:rFonts w:ascii="Times New Roman" w:hAnsi="Times New Roman" w:cs="Times New Roman"/>
          <w:sz w:val="24"/>
          <w:szCs w:val="24"/>
        </w:rPr>
        <w:t>6.5. Администрация издает правовой акт об утверждении Устава учреждения.</w:t>
      </w:r>
    </w:p>
    <w:p w:rsidR="00947CF8" w:rsidRDefault="00947CF8" w:rsidP="00947CF8">
      <w:pPr>
        <w:pStyle w:val="a3"/>
        <w:jc w:val="center"/>
        <w:rPr>
          <w:rFonts w:ascii="Times New Roman" w:hAnsi="Times New Roman" w:cs="Times New Roman"/>
          <w:sz w:val="24"/>
          <w:szCs w:val="24"/>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r>
        <w:rPr>
          <w:rFonts w:ascii="Times New Roman" w:hAnsi="Times New Roman" w:cs="Times New Roman"/>
          <w:b/>
        </w:rPr>
        <w:lastRenderedPageBreak/>
        <w:t>В государственно-правовое управление аппарата Главы Администрации Волгоградской области</w:t>
      </w:r>
    </w:p>
    <w:p w:rsidR="008D27DE" w:rsidRDefault="008D27DE" w:rsidP="008D27DE">
      <w:pPr>
        <w:pStyle w:val="a3"/>
        <w:ind w:left="567"/>
        <w:jc w:val="center"/>
        <w:rPr>
          <w:rFonts w:ascii="Times New Roman" w:hAnsi="Times New Roman" w:cs="Times New Roman"/>
        </w:rPr>
      </w:pPr>
    </w:p>
    <w:p w:rsidR="008D27DE" w:rsidRDefault="008D27DE" w:rsidP="008D27DE">
      <w:pPr>
        <w:pStyle w:val="a3"/>
        <w:ind w:left="567"/>
        <w:jc w:val="center"/>
        <w:rPr>
          <w:rFonts w:ascii="Times New Roman" w:hAnsi="Times New Roman" w:cs="Times New Roman"/>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p>
    <w:p w:rsidR="008D27DE" w:rsidRDefault="008D27DE" w:rsidP="008D27DE">
      <w:pPr>
        <w:pStyle w:val="a3"/>
        <w:ind w:left="567"/>
        <w:jc w:val="center"/>
        <w:rPr>
          <w:rFonts w:ascii="Times New Roman" w:hAnsi="Times New Roman" w:cs="Times New Roman"/>
          <w:b/>
        </w:rPr>
      </w:pPr>
      <w:r>
        <w:rPr>
          <w:rFonts w:ascii="Times New Roman" w:hAnsi="Times New Roman" w:cs="Times New Roman"/>
          <w:b/>
        </w:rPr>
        <w:t>Справка об обнародовании</w:t>
      </w:r>
    </w:p>
    <w:p w:rsidR="008D27DE" w:rsidRDefault="008D27DE" w:rsidP="008D27DE">
      <w:pPr>
        <w:pStyle w:val="a3"/>
        <w:ind w:left="567"/>
        <w:jc w:val="center"/>
        <w:rPr>
          <w:rFonts w:ascii="Times New Roman" w:hAnsi="Times New Roman" w:cs="Times New Roman"/>
          <w:b/>
        </w:rPr>
      </w:pPr>
      <w:r>
        <w:rPr>
          <w:rFonts w:ascii="Times New Roman" w:hAnsi="Times New Roman" w:cs="Times New Roman"/>
          <w:b/>
        </w:rPr>
        <w:t>муниципального правового акта</w:t>
      </w:r>
    </w:p>
    <w:p w:rsidR="008D27DE" w:rsidRDefault="008D27DE" w:rsidP="008D27DE">
      <w:pPr>
        <w:pStyle w:val="a3"/>
        <w:ind w:left="567"/>
        <w:rPr>
          <w:rFonts w:ascii="Times New Roman" w:hAnsi="Times New Roman" w:cs="Times New Roman"/>
        </w:rPr>
      </w:pPr>
    </w:p>
    <w:p w:rsidR="008D27DE" w:rsidRDefault="008D27DE" w:rsidP="008D27DE">
      <w:pPr>
        <w:pStyle w:val="a3"/>
        <w:ind w:left="567"/>
        <w:rPr>
          <w:rFonts w:ascii="Times New Roman" w:hAnsi="Times New Roman" w:cs="Times New Roman"/>
        </w:rPr>
      </w:pPr>
    </w:p>
    <w:tbl>
      <w:tblPr>
        <w:tblW w:w="9214" w:type="dxa"/>
        <w:tblInd w:w="108" w:type="dxa"/>
        <w:tblLook w:val="04A0"/>
      </w:tblPr>
      <w:tblGrid>
        <w:gridCol w:w="9214"/>
      </w:tblGrid>
      <w:tr w:rsidR="008D27DE" w:rsidTr="008D27DE">
        <w:tc>
          <w:tcPr>
            <w:tcW w:w="9214" w:type="dxa"/>
          </w:tcPr>
          <w:p w:rsidR="008D27DE" w:rsidRDefault="008D27DE">
            <w:pP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11.06.2015   года  в соответствии с Решением Совета депутатов от 15.06.2006  года № 8/24 «Об утверждении Порядка опубликования (обнародования) муниципальных правовых актов Захаровского  сельского поселения»,  главой Захаровского  сельского поселения обнародовано для ознакомления граждан в Доме культуры, отделении связи, магазинах, </w:t>
            </w:r>
            <w:r>
              <w:rPr>
                <w:rFonts w:ascii="Times New Roman" w:hAnsi="Times New Roman" w:cs="Times New Roman"/>
                <w:b/>
                <w:sz w:val="24"/>
                <w:szCs w:val="24"/>
              </w:rPr>
              <w:t>РЕШЕНИЕ</w:t>
            </w:r>
            <w:r>
              <w:rPr>
                <w:rFonts w:ascii="Times New Roman" w:eastAsia="Times New Roman" w:hAnsi="Times New Roman" w:cs="Times New Roman"/>
                <w:sz w:val="24"/>
                <w:szCs w:val="24"/>
              </w:rPr>
              <w:t xml:space="preserve"> от </w:t>
            </w:r>
            <w:r>
              <w:rPr>
                <w:rFonts w:ascii="Times New Roman" w:hAnsi="Times New Roman" w:cs="Times New Roman"/>
                <w:sz w:val="24"/>
                <w:szCs w:val="24"/>
              </w:rPr>
              <w:t xml:space="preserve">  11.06</w:t>
            </w:r>
            <w:r>
              <w:rPr>
                <w:rFonts w:ascii="Times New Roman" w:eastAsia="Times New Roman" w:hAnsi="Times New Roman" w:cs="Times New Roman"/>
                <w:sz w:val="24"/>
                <w:szCs w:val="24"/>
              </w:rPr>
              <w:t>.2015  №</w:t>
            </w:r>
            <w:r>
              <w:rPr>
                <w:rFonts w:ascii="Times New Roman" w:hAnsi="Times New Roman" w:cs="Times New Roman"/>
                <w:sz w:val="24"/>
                <w:szCs w:val="24"/>
              </w:rPr>
              <w:t>26/70</w:t>
            </w:r>
            <w:proofErr w:type="gramStart"/>
            <w:r>
              <w:rPr>
                <w:rFonts w:ascii="Times New Roman" w:eastAsia="Times New Roman" w:hAnsi="Times New Roman" w:cs="Times New Roman"/>
                <w:sz w:val="24"/>
                <w:szCs w:val="24"/>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б утверждении Порядка создания, реорганизации, изменения типа и ликвидации муниципальных учреждений Захаровского сельского поселения, а также утверждения уставов муниципальных учреждений и внесения в них изменений</w:t>
            </w:r>
          </w:p>
          <w:p w:rsidR="008D27DE" w:rsidRDefault="008D27DE"/>
          <w:p w:rsidR="008D27DE" w:rsidRDefault="008D27DE">
            <w:pPr>
              <w:pStyle w:val="a3"/>
              <w:spacing w:line="276" w:lineRule="auto"/>
              <w:ind w:hanging="885"/>
              <w:rPr>
                <w:rFonts w:ascii="Times New Roman" w:hAnsi="Times New Roman" w:cs="Times New Roman"/>
                <w:sz w:val="24"/>
                <w:szCs w:val="24"/>
              </w:rPr>
            </w:pPr>
          </w:p>
          <w:p w:rsidR="008D27DE" w:rsidRDefault="008D27DE">
            <w:pPr>
              <w:jc w:val="center"/>
              <w:rPr>
                <w:rFonts w:ascii="Times New Roman" w:hAnsi="Times New Roman" w:cs="Times New Roman"/>
                <w:sz w:val="28"/>
                <w:szCs w:val="28"/>
              </w:rPr>
            </w:pPr>
            <w:r>
              <w:rPr>
                <w:rFonts w:ascii="Times New Roman" w:hAnsi="Times New Roman" w:cs="Times New Roman"/>
                <w:sz w:val="24"/>
                <w:szCs w:val="24"/>
              </w:rPr>
              <w:t xml:space="preserve">.                                                                                                                          </w:t>
            </w:r>
          </w:p>
          <w:p w:rsidR="008D27DE" w:rsidRDefault="008D27DE">
            <w:pPr>
              <w:spacing w:after="0" w:line="240" w:lineRule="auto"/>
              <w:jc w:val="center"/>
              <w:rPr>
                <w:rFonts w:ascii="Times New Roman" w:hAnsi="Times New Roman" w:cs="Times New Roman"/>
                <w:b/>
                <w:sz w:val="28"/>
                <w:szCs w:val="28"/>
              </w:rPr>
            </w:pPr>
          </w:p>
          <w:p w:rsidR="008D27DE" w:rsidRDefault="008D27DE">
            <w:pPr>
              <w:pStyle w:val="a3"/>
              <w:spacing w:line="276" w:lineRule="auto"/>
              <w:rPr>
                <w:sz w:val="28"/>
                <w:szCs w:val="28"/>
                <w:lang w:eastAsia="en-US"/>
              </w:rPr>
            </w:pPr>
          </w:p>
        </w:tc>
      </w:tr>
    </w:tbl>
    <w:p w:rsidR="008D27DE" w:rsidRDefault="008D27DE" w:rsidP="008D27DE">
      <w:pPr>
        <w:pStyle w:val="a3"/>
        <w:rPr>
          <w:rFonts w:ascii="Times New Roman" w:hAnsi="Times New Roman" w:cs="Times New Roman"/>
          <w:sz w:val="24"/>
          <w:szCs w:val="24"/>
        </w:rPr>
      </w:pPr>
      <w:r>
        <w:rPr>
          <w:rFonts w:ascii="Times New Roman" w:hAnsi="Times New Roman" w:cs="Times New Roman"/>
          <w:sz w:val="24"/>
          <w:szCs w:val="24"/>
        </w:rPr>
        <w:t>Глава Захаровского</w:t>
      </w:r>
    </w:p>
    <w:p w:rsidR="008D27DE" w:rsidRDefault="008D27DE" w:rsidP="008D27DE">
      <w:pPr>
        <w:pStyle w:val="a3"/>
        <w:rPr>
          <w:rFonts w:ascii="Times New Roman" w:hAnsi="Times New Roman" w:cs="Times New Roman"/>
          <w:sz w:val="24"/>
          <w:szCs w:val="24"/>
        </w:rPr>
      </w:pPr>
      <w:r>
        <w:rPr>
          <w:rFonts w:ascii="Times New Roman" w:hAnsi="Times New Roman" w:cs="Times New Roman"/>
          <w:sz w:val="24"/>
          <w:szCs w:val="24"/>
        </w:rPr>
        <w:t xml:space="preserve"> сельского поселения                                                       Кийков Е. А.</w:t>
      </w:r>
    </w:p>
    <w:p w:rsidR="008D27DE" w:rsidRDefault="008D27DE" w:rsidP="008D27DE">
      <w:pPr>
        <w:rPr>
          <w:lang w:eastAsia="en-US"/>
        </w:rPr>
      </w:pPr>
    </w:p>
    <w:p w:rsidR="008D27DE" w:rsidRDefault="008D27DE" w:rsidP="008D27DE"/>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7A03"/>
    <w:multiLevelType w:val="hybridMultilevel"/>
    <w:tmpl w:val="A5563E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2462F8"/>
    <w:multiLevelType w:val="hybridMultilevel"/>
    <w:tmpl w:val="01DCBE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947CF8"/>
    <w:rsid w:val="000E4DAF"/>
    <w:rsid w:val="00460FF5"/>
    <w:rsid w:val="004D03E6"/>
    <w:rsid w:val="007E20BC"/>
    <w:rsid w:val="008D27DE"/>
    <w:rsid w:val="00947CF8"/>
    <w:rsid w:val="00A87C2A"/>
    <w:rsid w:val="00AA5CE5"/>
    <w:rsid w:val="00B31696"/>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CF8"/>
    <w:pPr>
      <w:spacing w:after="0" w:line="240" w:lineRule="auto"/>
    </w:pPr>
    <w:rPr>
      <w:rFonts w:eastAsiaTheme="minorEastAsia"/>
      <w:lang w:eastAsia="ru-RU"/>
    </w:rPr>
  </w:style>
  <w:style w:type="paragraph" w:styleId="a4">
    <w:name w:val="List Paragraph"/>
    <w:basedOn w:val="a"/>
    <w:uiPriority w:val="34"/>
    <w:qFormat/>
    <w:rsid w:val="00947CF8"/>
    <w:pPr>
      <w:ind w:left="720"/>
      <w:contextualSpacing/>
    </w:pPr>
  </w:style>
</w:styles>
</file>

<file path=word/webSettings.xml><?xml version="1.0" encoding="utf-8"?>
<w:webSettings xmlns:r="http://schemas.openxmlformats.org/officeDocument/2006/relationships" xmlns:w="http://schemas.openxmlformats.org/wordprocessingml/2006/main">
  <w:divs>
    <w:div w:id="119569892">
      <w:bodyDiv w:val="1"/>
      <w:marLeft w:val="0"/>
      <w:marRight w:val="0"/>
      <w:marTop w:val="0"/>
      <w:marBottom w:val="0"/>
      <w:divBdr>
        <w:top w:val="none" w:sz="0" w:space="0" w:color="auto"/>
        <w:left w:val="none" w:sz="0" w:space="0" w:color="auto"/>
        <w:bottom w:val="none" w:sz="0" w:space="0" w:color="auto"/>
        <w:right w:val="none" w:sz="0" w:space="0" w:color="auto"/>
      </w:divBdr>
    </w:div>
    <w:div w:id="3388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2218</Words>
  <Characters>12649</Characters>
  <Application>Microsoft Office Word</Application>
  <DocSecurity>0</DocSecurity>
  <Lines>105</Lines>
  <Paragraphs>29</Paragraphs>
  <ScaleCrop>false</ScaleCrop>
  <Company>Microsoft</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5</cp:revision>
  <dcterms:created xsi:type="dcterms:W3CDTF">2015-06-10T06:41:00Z</dcterms:created>
  <dcterms:modified xsi:type="dcterms:W3CDTF">2015-07-07T07:01:00Z</dcterms:modified>
</cp:coreProperties>
</file>