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 </w:t>
      </w: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СХОДА  ГРАЖДАН </w:t>
      </w: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325C17" w:rsidRDefault="00325C17" w:rsidP="00325C1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человека</w:t>
      </w:r>
    </w:p>
    <w:p w:rsidR="00325C17" w:rsidRDefault="00325C17" w:rsidP="00325C1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 Евстратовский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30.03.2016 г.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схода Сомов Ф.А.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схода Манойлина О.С.</w:t>
      </w:r>
    </w:p>
    <w:p w:rsidR="00325C17" w:rsidRDefault="00325C17" w:rsidP="00325C17">
      <w:pPr>
        <w:pStyle w:val="a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схода граждан приняли участие: (</w:t>
      </w:r>
      <w:r>
        <w:rPr>
          <w:rFonts w:ascii="Arial" w:hAnsi="Arial" w:cs="Arial"/>
          <w:color w:val="FF0000"/>
          <w:sz w:val="24"/>
          <w:szCs w:val="24"/>
        </w:rPr>
        <w:t>список присутствующих   представителей администрации  Захаровского сельского поселения Клетского муниципального района прилагается).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325C17" w:rsidRDefault="00325C17" w:rsidP="00325C1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325C17" w:rsidRDefault="00325C17" w:rsidP="00325C17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Водоснабжение</w:t>
      </w:r>
    </w:p>
    <w:p w:rsidR="00325C17" w:rsidRDefault="00325C17" w:rsidP="00325C17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Выступил глава Захаровского сельского поселения Е. А. Кийков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сообщил о возникшей необходимости передачи воды в район. С  01.01.2016 начата передача полномочий  по водоснабжению территории Захаровского сельского поселения с  ТСН «Захаровское» в 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После передачи  воды в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осуществлять контроль за расходованием воды  её оплатой и проведением мелкого ремонта будут люди с нашего поселения- это кассир,  контролер и слесарь водяной системы. Сейчас заключаются  договора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с население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это Сапожник О.Н. и </w:t>
      </w:r>
      <w:proofErr w:type="spellStart"/>
      <w:r>
        <w:rPr>
          <w:rFonts w:ascii="Arial" w:hAnsi="Arial" w:cs="Arial"/>
          <w:sz w:val="24"/>
          <w:szCs w:val="24"/>
        </w:rPr>
        <w:t>Утегенова</w:t>
      </w:r>
      <w:proofErr w:type="spellEnd"/>
      <w:r>
        <w:rPr>
          <w:rFonts w:ascii="Arial" w:hAnsi="Arial" w:cs="Arial"/>
          <w:sz w:val="24"/>
          <w:szCs w:val="24"/>
        </w:rPr>
        <w:t xml:space="preserve"> Ж. Глава Захаровского сельского поселения Е.А. Кийков сказал, что  после заключения договоров будет утвержден тариф.  Данный тариф будет  опубликован в газете «Дон».</w:t>
      </w:r>
    </w:p>
    <w:p w:rsidR="00325C17" w:rsidRDefault="00325C17" w:rsidP="00325C17">
      <w:pPr>
        <w:pStyle w:val="a4"/>
        <w:ind w:left="360"/>
      </w:pPr>
    </w:p>
    <w:p w:rsidR="00325C17" w:rsidRDefault="00325C17" w:rsidP="00325C17">
      <w:pPr>
        <w:pStyle w:val="a4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Благоустройство</w:t>
      </w:r>
    </w:p>
    <w:p w:rsidR="00325C17" w:rsidRDefault="008F67F1" w:rsidP="00325C17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325C17" w:rsidRPr="00325C17">
        <w:rPr>
          <w:rFonts w:ascii="Arial" w:hAnsi="Arial" w:cs="Arial"/>
          <w:sz w:val="24"/>
          <w:szCs w:val="24"/>
        </w:rPr>
        <w:t>ыступил</w:t>
      </w:r>
      <w:proofErr w:type="gramEnd"/>
      <w:r w:rsidR="00325C17" w:rsidRPr="00325C17"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с 01.04.2016 по 01.05.2016 г. объявлен месячник по благоустройству  территории Захаровского сельского поселения. Жителям нашего поселения всем  необходимо навести порядок вокруг своих домовладений, осуществить вывоз  продуктов животноводства. 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связи с болезнью председателя ТОС, необходимо выбрать другого человека председателем  ТОС</w:t>
      </w:r>
    </w:p>
    <w:p w:rsidR="00325C17" w:rsidRDefault="00325C17" w:rsidP="008F67F1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 </w:t>
      </w:r>
      <w:proofErr w:type="spellStart"/>
      <w:r>
        <w:rPr>
          <w:rFonts w:ascii="Arial" w:hAnsi="Arial" w:cs="Arial"/>
          <w:sz w:val="24"/>
          <w:szCs w:val="24"/>
        </w:rPr>
        <w:t>Ислямова</w:t>
      </w:r>
      <w:proofErr w:type="spellEnd"/>
      <w:r>
        <w:rPr>
          <w:rFonts w:ascii="Arial" w:hAnsi="Arial" w:cs="Arial"/>
          <w:sz w:val="24"/>
          <w:szCs w:val="24"/>
        </w:rPr>
        <w:t xml:space="preserve"> А.Т. и Львова И.Н. с предложениями  </w:t>
      </w:r>
      <w:r w:rsidR="008F67F1">
        <w:rPr>
          <w:rFonts w:ascii="Arial" w:hAnsi="Arial" w:cs="Arial"/>
          <w:sz w:val="24"/>
          <w:szCs w:val="24"/>
        </w:rPr>
        <w:t>следующих активных граждан х. Евстратовский эт</w:t>
      </w:r>
      <w:proofErr w:type="gramStart"/>
      <w:r w:rsidR="008F67F1">
        <w:rPr>
          <w:rFonts w:ascii="Arial" w:hAnsi="Arial" w:cs="Arial"/>
          <w:sz w:val="24"/>
          <w:szCs w:val="24"/>
        </w:rPr>
        <w:t>о-</w:t>
      </w:r>
      <w:proofErr w:type="gramEnd"/>
      <w:r w:rsidR="008F6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7F1">
        <w:rPr>
          <w:rFonts w:ascii="Arial" w:hAnsi="Arial" w:cs="Arial"/>
          <w:sz w:val="24"/>
          <w:szCs w:val="24"/>
        </w:rPr>
        <w:t>Серединцеву</w:t>
      </w:r>
      <w:proofErr w:type="spellEnd"/>
      <w:r w:rsidR="008F67F1">
        <w:rPr>
          <w:rFonts w:ascii="Arial" w:hAnsi="Arial" w:cs="Arial"/>
          <w:sz w:val="24"/>
          <w:szCs w:val="24"/>
        </w:rPr>
        <w:t xml:space="preserve"> Л.Г., </w:t>
      </w:r>
      <w:proofErr w:type="spellStart"/>
      <w:r w:rsidR="008F67F1">
        <w:rPr>
          <w:rFonts w:ascii="Arial" w:hAnsi="Arial" w:cs="Arial"/>
          <w:sz w:val="24"/>
          <w:szCs w:val="24"/>
        </w:rPr>
        <w:t>Ланг</w:t>
      </w:r>
      <w:proofErr w:type="spellEnd"/>
      <w:r w:rsidR="008F6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7F1">
        <w:rPr>
          <w:rFonts w:ascii="Arial" w:hAnsi="Arial" w:cs="Arial"/>
          <w:sz w:val="24"/>
          <w:szCs w:val="24"/>
        </w:rPr>
        <w:t>Е.Р.,Приходько</w:t>
      </w:r>
      <w:proofErr w:type="spellEnd"/>
      <w:r w:rsidR="008F67F1">
        <w:rPr>
          <w:rFonts w:ascii="Arial" w:hAnsi="Arial" w:cs="Arial"/>
          <w:sz w:val="24"/>
          <w:szCs w:val="24"/>
        </w:rPr>
        <w:t xml:space="preserve"> Е.Р., </w:t>
      </w:r>
      <w:r>
        <w:rPr>
          <w:rFonts w:ascii="Arial" w:hAnsi="Arial" w:cs="Arial"/>
          <w:sz w:val="24"/>
          <w:szCs w:val="24"/>
        </w:rPr>
        <w:t>все предложенные кандидатуры взяли самоотвод.</w:t>
      </w:r>
    </w:p>
    <w:p w:rsidR="00325C17" w:rsidRDefault="00325C17" w:rsidP="008F67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остался открытым.</w:t>
      </w:r>
    </w:p>
    <w:p w:rsidR="008F67F1" w:rsidRDefault="008F67F1" w:rsidP="008F67F1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 Хромова Л.М., по какому принципу вы ставили фонари уличного освещения, почему отвернули от моего домовладения.</w:t>
      </w:r>
    </w:p>
    <w:p w:rsidR="008F67F1" w:rsidRDefault="008F67F1" w:rsidP="008F67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Ответил </w:t>
      </w:r>
      <w:r w:rsidRPr="00325C17">
        <w:rPr>
          <w:rFonts w:ascii="Arial" w:hAnsi="Arial" w:cs="Arial"/>
          <w:sz w:val="24"/>
          <w:szCs w:val="24"/>
        </w:rPr>
        <w:t>глава Захаровского сельского поселения Е. А. Кийков</w:t>
      </w:r>
      <w:r>
        <w:rPr>
          <w:rFonts w:ascii="Arial" w:hAnsi="Arial" w:cs="Arial"/>
          <w:sz w:val="24"/>
          <w:szCs w:val="24"/>
        </w:rPr>
        <w:t xml:space="preserve">: по </w:t>
      </w:r>
      <w:proofErr w:type="gramStart"/>
      <w:r>
        <w:rPr>
          <w:rFonts w:ascii="Arial" w:hAnsi="Arial" w:cs="Arial"/>
          <w:sz w:val="24"/>
          <w:szCs w:val="24"/>
        </w:rPr>
        <w:t>принципу</w:t>
      </w:r>
      <w:proofErr w:type="gramEnd"/>
      <w:r>
        <w:rPr>
          <w:rFonts w:ascii="Arial" w:hAnsi="Arial" w:cs="Arial"/>
          <w:sz w:val="24"/>
          <w:szCs w:val="24"/>
        </w:rPr>
        <w:t xml:space="preserve"> что фонари уличного освещения должны освещать улицу  и колодцы, а не личные домовладения. Если Вам нужно чтобы было светло протягивайте свет от своего счетчика. </w:t>
      </w:r>
      <w:r w:rsidRPr="00325C17">
        <w:rPr>
          <w:rFonts w:ascii="Arial" w:hAnsi="Arial" w:cs="Arial"/>
          <w:sz w:val="24"/>
          <w:szCs w:val="24"/>
        </w:rPr>
        <w:t xml:space="preserve">  </w:t>
      </w:r>
    </w:p>
    <w:p w:rsidR="00325C17" w:rsidRPr="00325C17" w:rsidRDefault="00325C17" w:rsidP="008F67F1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Пожароопасный период</w:t>
      </w:r>
    </w:p>
    <w:p w:rsidR="00325C17" w:rsidRDefault="00325C17" w:rsidP="00325C17">
      <w:pPr>
        <w:pStyle w:val="a5"/>
        <w:ind w:left="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п</w:t>
      </w:r>
      <w:r>
        <w:rPr>
          <w:rFonts w:ascii="Arial" w:hAnsi="Arial" w:cs="Arial"/>
          <w:bCs/>
          <w:iCs/>
          <w:sz w:val="24"/>
          <w:szCs w:val="24"/>
        </w:rPr>
        <w:t>остановле</w:t>
      </w:r>
      <w:r>
        <w:rPr>
          <w:rFonts w:ascii="Arial" w:hAnsi="Arial" w:cs="Arial"/>
          <w:bCs/>
          <w:iCs/>
          <w:sz w:val="24"/>
          <w:szCs w:val="24"/>
        </w:rPr>
        <w:softHyphen/>
        <w:t xml:space="preserve">нием губернатора Андрея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Бочарова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на всей террито</w:t>
      </w:r>
      <w:r>
        <w:rPr>
          <w:rFonts w:ascii="Arial" w:hAnsi="Arial" w:cs="Arial"/>
          <w:bCs/>
          <w:iCs/>
          <w:sz w:val="24"/>
          <w:szCs w:val="24"/>
        </w:rPr>
        <w:softHyphen/>
        <w:t>рии Волгоградского регио</w:t>
      </w:r>
      <w:r>
        <w:rPr>
          <w:rFonts w:ascii="Arial" w:hAnsi="Arial" w:cs="Arial"/>
          <w:bCs/>
          <w:iCs/>
          <w:sz w:val="24"/>
          <w:szCs w:val="24"/>
        </w:rPr>
        <w:softHyphen/>
        <w:t>на ежегодно  устанавливается пери</w:t>
      </w:r>
      <w:r>
        <w:rPr>
          <w:rFonts w:ascii="Arial" w:hAnsi="Arial" w:cs="Arial"/>
          <w:bCs/>
          <w:iCs/>
          <w:sz w:val="24"/>
          <w:szCs w:val="24"/>
        </w:rPr>
        <w:softHyphen/>
        <w:t>од пожароопасного сезона. В указанное время может ограничиваться посеще</w:t>
      </w:r>
      <w:r>
        <w:rPr>
          <w:rFonts w:ascii="Arial" w:hAnsi="Arial" w:cs="Arial"/>
          <w:bCs/>
          <w:iCs/>
          <w:sz w:val="24"/>
          <w:szCs w:val="24"/>
        </w:rPr>
        <w:softHyphen/>
        <w:t>ние лесов, запрещается разведение костров в зеле</w:t>
      </w:r>
      <w:r>
        <w:rPr>
          <w:rFonts w:ascii="Arial" w:hAnsi="Arial" w:cs="Arial"/>
          <w:bCs/>
          <w:iCs/>
          <w:sz w:val="24"/>
          <w:szCs w:val="24"/>
        </w:rPr>
        <w:softHyphen/>
        <w:t>ных зонах, сжигание мусора, травы и листвы.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меры необходимы для защиты жизни и здоровья граждан, их имущества и объ</w:t>
      </w:r>
      <w:r>
        <w:rPr>
          <w:rFonts w:ascii="Arial" w:hAnsi="Arial" w:cs="Arial"/>
          <w:sz w:val="24"/>
          <w:szCs w:val="24"/>
        </w:rPr>
        <w:softHyphen/>
        <w:t>ектов экономики от пожаров. Органы местного самоуправ</w:t>
      </w:r>
      <w:r>
        <w:rPr>
          <w:rFonts w:ascii="Arial" w:hAnsi="Arial" w:cs="Arial"/>
          <w:sz w:val="24"/>
          <w:szCs w:val="24"/>
        </w:rPr>
        <w:softHyphen/>
        <w:t>ления и сотрудники лесни</w:t>
      </w:r>
      <w:r>
        <w:rPr>
          <w:rFonts w:ascii="Arial" w:hAnsi="Arial" w:cs="Arial"/>
          <w:sz w:val="24"/>
          <w:szCs w:val="24"/>
        </w:rPr>
        <w:softHyphen/>
        <w:t>честв усиливают профилакти</w:t>
      </w:r>
      <w:r>
        <w:rPr>
          <w:rFonts w:ascii="Arial" w:hAnsi="Arial" w:cs="Arial"/>
          <w:sz w:val="24"/>
          <w:szCs w:val="24"/>
        </w:rPr>
        <w:softHyphen/>
        <w:t>ческую и разъяснительную ра</w:t>
      </w:r>
      <w:r>
        <w:rPr>
          <w:rFonts w:ascii="Arial" w:hAnsi="Arial" w:cs="Arial"/>
          <w:sz w:val="24"/>
          <w:szCs w:val="24"/>
        </w:rPr>
        <w:softHyphen/>
        <w:t>боту среди населения.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внимание уделяется противо</w:t>
      </w:r>
      <w:r>
        <w:rPr>
          <w:rFonts w:ascii="Arial" w:hAnsi="Arial" w:cs="Arial"/>
          <w:sz w:val="24"/>
          <w:szCs w:val="24"/>
        </w:rPr>
        <w:softHyphen/>
        <w:t>пожарному обустройству на</w:t>
      </w:r>
      <w:r>
        <w:rPr>
          <w:rFonts w:ascii="Arial" w:hAnsi="Arial" w:cs="Arial"/>
          <w:sz w:val="24"/>
          <w:szCs w:val="24"/>
        </w:rPr>
        <w:softHyphen/>
        <w:t xml:space="preserve">селенных пунктов. 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 этот период длится с 1 апреля по 31 октября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случаях обнаружения лесных пожаров следует со</w:t>
      </w:r>
      <w:r>
        <w:rPr>
          <w:rFonts w:ascii="Arial" w:hAnsi="Arial" w:cs="Arial"/>
          <w:sz w:val="24"/>
          <w:szCs w:val="24"/>
        </w:rPr>
        <w:softHyphen/>
        <w:t>общать по телефонам 8-800- 100-94-00 или (8442) 33-01-31.</w:t>
      </w:r>
    </w:p>
    <w:p w:rsidR="00325C17" w:rsidRDefault="00325C17" w:rsidP="00325C17">
      <w:pPr>
        <w:pStyle w:val="a4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4.Экстремизм, терроризм </w:t>
      </w:r>
    </w:p>
    <w:p w:rsidR="00325C17" w:rsidRDefault="00325C17" w:rsidP="00325C17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ознакомил население с понятиями, что же такое  экстремизм и терроризм. </w:t>
      </w:r>
      <w:proofErr w:type="spellStart"/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Экстреми́зм</w:t>
      </w:r>
      <w:proofErr w:type="spellEnd"/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(от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extremus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крайний, чрезмерный) — приверженность крайним взглядам, методам действий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Экстремизму подвержены как отдельные люди, так и организации, преимущественно политические. Среди политических экстремистских действий можно отметить провокацию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Массовые беспорядки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беспорядков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еррористический акт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террористические акции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ведение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Партизанская войн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партизанской войны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</w:t>
      </w:r>
    </w:p>
    <w:p w:rsidR="00325C17" w:rsidRDefault="00325C17" w:rsidP="00325C17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Терроризм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Политик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политика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основанная на систематическом применении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Несмотря на юридическую силу термина «терроризм», его определение вплоть до настоящего времени остается неоднозначным. Проблема в том, как ограничить определение терроризма, чтобы под него не подпадали деяния легитимных борцов за свободу.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Синонимами слова «</w:t>
      </w:r>
      <w:hyperlink r:id="rId11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 (</w:t>
      </w:r>
      <w:hyperlink r:id="rId12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terror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страх, ужас) являются слова «</w:t>
      </w:r>
      <w:hyperlink r:id="rId13" w:tooltip="Насил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насилие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», «</w:t>
      </w:r>
      <w:hyperlink r:id="rId14" w:tooltip="Запугиван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запугивание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», «устрашение». </w:t>
      </w:r>
      <w:proofErr w:type="gramEnd"/>
    </w:p>
    <w:p w:rsidR="00325C17" w:rsidRDefault="00325C17" w:rsidP="00325C17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такое терроризм 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</w:t>
      </w:r>
    </w:p>
    <w:p w:rsidR="00325C17" w:rsidRDefault="00325C17" w:rsidP="00325C17">
      <w:pPr>
        <w:pStyle w:val="a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5.Организация выпаса КРС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 глава Захаровского сельского поселения Е. А. Кийков, он обратился к жителям х. </w:t>
      </w:r>
      <w:r w:rsidR="008F67F1">
        <w:rPr>
          <w:rFonts w:ascii="Arial" w:hAnsi="Arial" w:cs="Arial"/>
          <w:sz w:val="24"/>
          <w:szCs w:val="24"/>
        </w:rPr>
        <w:t xml:space="preserve">Евстратовский с </w:t>
      </w:r>
      <w:proofErr w:type="spellStart"/>
      <w:proofErr w:type="gramStart"/>
      <w:r w:rsidR="008F67F1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="008F67F1">
        <w:rPr>
          <w:rFonts w:ascii="Arial" w:hAnsi="Arial" w:cs="Arial"/>
          <w:sz w:val="24"/>
          <w:szCs w:val="24"/>
        </w:rPr>
        <w:t xml:space="preserve"> предложением</w:t>
      </w:r>
      <w:r>
        <w:rPr>
          <w:rFonts w:ascii="Arial" w:hAnsi="Arial" w:cs="Arial"/>
          <w:sz w:val="24"/>
          <w:szCs w:val="24"/>
        </w:rPr>
        <w:t>, выпасать КРС</w:t>
      </w:r>
      <w:r w:rsidR="008F67F1">
        <w:rPr>
          <w:rFonts w:ascii="Arial" w:hAnsi="Arial" w:cs="Arial"/>
          <w:sz w:val="24"/>
          <w:szCs w:val="24"/>
        </w:rPr>
        <w:t xml:space="preserve"> с 09.04.2016 года</w:t>
      </w:r>
      <w:r>
        <w:rPr>
          <w:rFonts w:ascii="Arial" w:hAnsi="Arial" w:cs="Arial"/>
          <w:sz w:val="24"/>
          <w:szCs w:val="24"/>
        </w:rPr>
        <w:t>.</w:t>
      </w:r>
    </w:p>
    <w:p w:rsidR="00325C17" w:rsidRDefault="00325C17" w:rsidP="00325C1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>
        <w:rPr>
          <w:rFonts w:ascii="Arial" w:hAnsi="Arial" w:cs="Arial"/>
          <w:b/>
          <w:sz w:val="24"/>
          <w:szCs w:val="24"/>
        </w:rPr>
        <w:t>Голосовали за данн</w:t>
      </w:r>
      <w:r w:rsidR="008F67F1">
        <w:rPr>
          <w:rFonts w:ascii="Arial" w:hAnsi="Arial" w:cs="Arial"/>
          <w:b/>
          <w:sz w:val="24"/>
          <w:szCs w:val="24"/>
        </w:rPr>
        <w:t>ое</w:t>
      </w:r>
      <w:r>
        <w:rPr>
          <w:rFonts w:ascii="Arial" w:hAnsi="Arial" w:cs="Arial"/>
          <w:b/>
          <w:sz w:val="24"/>
          <w:szCs w:val="24"/>
        </w:rPr>
        <w:t xml:space="preserve"> предложени</w:t>
      </w:r>
      <w:r w:rsidR="008F67F1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 единогласно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Решили </w:t>
      </w:r>
      <w:r w:rsidR="009A2BBB">
        <w:rPr>
          <w:rFonts w:ascii="Arial" w:hAnsi="Arial" w:cs="Arial"/>
          <w:sz w:val="24"/>
          <w:szCs w:val="24"/>
        </w:rPr>
        <w:t>с 09</w:t>
      </w:r>
      <w:r>
        <w:rPr>
          <w:rFonts w:ascii="Arial" w:hAnsi="Arial" w:cs="Arial"/>
          <w:sz w:val="24"/>
          <w:szCs w:val="24"/>
        </w:rPr>
        <w:t>.04.2016 г., выпускать на пастбище КРС.</w:t>
      </w:r>
    </w:p>
    <w:p w:rsidR="00325C17" w:rsidRDefault="00325C17" w:rsidP="00325C17">
      <w:pPr>
        <w:pStyle w:val="a4"/>
        <w:rPr>
          <w:rFonts w:ascii="Arial" w:hAnsi="Arial" w:cs="Arial"/>
          <w:b/>
          <w:sz w:val="24"/>
          <w:szCs w:val="24"/>
        </w:rPr>
      </w:pPr>
    </w:p>
    <w:p w:rsidR="00325C17" w:rsidRDefault="00325C17" w:rsidP="00325C17">
      <w:pPr>
        <w:pStyle w:val="a4"/>
        <w:ind w:left="64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 Земельные участки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 глава Захаровского сельского поселения Е. А. Кийков   с просьбой принести свидетельства на землю для проверки правильности заполнения площади в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книгах, те кто не </w:t>
      </w:r>
      <w:proofErr w:type="gramStart"/>
      <w:r>
        <w:rPr>
          <w:rFonts w:ascii="Arial" w:hAnsi="Arial" w:cs="Arial"/>
          <w:sz w:val="24"/>
          <w:szCs w:val="24"/>
        </w:rPr>
        <w:t>оформил</w:t>
      </w:r>
      <w:proofErr w:type="gramEnd"/>
      <w:r>
        <w:rPr>
          <w:rFonts w:ascii="Arial" w:hAnsi="Arial" w:cs="Arial"/>
          <w:sz w:val="24"/>
          <w:szCs w:val="24"/>
        </w:rPr>
        <w:t xml:space="preserve"> оформляйте, если продаете или покупаете приносите свидетельства для регистрации.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 рассмотрена в полном объеме,  поступившие вопросы и предложения приняты к рассмотрению.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сход граждан работу завершил.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 принял решение (решение прилагается).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                                                  Ф.А. Сомов 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                                                                         </w:t>
      </w:r>
      <w:r w:rsidR="009A2BBB">
        <w:rPr>
          <w:rFonts w:ascii="Arial" w:hAnsi="Arial" w:cs="Arial"/>
          <w:sz w:val="24"/>
          <w:szCs w:val="24"/>
        </w:rPr>
        <w:t xml:space="preserve">О.С. </w:t>
      </w:r>
      <w:proofErr w:type="spellStart"/>
      <w:r w:rsidR="009A2BBB">
        <w:rPr>
          <w:rFonts w:ascii="Arial" w:hAnsi="Arial" w:cs="Arial"/>
          <w:sz w:val="24"/>
          <w:szCs w:val="24"/>
        </w:rPr>
        <w:t>Манорйлина</w:t>
      </w:r>
      <w:proofErr w:type="spellEnd"/>
    </w:p>
    <w:p w:rsidR="00325C17" w:rsidRDefault="00325C17" w:rsidP="00325C17">
      <w:pPr>
        <w:pStyle w:val="a4"/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</w:p>
    <w:p w:rsidR="009A2BBB" w:rsidRDefault="009A2BBB" w:rsidP="00325C17">
      <w:pPr>
        <w:jc w:val="center"/>
        <w:rPr>
          <w:rFonts w:ascii="Arial" w:hAnsi="Arial" w:cs="Arial"/>
          <w:sz w:val="24"/>
          <w:szCs w:val="24"/>
        </w:rPr>
      </w:pPr>
    </w:p>
    <w:p w:rsidR="009A2BBB" w:rsidRDefault="009A2BBB" w:rsidP="00325C17">
      <w:pPr>
        <w:jc w:val="center"/>
        <w:rPr>
          <w:rFonts w:ascii="Arial" w:hAnsi="Arial" w:cs="Arial"/>
          <w:sz w:val="24"/>
          <w:szCs w:val="24"/>
        </w:rPr>
      </w:pPr>
    </w:p>
    <w:p w:rsidR="009A2BBB" w:rsidRDefault="009A2BBB" w:rsidP="00325C17">
      <w:pPr>
        <w:jc w:val="center"/>
        <w:rPr>
          <w:rFonts w:ascii="Arial" w:hAnsi="Arial" w:cs="Arial"/>
          <w:sz w:val="24"/>
          <w:szCs w:val="24"/>
        </w:rPr>
      </w:pPr>
    </w:p>
    <w:p w:rsidR="009A2BBB" w:rsidRDefault="009A2BBB" w:rsidP="00325C17">
      <w:pPr>
        <w:jc w:val="center"/>
        <w:rPr>
          <w:rFonts w:ascii="Arial" w:hAnsi="Arial" w:cs="Arial"/>
          <w:sz w:val="24"/>
          <w:szCs w:val="24"/>
        </w:rPr>
      </w:pPr>
    </w:p>
    <w:p w:rsidR="009A2BBB" w:rsidRDefault="009A2BBB" w:rsidP="00325C17">
      <w:pPr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№</w:t>
      </w:r>
    </w:p>
    <w:p w:rsidR="00325C17" w:rsidRDefault="00325C17" w:rsidP="00325C1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ЗАХАРОВСКОГО СЕЛЬСКОГО ПОСЕЛЕНИЯ</w:t>
      </w:r>
    </w:p>
    <w:p w:rsidR="00325C17" w:rsidRDefault="00325C17" w:rsidP="00325C1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  <w:r>
        <w:rPr>
          <w:rFonts w:ascii="Arial" w:hAnsi="Arial" w:cs="Arial"/>
        </w:rPr>
        <w:br/>
        <w:t>ВОЛГОГРАДСКОЙ ОБЛАСТИ</w:t>
      </w:r>
    </w:p>
    <w:p w:rsidR="00325C17" w:rsidRDefault="009A2BBB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25C17">
        <w:rPr>
          <w:rFonts w:ascii="Arial" w:hAnsi="Arial" w:cs="Arial"/>
          <w:sz w:val="24"/>
          <w:szCs w:val="24"/>
        </w:rPr>
        <w:t>.03.2016 года</w:t>
      </w:r>
    </w:p>
    <w:p w:rsidR="00325C17" w:rsidRDefault="00325C17" w:rsidP="00325C1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r w:rsidR="009A2BBB">
        <w:rPr>
          <w:rFonts w:ascii="Arial" w:hAnsi="Arial" w:cs="Arial"/>
          <w:sz w:val="24"/>
          <w:szCs w:val="24"/>
        </w:rPr>
        <w:t>Евстратов</w:t>
      </w:r>
      <w:r>
        <w:rPr>
          <w:rFonts w:ascii="Arial" w:hAnsi="Arial" w:cs="Arial"/>
          <w:sz w:val="24"/>
          <w:szCs w:val="24"/>
        </w:rPr>
        <w:t>ский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325C17" w:rsidRDefault="00325C17" w:rsidP="00325C1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водоснабжению получен в полном объеме.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Месячник по благоустройству будет проведен  по всему </w:t>
      </w:r>
      <w:proofErr w:type="spellStart"/>
      <w:r>
        <w:rPr>
          <w:rFonts w:ascii="Arial" w:hAnsi="Arial" w:cs="Arial"/>
          <w:sz w:val="24"/>
          <w:szCs w:val="24"/>
        </w:rPr>
        <w:t>Захаровскому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поселению. 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начале  пожароопасного периода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 xml:space="preserve"> и предупреждены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 полное разъяснение, что такое терроризм и экстремизм, как себя вести  при подозрении опасности.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Определили выпас КРС </w:t>
      </w:r>
      <w:r w:rsidR="009A2BBB">
        <w:rPr>
          <w:rFonts w:ascii="Arial" w:hAnsi="Arial" w:cs="Arial"/>
          <w:sz w:val="24"/>
          <w:szCs w:val="24"/>
        </w:rPr>
        <w:t>с 09.</w:t>
      </w:r>
      <w:r>
        <w:rPr>
          <w:rFonts w:ascii="Arial" w:hAnsi="Arial" w:cs="Arial"/>
          <w:sz w:val="24"/>
          <w:szCs w:val="24"/>
        </w:rPr>
        <w:t>04.2016 г. в 7.00 на прогоне х.</w:t>
      </w:r>
      <w:r w:rsidR="009A2BBB">
        <w:rPr>
          <w:rFonts w:ascii="Arial" w:hAnsi="Arial" w:cs="Arial"/>
          <w:sz w:val="24"/>
          <w:szCs w:val="24"/>
        </w:rPr>
        <w:t>Евстратов</w:t>
      </w:r>
      <w:r>
        <w:rPr>
          <w:rFonts w:ascii="Arial" w:hAnsi="Arial" w:cs="Arial"/>
          <w:sz w:val="24"/>
          <w:szCs w:val="24"/>
        </w:rPr>
        <w:t>ский. Выпас  по очереди.</w:t>
      </w:r>
    </w:p>
    <w:p w:rsidR="00325C17" w:rsidRDefault="00325C17" w:rsidP="00325C1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Свидетельства приносить в администрацию Захаровского сельского поселения для определения правильности заполнения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 и выдачи по ней справок для запрашивающих организаций.</w:t>
      </w:r>
    </w:p>
    <w:p w:rsidR="00325C17" w:rsidRDefault="00325C17" w:rsidP="00325C17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Е.А. Кийков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C17" w:rsidRDefault="00325C17" w:rsidP="00325C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Специалисты администрации Захаровского сельского поселения</w:t>
      </w:r>
    </w:p>
    <w:p w:rsidR="00325C17" w:rsidRDefault="00325C17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Евгений Александрович Кийков - Глава Захаровского сельского поселения </w:t>
      </w:r>
    </w:p>
    <w:p w:rsidR="00325C17" w:rsidRDefault="009A2BBB" w:rsidP="0032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главы </w:t>
      </w:r>
      <w:r w:rsidR="00325C17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  <w:r>
        <w:rPr>
          <w:rFonts w:ascii="Arial" w:hAnsi="Arial" w:cs="Arial"/>
          <w:sz w:val="24"/>
          <w:szCs w:val="24"/>
        </w:rPr>
        <w:t>Манойлина Ольга Сергеевна</w:t>
      </w:r>
    </w:p>
    <w:p w:rsidR="00325C17" w:rsidRDefault="00325C17" w:rsidP="00325C1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администрации Захаровского  сельского поселения (ответственный за ГО ЧС 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омов Федор Александрович</w:t>
      </w:r>
    </w:p>
    <w:p w:rsidR="00325C17" w:rsidRDefault="00325C17" w:rsidP="00325C17"/>
    <w:p w:rsidR="00325C17" w:rsidRDefault="00325C17" w:rsidP="00325C17"/>
    <w:p w:rsidR="00325C17" w:rsidRDefault="00325C17" w:rsidP="00325C17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0"/>
    <w:multiLevelType w:val="hybridMultilevel"/>
    <w:tmpl w:val="179C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3CD"/>
    <w:multiLevelType w:val="hybridMultilevel"/>
    <w:tmpl w:val="2480C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7620"/>
    <w:multiLevelType w:val="hybridMultilevel"/>
    <w:tmpl w:val="6016B8D8"/>
    <w:lvl w:ilvl="0" w:tplc="178A715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31CAE"/>
    <w:multiLevelType w:val="hybridMultilevel"/>
    <w:tmpl w:val="9582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5735E"/>
    <w:multiLevelType w:val="hybridMultilevel"/>
    <w:tmpl w:val="C78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1DC5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03DB4"/>
    <w:multiLevelType w:val="hybridMultilevel"/>
    <w:tmpl w:val="48AA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039F1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5C17"/>
    <w:rsid w:val="00325C17"/>
    <w:rsid w:val="00460FF5"/>
    <w:rsid w:val="007E20BC"/>
    <w:rsid w:val="008F67F1"/>
    <w:rsid w:val="009A2BBB"/>
    <w:rsid w:val="00B31696"/>
    <w:rsid w:val="00DC4A51"/>
    <w:rsid w:val="00DE4DC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C17"/>
    <w:rPr>
      <w:color w:val="0000FF"/>
      <w:u w:val="single"/>
    </w:rPr>
  </w:style>
  <w:style w:type="paragraph" w:styleId="a4">
    <w:name w:val="No Spacing"/>
    <w:uiPriority w:val="1"/>
    <w:qFormat/>
    <w:rsid w:val="00325C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5C17"/>
    <w:pPr>
      <w:ind w:left="720"/>
      <w:contextualSpacing/>
    </w:pPr>
  </w:style>
  <w:style w:type="character" w:customStyle="1" w:styleId="apple-converted-space">
    <w:name w:val="apple-converted-space"/>
    <w:basedOn w:val="a0"/>
    <w:rsid w:val="00325C17"/>
  </w:style>
  <w:style w:type="paragraph" w:styleId="a6">
    <w:name w:val="Balloon Text"/>
    <w:basedOn w:val="a"/>
    <w:link w:val="a7"/>
    <w:uiPriority w:val="99"/>
    <w:semiHidden/>
    <w:unhideWhenUsed/>
    <w:rsid w:val="009A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B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%D1%81%D0%BA%D0%B0%D1%8F_%D0%B2%D0%BE%D0%B9%D0%BD%D0%B0" TargetMode="External"/><Relationship Id="rId13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11" Type="http://schemas.openxmlformats.org/officeDocument/2006/relationships/hyperlink" Target="https://ru.wikipedia.org/wiki/%D0%A2%D0%B5%D1%80%D1%80%D0%BE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5%D1%80%D1%80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1%82%D0%B8%D0%BA%D0%B0" TargetMode="External"/><Relationship Id="rId14" Type="http://schemas.openxmlformats.org/officeDocument/2006/relationships/hyperlink" Target="https://ru.wikipedia.org/wiki/%D0%97%D0%B0%D0%BF%D1%83%D0%B3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2016-04-11T08:57:00Z</cp:lastPrinted>
  <dcterms:created xsi:type="dcterms:W3CDTF">2016-04-11T08:34:00Z</dcterms:created>
  <dcterms:modified xsi:type="dcterms:W3CDTF">2016-04-11T10:26:00Z</dcterms:modified>
</cp:coreProperties>
</file>