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68" w:rsidRDefault="003D5768" w:rsidP="003D5768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3D5768" w:rsidRDefault="003D5768" w:rsidP="003D5768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3D5768" w:rsidRDefault="003D5768" w:rsidP="003D5768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D5768" w:rsidRDefault="003D5768" w:rsidP="003D5768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3D5768" w:rsidRDefault="003D5768" w:rsidP="003D5768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3D5768" w:rsidRDefault="003D5768" w:rsidP="003D5768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Я, Кийков Евгений Александрович </w:t>
      </w:r>
    </w:p>
    <w:p w:rsidR="003D5768" w:rsidRDefault="003D5768" w:rsidP="003D5768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i w:val="0"/>
          <w:iCs w:val="0"/>
          <w:sz w:val="16"/>
          <w:szCs w:val="16"/>
        </w:rPr>
        <w:tab/>
      </w:r>
    </w:p>
    <w:p w:rsidR="003D5768" w:rsidRDefault="003D5768" w:rsidP="003D5768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3D5768" w:rsidRDefault="003D5768" w:rsidP="003D5768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3D5768" w:rsidRDefault="003D5768" w:rsidP="003D5768">
      <w:pPr>
        <w:pStyle w:val="50"/>
        <w:shd w:val="clear" w:color="auto" w:fill="auto"/>
        <w:spacing w:after="159" w:line="163" w:lineRule="exact"/>
        <w:ind w:left="40" w:right="820"/>
        <w:jc w:val="left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Глава Захаровского сельского поселения</w:t>
      </w:r>
    </w:p>
    <w:p w:rsidR="003D5768" w:rsidRDefault="003D5768" w:rsidP="003D5768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3D5768" w:rsidRDefault="003D5768" w:rsidP="003D5768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3D5768" w:rsidRDefault="003D5768" w:rsidP="003D5768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3D5768" w:rsidRDefault="003D5768" w:rsidP="003D5768">
      <w:pPr>
        <w:pStyle w:val="a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ообщаю </w:t>
      </w:r>
      <w:r>
        <w:rPr>
          <w:rFonts w:ascii="Times New Roman" w:hAnsi="Times New Roman" w:cs="Times New Roman"/>
          <w:u w:val="single"/>
        </w:rPr>
        <w:t xml:space="preserve">сведения о доходах, расходах своего </w:t>
      </w:r>
      <w:r>
        <w:rPr>
          <w:rFonts w:ascii="Times New Roman" w:hAnsi="Times New Roman" w:cs="Times New Roman"/>
          <w:sz w:val="16"/>
          <w:szCs w:val="16"/>
        </w:rPr>
        <w:t xml:space="preserve">(супруга), </w:t>
      </w:r>
      <w:r w:rsidRPr="003D5768">
        <w:rPr>
          <w:rFonts w:ascii="Times New Roman" w:hAnsi="Times New Roman" w:cs="Times New Roman"/>
          <w:u w:val="single"/>
        </w:rPr>
        <w:t>несовершеннолетнего ребенка</w:t>
      </w:r>
      <w:r>
        <w:rPr>
          <w:rFonts w:ascii="Times New Roman" w:hAnsi="Times New Roman" w:cs="Times New Roman"/>
          <w:sz w:val="16"/>
          <w:szCs w:val="16"/>
        </w:rPr>
        <w:t xml:space="preserve"> (нужное подчеркнуть)</w:t>
      </w:r>
      <w:r>
        <w:rPr>
          <w:rFonts w:ascii="Times New Roman" w:hAnsi="Times New Roman" w:cs="Times New Roman"/>
          <w:u w:val="single"/>
        </w:rPr>
        <w:t>Кийкова Вениамина Евгеньевича</w:t>
      </w:r>
    </w:p>
    <w:p w:rsidR="003D5768" w:rsidRDefault="003D5768" w:rsidP="003D5768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3D5768" w:rsidRDefault="003D5768" w:rsidP="003D5768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3D5768" w:rsidRDefault="003D5768" w:rsidP="003D5768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u w:val="single"/>
        </w:rPr>
        <w:t>Кийкову Вениамину Евгеньевичу</w:t>
      </w:r>
    </w:p>
    <w:p w:rsidR="003D5768" w:rsidRDefault="003D5768" w:rsidP="003D5768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3D5768" w:rsidRDefault="003D5768" w:rsidP="003D5768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3D5768" w:rsidRDefault="003D5768" w:rsidP="003D5768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3D5768" w:rsidTr="003D5768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D5768" w:rsidTr="003D5768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5768" w:rsidTr="003D5768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 w:rsidP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доходы (указать вид дохода):</w:t>
            </w: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1) пособия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</w:tbl>
    <w:p w:rsidR="003D5768" w:rsidRDefault="003D5768" w:rsidP="003D5768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3D5768" w:rsidTr="003D5768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3D5768" w:rsidTr="003D5768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Иное недвижимое имущество:</w:t>
            </w: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Транспортные средства: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3D5768" w:rsidTr="003D5768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Ценные бумаги: </w:t>
            </w:r>
          </w:p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</w:tbl>
    <w:p w:rsidR="003D5768" w:rsidRDefault="003D5768" w:rsidP="003D5768">
      <w:pPr>
        <w:spacing w:line="120" w:lineRule="exact"/>
        <w:rPr>
          <w:rFonts w:ascii="Times New Roman" w:hAnsi="Times New Roman" w:cs="Times New Roman"/>
        </w:rPr>
      </w:pPr>
    </w:p>
    <w:p w:rsidR="003D5768" w:rsidRDefault="003D5768" w:rsidP="003D5768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3D5768" w:rsidTr="004A59BD">
        <w:trPr>
          <w:trHeight w:val="80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3D5768" w:rsidTr="004A59BD">
        <w:trPr>
          <w:trHeight w:val="40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4A59BD">
        <w:trPr>
          <w:trHeight w:val="69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Земельные участки: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  <w:tr w:rsidR="004A59BD" w:rsidTr="004A59BD">
        <w:trPr>
          <w:trHeight w:val="114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Жилые дома, дачи:</w:t>
            </w:r>
          </w:p>
          <w:p w:rsidR="004A59BD" w:rsidRDefault="004A59BD" w:rsidP="0069498A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Захаров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приватизация</w:t>
            </w:r>
          </w:p>
        </w:tc>
      </w:tr>
      <w:tr w:rsidR="004A59BD" w:rsidTr="004A59BD">
        <w:trPr>
          <w:trHeight w:val="56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Квартиры:</w:t>
            </w:r>
          </w:p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  <w:tr w:rsidR="004A59BD" w:rsidTr="004A59BD">
        <w:trPr>
          <w:trHeight w:val="4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Гаражи: </w:t>
            </w:r>
          </w:p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A59BD" w:rsidTr="004A59BD">
        <w:trPr>
          <w:trHeight w:val="74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59BD" w:rsidRDefault="004A59BD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Иное недвижимое имущество:</w:t>
            </w:r>
          </w:p>
          <w:p w:rsidR="004A59BD" w:rsidRDefault="004A59BD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9BD" w:rsidRDefault="004A59BD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spacing w:line="180" w:lineRule="exact"/>
        <w:rPr>
          <w:rFonts w:ascii="Times New Roman" w:hAnsi="Times New Roman" w:cs="Times New Roman"/>
        </w:rPr>
      </w:pPr>
    </w:p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3D5768" w:rsidTr="003D5768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5768" w:rsidTr="003D5768">
        <w:trPr>
          <w:trHeight w:val="58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Автомобили легковые: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Автомобили грузовые: 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средства: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Сельскохозяйственная техника: 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Водный транспорт: 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Воздушный транспорт: </w:t>
            </w:r>
          </w:p>
          <w:p w:rsidR="003D5768" w:rsidRDefault="003D5768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</w:t>
            </w:r>
            <w:r>
              <w:rPr>
                <w:rFonts w:hint="eastAsia"/>
                <w:lang w:eastAsia="en-US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3D5768" w:rsidRDefault="003D5768" w:rsidP="003D5768">
      <w:pPr>
        <w:rPr>
          <w:rFonts w:ascii="Times New Roman" w:hAnsi="Times New Roman" w:cs="Times New Roman"/>
        </w:rPr>
      </w:pPr>
    </w:p>
    <w:p w:rsidR="003D5768" w:rsidRDefault="003D5768" w:rsidP="003D5768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3D5768" w:rsidTr="003D5768">
        <w:trPr>
          <w:trHeight w:val="298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поступивших</w:t>
            </w:r>
            <w:proofErr w:type="gramEnd"/>
          </w:p>
        </w:tc>
      </w:tr>
      <w:tr w:rsidR="003D5768" w:rsidTr="003D5768">
        <w:trPr>
          <w:trHeight w:val="230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денежных</w:t>
            </w:r>
            <w:proofErr w:type="gramEnd"/>
          </w:p>
        </w:tc>
      </w:tr>
      <w:tr w:rsidR="003D5768" w:rsidTr="003D5768">
        <w:trPr>
          <w:trHeight w:val="235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 (руб.)</w:t>
            </w:r>
          </w:p>
        </w:tc>
      </w:tr>
      <w:tr w:rsidR="003D5768" w:rsidTr="003D5768">
        <w:trPr>
          <w:trHeight w:val="302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D5768" w:rsidTr="003D5768">
        <w:trPr>
          <w:trHeight w:val="40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3D5768" w:rsidTr="003D5768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3D5768" w:rsidRDefault="003D5768" w:rsidP="003D5768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3D5768" w:rsidTr="003D5768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3D5768" w:rsidRDefault="003D5768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3D5768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3D5768" w:rsidRDefault="003D5768" w:rsidP="003D5768">
      <w:pPr>
        <w:pStyle w:val="a3"/>
        <w:rPr>
          <w:rFonts w:ascii="Times New Roman" w:hAnsi="Times New Roman" w:cs="Times New Roman"/>
        </w:rPr>
      </w:pPr>
    </w:p>
    <w:p w:rsidR="003D5768" w:rsidRDefault="003D5768" w:rsidP="003D57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3D5768" w:rsidRDefault="003D5768" w:rsidP="003D5768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3D5768" w:rsidTr="003D5768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768" w:rsidRDefault="003D576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D5768" w:rsidRDefault="003D5768" w:rsidP="003D5768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3D5768" w:rsidTr="003D5768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68" w:rsidRDefault="003D5768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3D5768" w:rsidRDefault="003D5768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3D5768" w:rsidTr="003D5768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5768" w:rsidTr="003D5768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5768" w:rsidRDefault="003D5768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</w:tbl>
    <w:p w:rsidR="003D5768" w:rsidRDefault="003D5768" w:rsidP="003D5768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D5768" w:rsidRDefault="003D5768" w:rsidP="003D5768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Кийков Евгений Александрович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D5768" w:rsidRDefault="003D5768" w:rsidP="003D5768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3D5768" w:rsidRDefault="003D5768" w:rsidP="003D5768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3D5768" w:rsidRDefault="003D5768" w:rsidP="003D5768">
      <w:pPr>
        <w:pStyle w:val="40"/>
        <w:shd w:val="clear" w:color="auto" w:fill="auto"/>
        <w:spacing w:before="0" w:line="190" w:lineRule="exact"/>
        <w:ind w:left="1940"/>
        <w:jc w:val="center"/>
        <w:rPr>
          <w:b/>
          <w:sz w:val="16"/>
          <w:szCs w:val="16"/>
        </w:rPr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p w:rsidR="003D5768" w:rsidRDefault="003D5768" w:rsidP="003D5768"/>
    <w:p w:rsidR="00F84583" w:rsidRDefault="00F84583"/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26C44"/>
    <w:multiLevelType w:val="hybridMultilevel"/>
    <w:tmpl w:val="A42A8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5768"/>
    <w:rsid w:val="003D5768"/>
    <w:rsid w:val="00460FF5"/>
    <w:rsid w:val="004A59BD"/>
    <w:rsid w:val="004E45D7"/>
    <w:rsid w:val="007E20BC"/>
    <w:rsid w:val="009D78D5"/>
    <w:rsid w:val="00B31696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6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76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3D5768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5768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3D5768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D5768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3D5768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D5768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3D5768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3D5768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3D57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D5768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3D5768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3D576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3D5768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3D5768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41pt">
    <w:name w:val="Основной текст (4) + Интервал 1 pt"/>
    <w:basedOn w:val="4"/>
    <w:rsid w:val="003D5768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3D5768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3D5768"/>
    <w:rPr>
      <w:spacing w:val="20"/>
    </w:rPr>
  </w:style>
  <w:style w:type="character" w:customStyle="1" w:styleId="40pt">
    <w:name w:val="Основной текст (4) + Интервал 0 pt"/>
    <w:basedOn w:val="4"/>
    <w:rsid w:val="003D5768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688</Words>
  <Characters>3922</Characters>
  <Application>Microsoft Office Word</Application>
  <DocSecurity>0</DocSecurity>
  <Lines>32</Lines>
  <Paragraphs>9</Paragraphs>
  <ScaleCrop>false</ScaleCrop>
  <Company>Microsoft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3</cp:revision>
  <dcterms:created xsi:type="dcterms:W3CDTF">2015-06-01T06:55:00Z</dcterms:created>
  <dcterms:modified xsi:type="dcterms:W3CDTF">2015-06-05T06:14:00Z</dcterms:modified>
</cp:coreProperties>
</file>