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CA" w:rsidRPr="002D2F72" w:rsidRDefault="00E170A7" w:rsidP="002D2F72">
      <w:pPr>
        <w:pStyle w:val="af4"/>
        <w:jc w:val="center"/>
        <w:rPr>
          <w:rFonts w:ascii="Times New Roman" w:hAnsi="Times New Roman" w:cs="Times New Roman"/>
          <w:b/>
        </w:rPr>
      </w:pPr>
      <w:bookmarkStart w:id="0" w:name="bookmark0"/>
      <w:r w:rsidRPr="002D2F72">
        <w:rPr>
          <w:rFonts w:ascii="Times New Roman" w:hAnsi="Times New Roman" w:cs="Times New Roman"/>
          <w:b/>
        </w:rPr>
        <w:t>Заключение</w:t>
      </w:r>
      <w:bookmarkEnd w:id="0"/>
    </w:p>
    <w:p w:rsidR="00B26FCA" w:rsidRPr="002D2F72" w:rsidRDefault="00E170A7" w:rsidP="002D2F72">
      <w:pPr>
        <w:pStyle w:val="af4"/>
        <w:jc w:val="center"/>
        <w:rPr>
          <w:rFonts w:ascii="Times New Roman" w:hAnsi="Times New Roman" w:cs="Times New Roman"/>
          <w:b/>
        </w:rPr>
      </w:pPr>
      <w:bookmarkStart w:id="1" w:name="bookmark1"/>
      <w:r w:rsidRPr="002D2F72">
        <w:rPr>
          <w:rFonts w:ascii="Times New Roman" w:hAnsi="Times New Roman" w:cs="Times New Roman"/>
          <w:b/>
        </w:rPr>
        <w:t>на проект решения «О бюджете Захаровского сельского поселения на 2014 год и на плановый период 2015 и 2016 годы».</w:t>
      </w:r>
      <w:bookmarkEnd w:id="1"/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Заключение на проект решения Захаровского сельского поселения «О бюджете Захаровского сельского поселения на 2014 год и на плановый период 2015 и 2016 годы» (далее - проект бюджета) подготовлено в соответствии с Бюджетным кодексом Российской Федерации (далее - БК РФ), Положением о Контрольно-счетной палате Клетского муниципального района, Соглашением о передаче полномочий по внешнему муниципальному контролю и иными нормативно-правовыми актами.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 xml:space="preserve">Документы и материалы, представленные одновременно с проектом, в целом соответствуют требованиям статьи 184.2 Бюджетного кодекса Российской Федерации, </w:t>
      </w:r>
      <w:r w:rsidRPr="00050AC6">
        <w:rPr>
          <w:rStyle w:val="11"/>
          <w:rFonts w:eastAsia="Arial Unicode MS"/>
          <w:sz w:val="24"/>
          <w:szCs w:val="24"/>
        </w:rPr>
        <w:t>вместе с тем не представлена пояснительная записка к проекту бюджета Захаровского сельского поселения.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Анализ текстовых статей решения о бюджете показал: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11"/>
          <w:rFonts w:eastAsia="Arial Unicode MS"/>
          <w:sz w:val="24"/>
          <w:szCs w:val="24"/>
        </w:rPr>
        <w:t>- Пунктом 13 проекта решения «О бюджете Захаровского сельского поселения на 2014 год и период до 2016 года» предлагается утвердить распределение бюджетных ассигнований по разделам, подразделам, целевым статьям и видам расходов бюджета поселения на Целевые программы 2014-2016 годы согласно Приложения №15, вместе с тем данное приложение содержит основные показатели социально-экономического развития Захаровского сельского поселения на 2014 год и на период до 2016 года.</w:t>
      </w:r>
    </w:p>
    <w:p w:rsidR="00B26FCA" w:rsidRPr="002D2F72" w:rsidRDefault="00E170A7" w:rsidP="002D2F72">
      <w:pPr>
        <w:pStyle w:val="af4"/>
        <w:jc w:val="center"/>
        <w:rPr>
          <w:rFonts w:ascii="Times New Roman" w:hAnsi="Times New Roman" w:cs="Times New Roman"/>
          <w:b/>
        </w:rPr>
      </w:pPr>
      <w:bookmarkStart w:id="2" w:name="bookmark2"/>
      <w:r w:rsidRPr="002D2F72">
        <w:rPr>
          <w:rFonts w:ascii="Times New Roman" w:hAnsi="Times New Roman" w:cs="Times New Roman"/>
          <w:b/>
        </w:rPr>
        <w:t>Прогноз социально-экономического развития Захаровского сельского поселения на 2014-2016 годы.</w:t>
      </w:r>
      <w:bookmarkEnd w:id="2"/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 xml:space="preserve">Статьей 173 БК РФ установлено, что прогноз социально-экономического развития поселений разрабатывается на очередной финансовый год либо на очередной финансовый год и плановый период.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Прогноз социально-экономического развития муниципального образования - это документ, содержащий систему обоснованных представлений о направлениях и результатах социально-экономического развития муниципального образования. Прогноз социально-экономического развития содержит оценку уровня социально- экономического развития, а также характеристику условий социально-экономического развития, оценку макроэкономического эффекта от реализации долгосрочных целевых программ; основные направления территориального развития в перспективе. Статьей 173 БК РФ установлено, что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орган. </w:t>
      </w:r>
      <w:r w:rsidRPr="00050AC6">
        <w:rPr>
          <w:rStyle w:val="11"/>
          <w:rFonts w:eastAsia="Arial Unicode MS"/>
          <w:sz w:val="24"/>
          <w:szCs w:val="24"/>
        </w:rPr>
        <w:t>В нарушении данных требований прогноз социально-экономического развития Захаровского сельского поселения не одобрен главой Захаровского сельского поселения до внесения проекта решения о бюджете в представительный орган сельского поселения и представлен как Приложение №15 к проекту решения «О бюджете Захаровского сельского поселения на 2014 год и плановый период 2015-2016 годы». В пояснительной записке к прогнозу социально- экономического развития Захаровского сельского поселения отсутствует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При подготовке заключения к проекту бюджета Контрольно-счетная палата проанализировала ожидаемые оценки макроэкономических показателей на 2014 год и плановых показателей на 2015-2016 годы.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Прогноз макроэкономических показателей на 2014-2016 годы показал следующее. Основной целью социально-экономического развития Захаровского сельского поселения Клетского муниципального района является повышение качества жизни населения. Для достижения этой цели предусмотрены следующие направления: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lastRenderedPageBreak/>
        <w:t>обеспечение экономического роста: создание рабочих мест, внедрение прогрессивных технологий, рост производительности труда, повышение эффективности производства, привлечение инвестиций в экономику поселения;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развитие социальной сферы: повышение качества услуг населению, обеспечение роста денежных доходов населения, обеспечение адресной поддержки материнства и детства, профилактика снижения уровня заболеваемости населения;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улучшение экологической обстановки: снижение уровня загрязнения атмосферы, обеспечение качества питьевой воды.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Решение поставленных задач приведет к сохранению положительной динамики в экономике поселения, увеличению доходной части бюджета, стабильности уровня жизни населения. Повышение реальных доходов населения будет достигнуто за счет повышения заработной платы и социальных выплат.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Анализ основных макроэкономических показателей паспорта социально- экономического развития поселения, показал следующее.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Согласно прогнозным данным оборот розничной торговли составит в 2014 году 22767,3 тыс. рублей (рост к оценке 2013 года 105,2%), в 2015 году - 24130,9 тыс. рублей (106,0% к 2014 году), в 2016 году-25021,3 тыс. рублей (103,7% к 2015 году).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Уровень численности постоянного населения по прогнозным данным увеличится с 1451 человека на начало 2013 года до 1458 человек в 2016 году.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В 2012 - 2014 году по прогнозным данным сохранятся темпы роста денежных доходов населения. Среднемесячные денежные доходы на душу населения в 2013 году составят 13,0 тыс. рублей (+2,4% по отношению к 2012 году), в 2014 году составит 13,4 рублей (+3,1% по отношению к 2013 году), в 2015 году - 13,5 рублей (+ 0,7% по отношению к 2014 году), в 2016 году - 13,6 рублей (+ 0,7% по отношению к 2015 году). Численность населения с денежными доходами ниже величины прожиточного минимума в 2016 году снизится на 50% (по отношению к 2012 году) и составит 15% к общей численности населения Захаровского сельского поселения. Общий объем денежных доходов населения с 2012 года по 2016 годы повысится в среднем на 60,9%. Данный показатель является фактором, влияющим на поступление подоходного налога в бюджет поселения. В бюджете поселения плановые показатели на 2016 год по налогу на доходы физических лиц в сравнении с плановыми назначениями 2013 года увеличиваются на 50,1%.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 xml:space="preserve">В соответствии с пунктом 2 статьи 172 БК РФ составление проекта бюджета основывается на Бюджетном послании Президента РФ. прогнозе социально- экономического развития соответствующей территории, основных направлениях бюджетной и налоговой политики. Вместе с тем, </w:t>
      </w:r>
      <w:r w:rsidRPr="00050AC6">
        <w:rPr>
          <w:rStyle w:val="2"/>
          <w:rFonts w:eastAsia="Arial Unicode MS"/>
          <w:sz w:val="24"/>
          <w:szCs w:val="24"/>
        </w:rPr>
        <w:t>исходя из анализа данных документов, КРО считает, что бюджет 2014 года составлен администрацией Захаровского сельского поселения, исходя из ожидаемых к поступлению доходов в текущем году и установившейся структуры расходов. Прогноз социально-экономического развития территории составлен формально под проектируемые бюджетом показатели, без увязки с бюджетным посланием губернатора Волгоградской области от 17.07.2013 года, в соответствии с кот</w:t>
      </w:r>
      <w:r w:rsidR="002D2F72">
        <w:rPr>
          <w:rStyle w:val="2"/>
          <w:rFonts w:eastAsia="Arial Unicode MS"/>
          <w:sz w:val="24"/>
          <w:szCs w:val="24"/>
        </w:rPr>
        <w:t>о</w:t>
      </w:r>
      <w:r w:rsidRPr="00050AC6">
        <w:rPr>
          <w:rStyle w:val="2"/>
          <w:rFonts w:eastAsia="Arial Unicode MS"/>
          <w:sz w:val="24"/>
          <w:szCs w:val="24"/>
        </w:rPr>
        <w:t>рым приоритетными направлениями определены: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бюджетная стратегия, определив ее как комплекс целевых ориентиров, реализованных в системе государственных программ, которые должны прийти на смену долгосрочным целевым программам и это главное нововведение бюджетной политики на среднесрочную перспективу. Комплексные госпрограммы отличаются степенью охвата и масштабом решения задач, а также позволят взаимоувязать аналогичные программ на всех уровнях бюджетной системы;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повышение качества предоставления государственных услуг, за счет модернизации бюджетных учреждений, которые необходимо ориентировать на оказание востребованных услуг населению, а не на содержание имущественного комплекса.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обеспечение устойчивости бюджета за счет собственных доходов.</w:t>
      </w:r>
    </w:p>
    <w:p w:rsidR="00B26FCA" w:rsidRPr="002D2F72" w:rsidRDefault="00E170A7" w:rsidP="002D2F72">
      <w:pPr>
        <w:pStyle w:val="af4"/>
        <w:jc w:val="center"/>
        <w:rPr>
          <w:rFonts w:ascii="Times New Roman" w:hAnsi="Times New Roman" w:cs="Times New Roman"/>
          <w:b/>
        </w:rPr>
      </w:pPr>
      <w:r w:rsidRPr="002D2F72">
        <w:rPr>
          <w:rFonts w:ascii="Times New Roman" w:hAnsi="Times New Roman" w:cs="Times New Roman"/>
          <w:b/>
        </w:rPr>
        <w:t>Основные характеристики бюджета Захаровского сельского поселения на 2014 год и</w:t>
      </w:r>
    </w:p>
    <w:p w:rsidR="00B26FCA" w:rsidRPr="002D2F72" w:rsidRDefault="00E170A7" w:rsidP="002D2F72">
      <w:pPr>
        <w:pStyle w:val="af4"/>
        <w:jc w:val="center"/>
        <w:rPr>
          <w:rFonts w:ascii="Times New Roman" w:hAnsi="Times New Roman" w:cs="Times New Roman"/>
          <w:b/>
        </w:rPr>
      </w:pPr>
      <w:r w:rsidRPr="002D2F72">
        <w:rPr>
          <w:rFonts w:ascii="Times New Roman" w:hAnsi="Times New Roman" w:cs="Times New Roman"/>
          <w:b/>
        </w:rPr>
        <w:t>на период 2015 и 2016 годов.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 xml:space="preserve">Пунктами №№ 1, 2 проекта решения о бюджете Захаровского сельского поселения на 2014 год предлагается утвердить общий объем доходов в сумме 6611,64 тыс. рублей, в т.ч. безвозмездные </w:t>
      </w:r>
      <w:r w:rsidRPr="00050AC6">
        <w:rPr>
          <w:rFonts w:ascii="Times New Roman" w:hAnsi="Times New Roman" w:cs="Times New Roman"/>
        </w:rPr>
        <w:lastRenderedPageBreak/>
        <w:t>поступления от других бюджетов бюджетной системы РФ в сумме 4182,0 тыс. рублей, общий объем расходов в сумме 6611,64 тыс. рублей. На 2015 год доходы в сумме 7068,383 тыс. рублей, расходы в сумме 7068,383 тыс. рублей. На 2016 год доходы в сумме 7250,778 тыс. рублей, расходы в сумме 7250,778 тыс. рублей.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Пунктом № 2 проекта решения о бюджете предлагается утвердить условно утверждаемые расходы на 2015 год в сумме 176,7 тыс. рублей, на 2016 год в сумме 362,5 тыс. рублей, что соответствует требованиям статьи 184.1 БК РФ, предусматривающей общий объем условно утвержденных (утверждаемых) расходов на первый год планового периода в объеме не менее 2,5 процентов общего объема расходов бюджета и на второй год планового периода не менее 5 процентов от общего объема расходов бюджета.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Проект бюджета на 2014-2016 годы сформирован без дефицита и профицита, что соответствует требованиям бюджетного законодательства.</w:t>
      </w:r>
    </w:p>
    <w:p w:rsidR="00B26FCA" w:rsidRPr="002D2F72" w:rsidRDefault="00E170A7" w:rsidP="002D2F72">
      <w:pPr>
        <w:pStyle w:val="af4"/>
        <w:jc w:val="center"/>
        <w:rPr>
          <w:rFonts w:ascii="Times New Roman" w:hAnsi="Times New Roman" w:cs="Times New Roman"/>
          <w:b/>
        </w:rPr>
      </w:pPr>
      <w:r w:rsidRPr="002D2F72">
        <w:rPr>
          <w:rFonts w:ascii="Times New Roman" w:hAnsi="Times New Roman" w:cs="Times New Roman"/>
          <w:b/>
        </w:rPr>
        <w:t>Прогнозируемый общий объем доходов бюджета с указанием поступлений из других</w:t>
      </w:r>
    </w:p>
    <w:p w:rsidR="00B26FCA" w:rsidRPr="002D2F72" w:rsidRDefault="00E170A7" w:rsidP="002D2F72">
      <w:pPr>
        <w:pStyle w:val="af4"/>
        <w:jc w:val="center"/>
        <w:rPr>
          <w:rFonts w:ascii="Times New Roman" w:hAnsi="Times New Roman" w:cs="Times New Roman"/>
          <w:b/>
        </w:rPr>
      </w:pPr>
      <w:r w:rsidRPr="002D2F72">
        <w:rPr>
          <w:rFonts w:ascii="Times New Roman" w:hAnsi="Times New Roman" w:cs="Times New Roman"/>
          <w:b/>
        </w:rPr>
        <w:t>бюджетов бюджетной системы РФ.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Доходы бюджета Захаровского сельского поселения прогнозируются на 2014 год в размере 6611,6 тыс. рублей, что на 9,6% больше первоначального или на 0,5% больше уточненного плана на 2013 года, на 2015 год в сумме 7068,4 тыс. рублей (+6,9% к 2014 году), на 2016 год - 7250,8 тыс. рублей (+2,6% к 2015 году).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 xml:space="preserve">Структура доходной части бюджета поселения на 2014-2016 годы выглядит </w:t>
      </w:r>
      <w:r w:rsidRPr="00050AC6">
        <w:rPr>
          <w:rStyle w:val="a7"/>
          <w:rFonts w:eastAsia="Arial Unicode MS"/>
          <w:sz w:val="24"/>
          <w:szCs w:val="24"/>
        </w:rPr>
        <w:t>следующим образом:</w:t>
      </w:r>
      <w:r w:rsidRPr="00050AC6">
        <w:rPr>
          <w:rFonts w:ascii="Times New Roman" w:hAnsi="Times New Roman" w:cs="Times New Roman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18"/>
        <w:gridCol w:w="1402"/>
        <w:gridCol w:w="845"/>
        <w:gridCol w:w="1411"/>
        <w:gridCol w:w="758"/>
        <w:gridCol w:w="1406"/>
        <w:gridCol w:w="821"/>
      </w:tblGrid>
      <w:tr w:rsidR="00B26FCA" w:rsidRPr="00050AC6">
        <w:trPr>
          <w:trHeight w:val="293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2016 год</w:t>
            </w:r>
          </w:p>
        </w:tc>
      </w:tr>
      <w:tr w:rsidR="00B26FCA" w:rsidRPr="00050AC6">
        <w:trPr>
          <w:trHeight w:val="835"/>
          <w:jc w:val="center"/>
        </w:trPr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B26FCA" w:rsidP="00050A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Сумма (тыс. рублей)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Сумма (тыс. рублей)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Сумма (тыс. рублей)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%</w:t>
            </w:r>
          </w:p>
        </w:tc>
      </w:tr>
      <w:tr w:rsidR="00B26FCA" w:rsidRPr="00050AC6">
        <w:trPr>
          <w:trHeight w:val="288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7</w:t>
            </w:r>
          </w:p>
        </w:tc>
      </w:tr>
      <w:tr w:rsidR="00B26FCA" w:rsidRPr="00050AC6">
        <w:trPr>
          <w:trHeight w:val="283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2369,6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3103,1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3285,5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45,3</w:t>
            </w:r>
          </w:p>
        </w:tc>
      </w:tr>
      <w:tr w:rsidR="00B26FCA" w:rsidRPr="00050AC6">
        <w:trPr>
          <w:trHeight w:val="288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2,2</w:t>
            </w:r>
          </w:p>
        </w:tc>
      </w:tr>
      <w:tr w:rsidR="00B26FCA" w:rsidRPr="00050AC6">
        <w:trPr>
          <w:trHeight w:val="30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Безвозмездные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4182,0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3805,2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3805,2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52,5</w:t>
            </w:r>
          </w:p>
        </w:tc>
      </w:tr>
      <w:tr w:rsidR="00B26FCA" w:rsidRPr="00050AC6">
        <w:trPr>
          <w:trHeight w:val="254"/>
          <w:jc w:val="center"/>
        </w:trPr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B26FCA" w:rsidP="00050A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B26FCA" w:rsidP="00050A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B26FCA" w:rsidP="00050A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B26FCA" w:rsidP="00050A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B26FCA" w:rsidP="00050A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B26FCA" w:rsidP="00050AC6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B26FCA" w:rsidRPr="00050AC6">
        <w:trPr>
          <w:trHeight w:val="298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6611,6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7068,4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7250,8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Таким образом, увеличение доходной части бюджета поселения на 2014-2016 годы на сумму 639,2 тыс. рублей прогнозируется за счет увеличения доли налоговых и неналоговых доход</w:t>
      </w:r>
      <w:r w:rsidR="002D2F72">
        <w:rPr>
          <w:rFonts w:ascii="Times New Roman" w:hAnsi="Times New Roman" w:cs="Times New Roman"/>
        </w:rPr>
        <w:t>о</w:t>
      </w:r>
      <w:r w:rsidRPr="00050AC6">
        <w:rPr>
          <w:rFonts w:ascii="Times New Roman" w:hAnsi="Times New Roman" w:cs="Times New Roman"/>
        </w:rPr>
        <w:t>в с 36,7 процентных пункта в 2014 году до 47,5 процентных пункта в 2016 году. Доля безвозмездных поступлений уменьшится с 63,3% до 52,5% в общем объеме доходов бюджета поселения.</w:t>
      </w:r>
    </w:p>
    <w:p w:rsidR="00B26FCA" w:rsidRPr="00050AC6" w:rsidRDefault="00B26FCA" w:rsidP="00050AC6">
      <w:pPr>
        <w:pStyle w:val="af4"/>
        <w:rPr>
          <w:rFonts w:ascii="Times New Roman" w:hAnsi="Times New Roman" w:cs="Times New Roman"/>
        </w:rPr>
      </w:pPr>
    </w:p>
    <w:p w:rsidR="00B26FCA" w:rsidRPr="00050AC6" w:rsidRDefault="00B26FCA" w:rsidP="00050AC6">
      <w:pPr>
        <w:pStyle w:val="af4"/>
        <w:rPr>
          <w:rFonts w:ascii="Times New Roman" w:hAnsi="Times New Roman" w:cs="Times New Roman"/>
        </w:rPr>
      </w:pP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a7"/>
          <w:rFonts w:eastAsia="Arial Unicode MS"/>
          <w:sz w:val="24"/>
          <w:szCs w:val="24"/>
        </w:rPr>
        <w:t>Анализ налоговых доходов на 2014 год показал следующее:</w:t>
      </w:r>
    </w:p>
    <w:p w:rsidR="007D2C82" w:rsidRPr="00050AC6" w:rsidRDefault="007D2C82" w:rsidP="00050AC6">
      <w:pPr>
        <w:pStyle w:val="af4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4099"/>
        <w:gridCol w:w="2395"/>
        <w:gridCol w:w="2483"/>
      </w:tblGrid>
      <w:tr w:rsidR="00B26FCA" w:rsidRPr="00050AC6" w:rsidTr="007D2C82">
        <w:trPr>
          <w:trHeight w:val="5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Сумма, тыс. рублей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Доля, %</w:t>
            </w:r>
          </w:p>
        </w:tc>
      </w:tr>
      <w:tr w:rsidR="00B26FCA" w:rsidRPr="00050AC6" w:rsidTr="007D2C82">
        <w:trPr>
          <w:trHeight w:val="3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1200,5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50,7</w:t>
            </w:r>
          </w:p>
        </w:tc>
      </w:tr>
    </w:tbl>
    <w:p w:rsidR="00B26FCA" w:rsidRPr="00050AC6" w:rsidRDefault="00B26FCA" w:rsidP="00050AC6">
      <w:pPr>
        <w:pStyle w:val="af4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4099"/>
        <w:gridCol w:w="2390"/>
        <w:gridCol w:w="2400"/>
      </w:tblGrid>
      <w:tr w:rsidR="00B26FCA" w:rsidRPr="00050AC6">
        <w:trPr>
          <w:trHeight w:val="3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ЕСХН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0,3</w:t>
            </w:r>
          </w:p>
        </w:tc>
      </w:tr>
      <w:tr w:rsidR="00B26FCA" w:rsidRPr="00050AC6">
        <w:trPr>
          <w:trHeight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2,4</w:t>
            </w:r>
          </w:p>
        </w:tc>
      </w:tr>
      <w:tr w:rsidR="00B26FCA" w:rsidRPr="00050AC6">
        <w:trPr>
          <w:trHeight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46,4</w:t>
            </w:r>
          </w:p>
        </w:tc>
      </w:tr>
      <w:tr w:rsidR="00B26FCA" w:rsidRPr="00050AC6">
        <w:trPr>
          <w:trHeight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0,2</w:t>
            </w:r>
          </w:p>
        </w:tc>
      </w:tr>
      <w:tr w:rsidR="00B26FCA" w:rsidRPr="00050AC6">
        <w:trPr>
          <w:trHeight w:val="293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2369,6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B26FCA" w:rsidRPr="00050AC6" w:rsidRDefault="00B26FCA" w:rsidP="00050AC6">
      <w:pPr>
        <w:pStyle w:val="af4"/>
        <w:rPr>
          <w:rFonts w:ascii="Times New Roman" w:hAnsi="Times New Roman" w:cs="Times New Roman"/>
        </w:rPr>
      </w:pP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Наибольшую долю в налоговых доходах занимает</w:t>
      </w:r>
      <w:r w:rsidRPr="00050AC6">
        <w:rPr>
          <w:rStyle w:val="a8"/>
          <w:rFonts w:eastAsia="Arial Unicode MS"/>
          <w:sz w:val="24"/>
          <w:szCs w:val="24"/>
        </w:rPr>
        <w:t xml:space="preserve"> </w:t>
      </w:r>
      <w:r w:rsidRPr="00050AC6">
        <w:rPr>
          <w:rStyle w:val="a9"/>
          <w:rFonts w:eastAsia="Arial Unicode MS"/>
          <w:sz w:val="24"/>
          <w:szCs w:val="24"/>
        </w:rPr>
        <w:t>налог на доходы физических лиц</w:t>
      </w:r>
      <w:r w:rsidRPr="00050AC6">
        <w:rPr>
          <w:rFonts w:ascii="Times New Roman" w:hAnsi="Times New Roman" w:cs="Times New Roman"/>
        </w:rPr>
        <w:t xml:space="preserve"> (НДФЛ) и составляет 50,7% в общем объеме налоговых доходов, поступление которого в бюджет </w:t>
      </w:r>
      <w:r w:rsidRPr="00050AC6">
        <w:rPr>
          <w:rFonts w:ascii="Times New Roman" w:hAnsi="Times New Roman" w:cs="Times New Roman"/>
        </w:rPr>
        <w:lastRenderedPageBreak/>
        <w:t xml:space="preserve">Захаровского сельского поселения в 2014 году планируется в размере 1200,6 тыс. рублей или 117,7% к первоначальным и уточненным плановым назначениям 2013 года. Ожидаемое исполнение за 2013 год составляет 1301,0 тыс. рублей или 127,5% к показателям 2013 года. Пунктом 4 проекта решения «О бюджете Захаровского сельского поселения на 2014 год и на плановый период 2015 и 2016 годы» предлагается установить норматив от уплаты НДФЛ в размере 20%, </w:t>
      </w:r>
      <w:r w:rsidRPr="00050AC6">
        <w:rPr>
          <w:rStyle w:val="31"/>
          <w:rFonts w:eastAsia="Arial Unicode MS"/>
          <w:sz w:val="24"/>
          <w:szCs w:val="24"/>
        </w:rPr>
        <w:t>что не соответствует требованиям пункта 2 статьи 61 БК РФ. а так же Закона Волгоградской области от 25.11.2013 года № 160-РД «О внесении изменений в Закон Волгоградской области от 29.11.2011 года №2258-0Д «Об установлении единых нормативов отчислений в местные бюджеты от налогов. подлежащих зачислению в областной бюджет», в соответствии с которыми, норматив от уплаты НДФЛ на 2013 год составляет 15%.</w:t>
      </w:r>
      <w:r w:rsidRPr="00050AC6">
        <w:rPr>
          <w:rFonts w:ascii="Times New Roman" w:hAnsi="Times New Roman" w:cs="Times New Roman"/>
        </w:rPr>
        <w:t xml:space="preserve"> На 2015 год объем поступлений планируется в сумме 1637,5 тыс. рублей (136,4% к 2014 году), на 2016 год - 1814,8 тыс. рублей (110,8% к 2015 году).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Поступление</w:t>
      </w:r>
      <w:r w:rsidRPr="00050AC6">
        <w:rPr>
          <w:rStyle w:val="a8"/>
          <w:rFonts w:eastAsia="Arial Unicode MS"/>
          <w:sz w:val="24"/>
          <w:szCs w:val="24"/>
        </w:rPr>
        <w:t xml:space="preserve"> </w:t>
      </w:r>
      <w:r w:rsidRPr="00050AC6">
        <w:rPr>
          <w:rStyle w:val="a9"/>
          <w:rFonts w:eastAsia="Arial Unicode MS"/>
          <w:sz w:val="24"/>
          <w:szCs w:val="24"/>
        </w:rPr>
        <w:t>единого сельскохозяйственного налога</w:t>
      </w:r>
      <w:r w:rsidRPr="00050AC6">
        <w:rPr>
          <w:rFonts w:ascii="Times New Roman" w:hAnsi="Times New Roman" w:cs="Times New Roman"/>
        </w:rPr>
        <w:t xml:space="preserve"> (ЕСХН) в бюджет поселения на 2014 год планируется в сумме 6,62 тыс. рублей, что на 32,4% больше плана 2013 года. </w:t>
      </w:r>
      <w:r w:rsidRPr="00050AC6">
        <w:rPr>
          <w:rStyle w:val="31"/>
          <w:rFonts w:eastAsia="Arial Unicode MS"/>
          <w:sz w:val="24"/>
          <w:szCs w:val="24"/>
        </w:rPr>
        <w:t>Исполнение по состоянию на 01.11.2013 в 2013 году по данному виду налога составило 5,5 тыс. рублей, ожидаемое исполнение - 6,0 тыс. рублей. С</w:t>
      </w:r>
      <w:r w:rsidRPr="00050AC6">
        <w:rPr>
          <w:rFonts w:ascii="Times New Roman" w:hAnsi="Times New Roman" w:cs="Times New Roman"/>
        </w:rPr>
        <w:t xml:space="preserve">ледует отметить, что в соответствии с проектом решения «О бюджете Захаровского сельского поселения на 2014 год и период до 2016 года», пунктом 4 предлагается установить норматив уплаты ЕСХН в размере 100%, в то время как пунктом 2 статьей 61 БК РФ данный норматив определен в размере 50%. </w:t>
      </w:r>
      <w:r w:rsidRPr="00050AC6">
        <w:rPr>
          <w:rStyle w:val="31"/>
          <w:rFonts w:eastAsia="Arial Unicode MS"/>
          <w:sz w:val="24"/>
          <w:szCs w:val="24"/>
        </w:rPr>
        <w:t>Законом Волгоградской области от 29.11.2011 года №2258-ОД «Об установлении единых нормативов отчислений в местные бюджеты от налогов,</w:t>
      </w:r>
      <w:r w:rsidRPr="00050AC6">
        <w:rPr>
          <w:rFonts w:ascii="Times New Roman" w:hAnsi="Times New Roman" w:cs="Times New Roman"/>
        </w:rPr>
        <w:t xml:space="preserve"> </w:t>
      </w:r>
      <w:r w:rsidRPr="00050AC6">
        <w:rPr>
          <w:rFonts w:ascii="Times New Roman" w:hAnsi="Times New Roman" w:cs="Times New Roman"/>
          <w:vertAlign w:val="superscript"/>
        </w:rPr>
        <w:t xml:space="preserve">1 </w:t>
      </w:r>
      <w:r w:rsidRPr="00050AC6">
        <w:rPr>
          <w:rStyle w:val="31"/>
          <w:rFonts w:eastAsia="Arial Unicode MS"/>
          <w:sz w:val="24"/>
          <w:szCs w:val="24"/>
        </w:rPr>
        <w:t>подлежащих зачислению в областной бюджет», с 1 января 2014 года дополнительный норматив отчислений по единому сельскохозяйственному налогу за бюджетами поселений и городов не установлен. Следовательно, норматив отчисления от уплаты единого сельскохозяйственного налога в доход поселения составит 50%.</w:t>
      </w:r>
      <w:r w:rsidRPr="00050AC6">
        <w:rPr>
          <w:rFonts w:ascii="Times New Roman" w:hAnsi="Times New Roman" w:cs="Times New Roman"/>
        </w:rPr>
        <w:t xml:space="preserve"> На 2015 год поступления планируются в сумме 7,5 тыс. рублей (113,3% к 2014 году), на 2016 год - 8,2 тыс. рублей (109,3% к 2015 году). </w:t>
      </w:r>
      <w:r w:rsidRPr="00050AC6">
        <w:rPr>
          <w:rStyle w:val="31"/>
          <w:rFonts w:eastAsia="Arial Unicode MS"/>
          <w:sz w:val="24"/>
          <w:szCs w:val="24"/>
        </w:rPr>
        <w:t>Исходя из вышеизложенных данных, можно сделать вывод, что данный вид дохода занижен, а норматив отчисления по ЕСХН требует уточнения.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a9"/>
          <w:rFonts w:eastAsia="Arial Unicode MS"/>
          <w:sz w:val="24"/>
          <w:szCs w:val="24"/>
        </w:rPr>
        <w:t>Земельный налог</w:t>
      </w:r>
      <w:r w:rsidRPr="00050AC6">
        <w:rPr>
          <w:rFonts w:ascii="Times New Roman" w:hAnsi="Times New Roman" w:cs="Times New Roman"/>
        </w:rPr>
        <w:t>, доля которого в общем объеме налоговых доходов составляет 46,4%,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поселений, планируется на 2014 год в объеме 1100,0 тыс. рублей, или на уровне 104,8% по отношению к первоначальным и уточненным показателям 2013 года, а также 105,8% к ожидаемому исполнению за 2013 год. На 2015- 2016 годы поступления планируются в сумме 1387,2 тыс. рублей или 126,1% к 2014 году.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  <w:sectPr w:rsidR="00B26FCA" w:rsidRPr="00050AC6">
          <w:type w:val="continuous"/>
          <w:pgSz w:w="11909" w:h="16834"/>
          <w:pgMar w:top="1135" w:right="368" w:bottom="1135" w:left="1700" w:header="0" w:footer="3" w:gutter="0"/>
          <w:cols w:space="720"/>
          <w:noEndnote/>
          <w:docGrid w:linePitch="360"/>
        </w:sectPr>
      </w:pPr>
      <w:r w:rsidRPr="00050AC6">
        <w:rPr>
          <w:rFonts w:ascii="Times New Roman" w:hAnsi="Times New Roman" w:cs="Times New Roman"/>
        </w:rPr>
        <w:t>Поступление"</w:t>
      </w:r>
      <w:r w:rsidRPr="00050AC6">
        <w:rPr>
          <w:rStyle w:val="a8"/>
          <w:rFonts w:eastAsia="Arial Unicode MS"/>
          <w:sz w:val="24"/>
          <w:szCs w:val="24"/>
        </w:rPr>
        <w:t xml:space="preserve"> </w:t>
      </w:r>
      <w:r w:rsidRPr="00050AC6">
        <w:rPr>
          <w:rStyle w:val="a9"/>
          <w:rFonts w:eastAsia="Arial Unicode MS"/>
          <w:sz w:val="24"/>
          <w:szCs w:val="24"/>
        </w:rPr>
        <w:t>налога на имущество физических лиц</w:t>
      </w:r>
      <w:r w:rsidRPr="00050AC6">
        <w:rPr>
          <w:rFonts w:ascii="Times New Roman" w:hAnsi="Times New Roman" w:cs="Times New Roman"/>
        </w:rPr>
        <w:t xml:space="preserve"> планируется в 2014 году в сумме 56,5 тыс. рублей или в 2,9 раза больше плановых показателей на 2013 год. Исполнение по состоянию на 01.11.2013 года составило 44,3 тыс. рублей (256,9%), ожидаемое исполнение - 50,1 тыс. рублей. На 2015 год планируется поступление данного налога в сумме 60,4 тыс. рублей (106,9% к 2014 году), на 2016 год - 64,3 тыс. рублей (106,5% к 2015 году). </w:t>
      </w:r>
      <w:r w:rsidRPr="00050AC6">
        <w:rPr>
          <w:rStyle w:val="31"/>
          <w:rFonts w:eastAsia="Arial Unicode MS"/>
          <w:sz w:val="24"/>
          <w:szCs w:val="24"/>
        </w:rPr>
        <w:t>КСП</w:t>
      </w:r>
      <w:r w:rsidRPr="00050AC6">
        <w:rPr>
          <w:rFonts w:ascii="Times New Roman" w:hAnsi="Times New Roman" w:cs="Times New Roman"/>
        </w:rPr>
        <w:t xml:space="preserve"> отмечает, что в соответствии с проектом решения «О бюджете Захаровского сельского поселения на 2014 год и период до 2016 года», пунктом 4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lastRenderedPageBreak/>
        <w:t xml:space="preserve">предлагается установить норматив уплаты налога на имущество физических лиц в размере 30,0%, в то время как пунктом 2 статьей 61 БК РФ данный норматив определен в размере 100%. </w:t>
      </w:r>
      <w:r w:rsidRPr="00050AC6">
        <w:rPr>
          <w:rStyle w:val="41"/>
          <w:rFonts w:eastAsia="Arial Unicode MS"/>
          <w:sz w:val="24"/>
          <w:szCs w:val="24"/>
        </w:rPr>
        <w:t>Следовательно, норматив отчисления от уплаты налога на имущество физических лиц в доход Захаровского сельского поселения установлен не в соответствии с бюджетным законодательством и требует уточнения.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aa"/>
          <w:rFonts w:eastAsia="Arial Unicode MS"/>
          <w:sz w:val="24"/>
          <w:szCs w:val="24"/>
        </w:rPr>
        <w:t>Государственная пошлина</w:t>
      </w:r>
      <w:r w:rsidRPr="00050AC6">
        <w:rPr>
          <w:rFonts w:ascii="Times New Roman" w:hAnsi="Times New Roman" w:cs="Times New Roman"/>
        </w:rPr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 в проекте бюджета Захаровского сельского поселения прогнозируется на 2014 год в сумме 6,0 тыс. рублей, что составляет 60% к первоначальному и уточненному плану, или 130,4% к ожидаемому исполнению в </w:t>
      </w:r>
      <w:r w:rsidRPr="00050AC6">
        <w:rPr>
          <w:rFonts w:ascii="Times New Roman" w:hAnsi="Times New Roman" w:cs="Times New Roman"/>
        </w:rPr>
        <w:lastRenderedPageBreak/>
        <w:t>сумме 4,6 тыс. рублей. На 2015-2016 годы поступления планируются на уровне в сумме 10,5 тыс. рублей и 11,0 тыс. рублей соответственно.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aa"/>
          <w:rFonts w:eastAsia="Arial Unicode MS"/>
          <w:sz w:val="24"/>
          <w:szCs w:val="24"/>
        </w:rPr>
        <w:t>Дорожный фонд.</w:t>
      </w:r>
      <w:r w:rsidRPr="00050AC6">
        <w:rPr>
          <w:rFonts w:ascii="Times New Roman" w:hAnsi="Times New Roman" w:cs="Times New Roman"/>
        </w:rPr>
        <w:t xml:space="preserve"> В соответствии с п. 33 статьи Федерального Закона №244-ФЗ от 03.12.2012 года «О внесении изменений в БК РФ и другие отдельные законодательные акты РФ» (далее 244-ФЗ), внесены изменения в п. 5 статьи 179.4 БК РФ, вступающие в силу с 01.01.2014 года. В соответствии с данными изменениями, муниципальный дорожный фонд создается решением представительного органов муниципального образования.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в т.ч. от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РФ (далее акциз на ГСМ), подлежащие зачислению в местный бюджет. Пунктом п. 7 статьи 1 244-ФЗ, статья 58 БК РФ дополнена пунктом следующего содержания: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«3.1. Органы государственной власти субъекта РФ обязаны установить дифференцированные нормативы отчислений в местные бюджеты от акцизов на ГСМ, исходя из зачисления в местные бюджеты не менее 10 процентов налоговых доходов консолидированного бюджета субъекта РФ от указанного налога. В соответствии с Приложений 1, 2 к проекту Закона о бюджете Волгоградской области «Прогноз поступления по налогам, сборам, платежам и поступлений из других бюджетов бюджетной системы РФ в областной бюджет в 2014-2016 годы» объем дохода от уплаты акцизов на ГСМ на 2014 год составляет 4722829,6 тыс. рублей, на 2015 год - 5063428,8 тыс. рублей, на 2016 год - 5214677,7 тыс. рублей. С учетом вышеизложенного, объем дохода консолидированного бюджета Волгоградской области по указанному налогу на 2014 год составляет 5247588,45 тыс. рублей, на 2015 год - 5626032,0 тыс. рублей, на 2016 год - 5794086,34 тыс. рублей.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 Приложением 5 проекта Закона Волгоградской области о бюджете на 2014-2016 годов определены нормы отчислений в местные бюджеты от акцизов на ГСМ для Захаровского сельского поселения в следующих объемах: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ab"/>
          <w:rFonts w:eastAsia="Arial Unicode MS"/>
          <w:sz w:val="24"/>
          <w:szCs w:val="24"/>
        </w:rPr>
        <w:t>в процентах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82"/>
        <w:gridCol w:w="1104"/>
        <w:gridCol w:w="1094"/>
        <w:gridCol w:w="1411"/>
      </w:tblGrid>
      <w:tr w:rsidR="00B26FCA" w:rsidRPr="00050AC6">
        <w:trPr>
          <w:trHeight w:val="298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2016 год</w:t>
            </w:r>
          </w:p>
        </w:tc>
      </w:tr>
      <w:tr w:rsidR="00B26FCA" w:rsidRPr="00050AC6">
        <w:trPr>
          <w:trHeight w:val="302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Нормы отчислений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0,0024</w:t>
            </w:r>
          </w:p>
        </w:tc>
      </w:tr>
    </w:tbl>
    <w:p w:rsidR="00B26FCA" w:rsidRPr="00050AC6" w:rsidRDefault="00B26FCA" w:rsidP="00050AC6">
      <w:pPr>
        <w:pStyle w:val="af4"/>
        <w:rPr>
          <w:rFonts w:ascii="Times New Roman" w:hAnsi="Times New Roman" w:cs="Times New Roman"/>
        </w:rPr>
      </w:pP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41"/>
          <w:rFonts w:eastAsia="Arial Unicode MS"/>
          <w:sz w:val="24"/>
          <w:szCs w:val="24"/>
        </w:rPr>
        <w:t>Исходя из вышеизложенного, прогнозируемые объемы доходов бюджета муниципального образования, установленные от акцизов на автомобильный бензин, прямогонный бензин, дизельное топливо, моторные масла для дизельный и карбюраторных (инжекторных) двигателей, производимые на территории РФ.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51"/>
          <w:rFonts w:eastAsia="Arial Unicode MS"/>
          <w:sz w:val="24"/>
          <w:szCs w:val="24"/>
        </w:rPr>
        <w:t>подлежащие зачислению в бюджет Захаровского сельского поселения на 2014 год составят 125,943 тыс. рублей, на 2015 год - 135,025 тыс. рублей, на 2016 год - 139.058 тыс. рублей, однако данные суммы в проекте бюджета Захаровского сельского поселения на 2014-2016 годы в составе налоговых доходов не предусмотрены.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51"/>
          <w:rFonts w:eastAsia="Arial Unicode MS"/>
          <w:sz w:val="24"/>
          <w:szCs w:val="24"/>
        </w:rPr>
        <w:t>В целях создания с 2014 года муниципального дорожного фонда в Захаровском сельском поселении необходимо принять следующие документы: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51"/>
          <w:rFonts w:eastAsia="Arial Unicode MS"/>
          <w:sz w:val="24"/>
          <w:szCs w:val="24"/>
        </w:rPr>
        <w:t>Решение представительного органа Захаровского сельского поселения о создании муниципального дорожного фонда;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51"/>
          <w:rFonts w:eastAsia="Arial Unicode MS"/>
          <w:sz w:val="24"/>
          <w:szCs w:val="24"/>
        </w:rPr>
        <w:t>Решение представительного органа Захаровского сельского поселения о порядке формирования и использования бюджетных ассигнований муниципального дорожного фонда;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51"/>
          <w:rFonts w:eastAsia="Arial Unicode MS"/>
          <w:sz w:val="24"/>
          <w:szCs w:val="24"/>
        </w:rPr>
        <w:lastRenderedPageBreak/>
        <w:t>Утвердить Решением представительного органа Захаровского сельского поселения о бюджете на 2014 год и плановый период объем бюджетных ассигнований муниципального дорожного фонда (по доходам и расходам).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ac"/>
          <w:rFonts w:eastAsia="Arial Unicode MS"/>
          <w:sz w:val="24"/>
          <w:szCs w:val="24"/>
        </w:rPr>
        <w:t>Неналоговые доходы</w:t>
      </w:r>
      <w:r w:rsidRPr="00050AC6">
        <w:rPr>
          <w:rFonts w:ascii="Times New Roman" w:hAnsi="Times New Roman" w:cs="Times New Roman"/>
        </w:rPr>
        <w:t xml:space="preserve"> планируются в объеме 60,0 тыс. рублей и составляют 0,9% в общем объеме доходов на 2014 год. Источником поступления данного вида дохода Захаровского сельского поселения является</w:t>
      </w:r>
      <w:r w:rsidRPr="00050AC6">
        <w:rPr>
          <w:rStyle w:val="ad"/>
          <w:rFonts w:eastAsia="Arial Unicode MS"/>
          <w:sz w:val="24"/>
          <w:szCs w:val="24"/>
        </w:rPr>
        <w:t xml:space="preserve"> </w:t>
      </w:r>
      <w:r w:rsidRPr="00050AC6">
        <w:rPr>
          <w:rStyle w:val="ac"/>
          <w:rFonts w:eastAsia="Arial Unicode MS"/>
          <w:sz w:val="24"/>
          <w:szCs w:val="24"/>
        </w:rPr>
        <w:t>доходы от сдачи в аренду земельных участков,</w:t>
      </w:r>
      <w:r w:rsidRPr="00050AC6">
        <w:rPr>
          <w:rFonts w:ascii="Times New Roman" w:hAnsi="Times New Roman" w:cs="Times New Roman"/>
        </w:rPr>
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земельных участков, а также доходы от использования имущества, находящегося в муниципальной собственности. Данные поступления на 2014 год запланированы в размере 60,0 тыс. рублей (113,2% к первоначальным показателям и 125,0% уточненным показателям 2013 года). Исполнение по состоянию на 01.11.2013 года составило 65,7 тыс. рублей (136,9% уточненного плана), ожидаемое поступление дохода составляет 100,6 тыс. рублей, что на 40,6 тыс. рублей или 40,0% больше планируемого объема на 2014 год. На 2015-2016 годы ассигнования запланированы в сумме 160,1 тыс. рублей на каждый год.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 xml:space="preserve">По данным отдела по управлению имуществом и землепользованию администрации Клетского муниципального района в Захаровском сельском поселении числится договора аренды земельных участков, государственная собственность на которые не разграничена на общую сумму 112,8 тыс. рублей. По нормативу поступления 50% в бюджет поселения, данный вид дохода должен составлять 56,4 тыс. рублей, что на 6,0% меньше планируемых на 2014 год поступлений. Также следует, отметь, что исполнение по состоянию на 01.11.2013 года составило 100,6 тыс. рублей, что составляет 167,7% планируемых показателей на 2013 год. В пояснительной записке отсутствуют обоснования планирования данного вида дохода. </w:t>
      </w:r>
      <w:r w:rsidRPr="00050AC6">
        <w:rPr>
          <w:rStyle w:val="51"/>
          <w:rFonts w:eastAsia="Arial Unicode MS"/>
          <w:sz w:val="24"/>
          <w:szCs w:val="24"/>
        </w:rPr>
        <w:t>Исходя из этого КРО считает, что прогноз поступления доходов от использования имущества администрацией поселения требует уточнения.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ac"/>
          <w:rFonts w:eastAsia="Arial Unicode MS"/>
          <w:sz w:val="24"/>
          <w:szCs w:val="24"/>
        </w:rPr>
        <w:t>Безвозмездные поступления</w:t>
      </w:r>
      <w:r w:rsidRPr="00050AC6">
        <w:rPr>
          <w:rFonts w:ascii="Times New Roman" w:hAnsi="Times New Roman" w:cs="Times New Roman"/>
        </w:rPr>
        <w:t xml:space="preserve"> в доходную часть бюджета поселения от других бюджетов бюджетной системы РФ на 2014 год планируется в размере 4182,0 тыс. рублей, что больше на 7,8% первоначального или на 5,4% меньше уточненных показателей бюджета 2013 года. На 2015-2016 годы доходы планируются в размере 3805,2 тыс. рублей на каждый год или на 9,0% меньше планируемых в 2014 году.</w:t>
      </w:r>
    </w:p>
    <w:p w:rsidR="00B26FCA" w:rsidRPr="002D2F72" w:rsidRDefault="00E170A7" w:rsidP="002D2F72">
      <w:pPr>
        <w:pStyle w:val="af4"/>
        <w:jc w:val="center"/>
        <w:rPr>
          <w:rFonts w:ascii="Times New Roman" w:hAnsi="Times New Roman" w:cs="Times New Roman"/>
          <w:b/>
        </w:rPr>
      </w:pPr>
      <w:r w:rsidRPr="002D2F72">
        <w:rPr>
          <w:rFonts w:ascii="Times New Roman" w:hAnsi="Times New Roman" w:cs="Times New Roman"/>
          <w:b/>
        </w:rPr>
        <w:t>Общий объем расходов бюджета поселения в очередном финансовом году и в</w:t>
      </w:r>
    </w:p>
    <w:p w:rsidR="00B26FCA" w:rsidRPr="002D2F72" w:rsidRDefault="00E170A7" w:rsidP="002D2F72">
      <w:pPr>
        <w:pStyle w:val="af4"/>
        <w:jc w:val="center"/>
        <w:rPr>
          <w:rFonts w:ascii="Times New Roman" w:hAnsi="Times New Roman" w:cs="Times New Roman"/>
          <w:b/>
        </w:rPr>
      </w:pPr>
      <w:r w:rsidRPr="002D2F72">
        <w:rPr>
          <w:rFonts w:ascii="Times New Roman" w:hAnsi="Times New Roman" w:cs="Times New Roman"/>
          <w:b/>
        </w:rPr>
        <w:t>плановом периоде.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В целях оценки общего объема расходов бюджета Захаровского сельского поселения на 2014-2016 годы проведен анализ реестра расходных обязательств Захаровского сельского поселения, представленного для экспертизы одновременно с проектом решения о бюджете.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В соответствии с пунктом 1 статьи 87 БК РФ органы местного самоуправления обязаны вести реестры расходных обязательств. Исходя из положений пункта 2 статьи 87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 xml:space="preserve">БК РФ, реестр расходных обязательств, используемый при составлении проекта бюджета поселения на 2014-2016 годы, должен содержать перечень муниципальных правовых актов Захаровского сельского поселения. </w:t>
      </w:r>
      <w:r w:rsidRPr="00050AC6">
        <w:rPr>
          <w:rStyle w:val="6"/>
          <w:rFonts w:eastAsia="Arial Unicode MS"/>
          <w:sz w:val="24"/>
          <w:szCs w:val="24"/>
        </w:rPr>
        <w:t>В нарушении требований бюджетного Законодательства, представленный вместе с проектом Реестр расходных обязательств не содержит перечень муниципальных правовых актов Захаровского сельского поселения.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В соответствии с требованиями статьи 86 БК РФ,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муниципальными образованиями (от имени муниципального образования) договоров (соглашений) по данным вопросам.</w:t>
      </w:r>
    </w:p>
    <w:p w:rsidR="00B26FCA" w:rsidRPr="00050AC6" w:rsidRDefault="00050AC6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6"/>
          <w:rFonts w:eastAsia="Arial Unicode MS"/>
          <w:sz w:val="24"/>
          <w:szCs w:val="24"/>
        </w:rPr>
        <w:t xml:space="preserve">           </w:t>
      </w:r>
      <w:r w:rsidR="00E170A7" w:rsidRPr="00050AC6">
        <w:rPr>
          <w:rStyle w:val="6"/>
          <w:rFonts w:eastAsia="Arial Unicode MS"/>
          <w:sz w:val="24"/>
          <w:szCs w:val="24"/>
        </w:rPr>
        <w:t xml:space="preserve">Сравнительный анализ общего объема расходных обязательств, содержащихся в плановом реестре расходных обязательств, представленном с проектом бюджета поселения на 2014-2016 годы, и прогнозируемый в проекте решения общий объем расходов, показал, </w:t>
      </w:r>
      <w:r w:rsidR="00E170A7" w:rsidRPr="00050AC6">
        <w:rPr>
          <w:rStyle w:val="6"/>
          <w:rFonts w:eastAsia="Arial Unicode MS"/>
          <w:sz w:val="24"/>
          <w:szCs w:val="24"/>
        </w:rPr>
        <w:lastRenderedPageBreak/>
        <w:t>что общий объем расходов бюджета поселения на 2014-2016 годы не соответствует объему, предусмотренному реестром расходных обязательств.</w:t>
      </w:r>
    </w:p>
    <w:p w:rsidR="00B26FCA" w:rsidRPr="002D2F72" w:rsidRDefault="00E170A7" w:rsidP="002D2F72">
      <w:pPr>
        <w:pStyle w:val="af4"/>
        <w:jc w:val="center"/>
        <w:rPr>
          <w:rFonts w:ascii="Times New Roman" w:hAnsi="Times New Roman" w:cs="Times New Roman"/>
          <w:b/>
        </w:rPr>
      </w:pPr>
      <w:r w:rsidRPr="002D2F72">
        <w:rPr>
          <w:rFonts w:ascii="Times New Roman" w:hAnsi="Times New Roman" w:cs="Times New Roman"/>
          <w:b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</w:t>
      </w:r>
    </w:p>
    <w:p w:rsidR="00B26FCA" w:rsidRPr="002D2F72" w:rsidRDefault="00E170A7" w:rsidP="002D2F72">
      <w:pPr>
        <w:pStyle w:val="af4"/>
        <w:jc w:val="center"/>
        <w:rPr>
          <w:rFonts w:ascii="Times New Roman" w:hAnsi="Times New Roman" w:cs="Times New Roman"/>
          <w:b/>
        </w:rPr>
      </w:pPr>
      <w:r w:rsidRPr="002D2F72">
        <w:rPr>
          <w:rFonts w:ascii="Times New Roman" w:hAnsi="Times New Roman" w:cs="Times New Roman"/>
          <w:b/>
        </w:rPr>
        <w:t>бюджета поселения.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Распределение бюджетных ассигнований по разделам функциональной классификации расходов бюджета Захаровского сельского поселения на 2014 год и на период 2015-2016 годов представлено в следующей таблице и соответствует данным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837"/>
        <w:gridCol w:w="1512"/>
        <w:gridCol w:w="922"/>
        <w:gridCol w:w="926"/>
        <w:gridCol w:w="926"/>
        <w:gridCol w:w="912"/>
        <w:gridCol w:w="792"/>
        <w:gridCol w:w="778"/>
      </w:tblGrid>
      <w:tr w:rsidR="00B26FCA" w:rsidRPr="00050AC6">
        <w:trPr>
          <w:trHeight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Уточнённый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Темпы роста в</w:t>
            </w:r>
            <w:r w:rsidRPr="00050AC6">
              <w:rPr>
                <w:rStyle w:val="ae"/>
                <w:rFonts w:eastAsia="Arial Unicode MS"/>
                <w:sz w:val="24"/>
                <w:szCs w:val="24"/>
              </w:rPr>
              <w:t xml:space="preserve"> % к</w:t>
            </w:r>
          </w:p>
        </w:tc>
      </w:tr>
      <w:tr w:rsidR="00B26FCA" w:rsidRPr="00050AC6">
        <w:trPr>
          <w:trHeight w:val="259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B26FCA" w:rsidP="00050A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B26FCA" w:rsidP="00050A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план 2013</w:t>
            </w:r>
          </w:p>
        </w:tc>
        <w:tc>
          <w:tcPr>
            <w:tcW w:w="2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решением (тыс. рублей)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предыдущему году</w:t>
            </w:r>
          </w:p>
        </w:tc>
      </w:tr>
      <w:tr w:rsidR="00B26FCA" w:rsidRPr="00050AC6">
        <w:trPr>
          <w:trHeight w:val="283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B26FCA" w:rsidP="00050A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B26FCA" w:rsidP="00050A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год (тыс.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2016</w:t>
            </w:r>
          </w:p>
        </w:tc>
      </w:tr>
      <w:tr w:rsidR="00B26FCA" w:rsidRPr="00050AC6">
        <w:trPr>
          <w:trHeight w:val="278"/>
          <w:jc w:val="center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B26FCA" w:rsidP="00050A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B26FCA" w:rsidP="00050A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год</w:t>
            </w:r>
          </w:p>
        </w:tc>
      </w:tr>
      <w:tr w:rsidR="00B26FCA" w:rsidRPr="00050AC6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9</w:t>
            </w:r>
          </w:p>
        </w:tc>
      </w:tr>
      <w:tr w:rsidR="00B26FCA" w:rsidRPr="00050AC6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3302,7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3010,0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3196,7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3352,5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104,9</w:t>
            </w:r>
          </w:p>
        </w:tc>
      </w:tr>
      <w:tr w:rsidR="00B26FCA" w:rsidRPr="00050AC6">
        <w:trPr>
          <w:trHeight w:val="2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</w:tr>
      <w:tr w:rsidR="00B26FCA" w:rsidRPr="00050AC6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</w:tr>
      <w:tr w:rsidR="00B26FCA" w:rsidRPr="00050AC6">
        <w:trPr>
          <w:trHeight w:val="2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150,0</w:t>
            </w:r>
          </w:p>
        </w:tc>
      </w:tr>
      <w:tr w:rsidR="00B26FCA" w:rsidRPr="00050AC6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1500,5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1595,1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1047,3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993,9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94,9</w:t>
            </w:r>
          </w:p>
        </w:tc>
      </w:tr>
      <w:tr w:rsidR="00B26FCA" w:rsidRPr="00050AC6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</w:tr>
      <w:tr w:rsidR="00B26FCA" w:rsidRPr="00050AC6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Культура, и кинематография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2061,6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1764,7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2577,4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2607,4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146,1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101,2</w:t>
            </w:r>
          </w:p>
        </w:tc>
      </w:tr>
      <w:tr w:rsidR="00B26FCA" w:rsidRPr="00050AC6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</w:tr>
      <w:tr w:rsidR="00B26FCA" w:rsidRPr="00050AC6">
        <w:trPr>
          <w:trHeight w:val="57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100,0</w:t>
            </w:r>
          </w:p>
        </w:tc>
      </w:tr>
      <w:tr w:rsidR="00B26FCA" w:rsidRPr="00050AC6">
        <w:trPr>
          <w:trHeight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B26FCA" w:rsidP="00050AC6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7259,2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6611,6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7068,4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7250,8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CA" w:rsidRPr="00050AC6" w:rsidRDefault="00E170A7" w:rsidP="00050AC6">
            <w:pPr>
              <w:pStyle w:val="af4"/>
              <w:rPr>
                <w:rFonts w:ascii="Times New Roman" w:hAnsi="Times New Roman" w:cs="Times New Roman"/>
              </w:rPr>
            </w:pPr>
            <w:r w:rsidRPr="00050AC6">
              <w:rPr>
                <w:rFonts w:ascii="Times New Roman" w:hAnsi="Times New Roman" w:cs="Times New Roman"/>
              </w:rPr>
              <w:t>102,6</w:t>
            </w:r>
          </w:p>
        </w:tc>
      </w:tr>
    </w:tbl>
    <w:p w:rsidR="00B26FCA" w:rsidRPr="00050AC6" w:rsidRDefault="00B26FCA" w:rsidP="00050AC6">
      <w:pPr>
        <w:pStyle w:val="af4"/>
        <w:rPr>
          <w:rFonts w:ascii="Times New Roman" w:hAnsi="Times New Roman" w:cs="Times New Roman"/>
        </w:rPr>
      </w:pP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Из приведенных в таблице данных видно, что по отдельным разделам предусмотренные проектом бюджетные ассигнования повышаются относительно предыдущего года в номинальном выражении. Так, ассигнования по разделам «Физическая культура и спорт» на 2014 год составляют 400,0% от ассигнований 2013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года, по разделу «Национальная оборона» - 130,5%, «Жилищно-коммунальное хозяйство» - 106,3%. По разделам «Национальная безопасность», «Образование», «Средства массовой информации» ассигнования запланированы на уровне 2013 года. По всем остальным раздела бюджета Захаровского сельского поселения на 2014 год ассигнования снижены по отношению к 2013 году.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Анализ расходов бюджета в 2014 году показал, что наибольший удельный вес в общих расходах занимает раздел 0100 «Общегосударственные вопросы» - 45,5%, раздел 0800 «Культура, и кинематография» - 26,7%. Удельный вес расходов по разделу 0500 «Жилищно-коммунальное хозяйство» составил 24,1%, от общего объема расходов. На остальные расходы приходится 3,7% от общего объема расходов.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В проекте решения о бюджете</w:t>
      </w:r>
      <w:r w:rsidRPr="00050AC6">
        <w:rPr>
          <w:rStyle w:val="af"/>
          <w:rFonts w:eastAsia="Arial Unicode MS"/>
          <w:sz w:val="24"/>
          <w:szCs w:val="24"/>
        </w:rPr>
        <w:t xml:space="preserve"> по разделу «Общегосударственные вопросы»</w:t>
      </w:r>
      <w:r w:rsidRPr="00050AC6">
        <w:rPr>
          <w:rFonts w:ascii="Times New Roman" w:hAnsi="Times New Roman" w:cs="Times New Roman"/>
        </w:rPr>
        <w:t xml:space="preserve"> на 2014 год предусмотрены в сумме 3010,0 тыс. рублей, что на 4,1% меньше первоначального и на 8,9% меньше уточненного плана на 2013 год. На 2015 год ассигнования на общегосударственные вопросы планируются в размере 3196,7 тыс. рублей или 106,2% к 2014 году. На 2016 год ассигнования на общегосударственные вопросы планируются в размере 3352,5 тыс. рублей </w:t>
      </w:r>
      <w:r w:rsidRPr="00050AC6">
        <w:rPr>
          <w:rFonts w:ascii="Times New Roman" w:hAnsi="Times New Roman" w:cs="Times New Roman"/>
        </w:rPr>
        <w:lastRenderedPageBreak/>
        <w:t>или 104,9% к 2015 году. Анализ расходов по подразделу показал, что наибольшая доля расходов приходится на подраздел «Функционирование Правительства РФ, высших органов исполнительной власти субъектов РФ, местных администраций» (76,0%) и по подразделу «Функционирование высшего должностного лица субъекта РФ, муниципального образования» (22,4%).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По подразделу 0102 « Функционирование высшего должностного лица субъекта РФ, муниципального образования» проектом бюджета на 2014-2016 годы предусматриваются ассигнования в сумме 673,4 тыс. рублей ежегодно, т.е. на уровне 2013 года.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По подразделу 0104 «Функционирование Правительства РФ, высших органов исполнительной власти субъектов РФ, местных администраций» проектом бюджета на 2014-2016 годы предусматриваются ассигнования в сумме 2286,3 тыс. рублей на каждый год или 98,7% к первоначальному плану или 98,5% к уточненным показателям 2013 года.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надзора» проектом бюджета на 2014 год предусмотрены ассигнования в сумме 20,3 тыс. рублей на передачу из бюджета Захаровского сельского поселения в бюджет Клетского муниципального района межбюджетных трансфертов на осуществление переданных полномочий по внешнему муниципальному финансовому контролю в рамках заключенного соглашения «О передачи полномочий по осуществлению внешнего муниципального финансового контроля» №8 от 26.12.2011 года (с 'учетом дополнительных соглашений).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По подразделу 0111 «Резервные фонды» на 2014 год ассигнования планируется в сумме 10,0 тыс. рублей, на 2015-2016 годы в размере 5,2 тыс. рублей ежегодно.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По подразделу 0113 «Другие общегосударственные вопросы» проектом бюджета на 2014 год предусматриваются ассигнования в сумме 20,0 тыс. рублей, на 2015 год - 206,7 тыс. рублей, на 2016 год ассигнования планируются в сумме 362,5 тыс. рублей. По данному подразделу на 2015-2016 годы предусматриваются условно-утверждённые расходы в сумме 176,7 тыс. рублей и 362,5 тыс. рублей соответственно.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af"/>
          <w:rFonts w:eastAsia="Arial Unicode MS"/>
          <w:sz w:val="24"/>
          <w:szCs w:val="24"/>
        </w:rPr>
        <w:t>Расходы по разделу 0200 «Национальная оборона»</w:t>
      </w:r>
      <w:r w:rsidRPr="00050AC6">
        <w:rPr>
          <w:rFonts w:ascii="Times New Roman" w:hAnsi="Times New Roman" w:cs="Times New Roman"/>
        </w:rPr>
        <w:t xml:space="preserve"> предусмотрены по подразделу 0203 «Мобилизационная и вневойсковая подготовка» на 2014 год в сумме 69,3 тыс. рублей или 130,5% к плану 2013 года. На 2015-2016 годы в сумме 69,5 тыс. рублей на каждый год (100,3% к 2014 году). По подразделу запланированы расходы, связанные с осуществлением первичного воинского учёта на территориях, где отсутствуют военные комиссариаты (заработная плата с начислениями, расходные материалы, канцелярские принадлежности).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af0"/>
          <w:rFonts w:eastAsia="Arial Unicode MS"/>
          <w:sz w:val="24"/>
          <w:szCs w:val="24"/>
        </w:rPr>
        <w:t>Расходы по разделу 0300 «Национальная безопасность и правоохранительная деятельность»</w:t>
      </w:r>
      <w:r w:rsidRPr="00050AC6">
        <w:rPr>
          <w:rFonts w:ascii="Times New Roman" w:hAnsi="Times New Roman" w:cs="Times New Roman"/>
        </w:rPr>
        <w:t xml:space="preserve"> предусмотрены по подразделу 0309 «Защита населения и территорий от чрезвычайных ситуаций природного и техногенного характера, гражданская оборона» на 2014-2016 годы предусмотрены в сумме 10,0 тыс. рублей на каждый год.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af0"/>
          <w:rFonts w:eastAsia="Arial Unicode MS"/>
          <w:sz w:val="24"/>
          <w:szCs w:val="24"/>
        </w:rPr>
        <w:t>Расходы по разделу 0400 «Национальная экономика»</w:t>
      </w:r>
      <w:r w:rsidRPr="00050AC6">
        <w:rPr>
          <w:rFonts w:ascii="Times New Roman" w:hAnsi="Times New Roman" w:cs="Times New Roman"/>
        </w:rPr>
        <w:t xml:space="preserve"> на 2014 год предусмотрены ассигнования по подразделу 0409 «Дорожное</w:t>
      </w:r>
      <w:r w:rsidR="00050AC6" w:rsidRPr="00050AC6">
        <w:rPr>
          <w:rFonts w:ascii="Times New Roman" w:hAnsi="Times New Roman" w:cs="Times New Roman"/>
        </w:rPr>
        <w:t xml:space="preserve"> </w:t>
      </w:r>
      <w:r w:rsidRPr="00050AC6">
        <w:rPr>
          <w:rFonts w:ascii="Times New Roman" w:hAnsi="Times New Roman" w:cs="Times New Roman"/>
        </w:rPr>
        <w:t xml:space="preserve"> хозяйство (дорожные фонды)», на 2014-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 xml:space="preserve">годы предусмотрены в сумме 100,0 тыс. рублей на каждый год (166,7% от плановых показателей 2013 года). На 2016 год ассигнования планируются в размере 150,0 тыс. рублей на каждый год или 150,0 % к предыдущим годам. Данные средства предусмотрены на реализацию программных мероприятий в рамках долгосрочной целевой программы «Благоустройство населенных пунктов на 2012-2014 гг.», утвержденной Постановлением главы Захаровского сельского поселения от 28.11.2011 года №71 (Приложение №16 </w:t>
      </w:r>
      <w:r w:rsidRPr="00050AC6">
        <w:rPr>
          <w:rStyle w:val="71"/>
          <w:rFonts w:eastAsia="Arial Unicode MS"/>
          <w:sz w:val="24"/>
          <w:szCs w:val="24"/>
        </w:rPr>
        <w:t>«Распределение бюджетных ассигнований по разделам и подразделам, целевым статьям и видам расходов классификации расходов бюджета поселения на целевые программы 2014-</w:t>
      </w:r>
      <w:r w:rsidR="00050AC6" w:rsidRPr="00050AC6">
        <w:rPr>
          <w:rStyle w:val="71"/>
          <w:rFonts w:eastAsia="Arial Unicode MS"/>
          <w:sz w:val="24"/>
          <w:szCs w:val="24"/>
        </w:rPr>
        <w:t xml:space="preserve"> 2016 </w:t>
      </w:r>
      <w:r w:rsidRPr="00050AC6">
        <w:rPr>
          <w:rStyle w:val="71"/>
          <w:rFonts w:eastAsia="Arial Unicode MS"/>
          <w:sz w:val="24"/>
          <w:szCs w:val="24"/>
        </w:rPr>
        <w:t xml:space="preserve">годов» к проекту Решения о бюджете Захаровского сельского поселения на 2014- 2016 годы). Согласно Приложения №1 программы, на реализацию программных мероприятий в 2014 году необходимо 215,0 тыс. рублей, при этом согласно приложения №16 к проекту бюджета поселения объем средств, необходимых на реализацию программных мероприятий в 2014 году предусмотрен в размере 100.0 тыс. рублей, что на 115,0 тыс. </w:t>
      </w:r>
      <w:r w:rsidRPr="00050AC6">
        <w:rPr>
          <w:rStyle w:val="71"/>
          <w:rFonts w:eastAsia="Arial Unicode MS"/>
          <w:sz w:val="24"/>
          <w:szCs w:val="24"/>
        </w:rPr>
        <w:lastRenderedPageBreak/>
        <w:t>рублей (или на 53,5%) меньше, чем предусмотрено паспортом программы. Также следует отметить, что согласно паспорта программы, срок реализации программных мероприятий составляет 2012-2014 годы. Следовательно, ассигнования, п</w:t>
      </w:r>
      <w:r w:rsidRPr="00050AC6">
        <w:rPr>
          <w:rFonts w:ascii="Times New Roman" w:hAnsi="Times New Roman" w:cs="Times New Roman"/>
        </w:rPr>
        <w:t xml:space="preserve">о </w:t>
      </w:r>
      <w:r w:rsidRPr="00050AC6">
        <w:rPr>
          <w:rStyle w:val="71"/>
          <w:rFonts w:eastAsia="Arial Unicode MS"/>
          <w:sz w:val="24"/>
          <w:szCs w:val="24"/>
        </w:rPr>
        <w:t>подразделу 0409 на 2015 год в сумме 100,0 тыс. рублей и на 2016 год в сумме 150,0 тыс. рублей предусмотрены в отсутствии нормативно-правового акта.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af0"/>
          <w:rFonts w:eastAsia="Arial Unicode MS"/>
          <w:sz w:val="24"/>
          <w:szCs w:val="24"/>
        </w:rPr>
        <w:t>По разделу 0500 «Жилищно-коммунальное хозяйство»</w:t>
      </w:r>
      <w:r w:rsidRPr="00050AC6">
        <w:rPr>
          <w:rFonts w:ascii="Times New Roman" w:hAnsi="Times New Roman" w:cs="Times New Roman"/>
        </w:rPr>
        <w:t xml:space="preserve"> запланированы расходы по подразделу 0503 «Благоустройство» на 2014 год в сумме 1595,1 тыс. рублей или 106,3% к уточнённому плану 2013 года. На 2015 год ассигнования планируются в размере 1047,3 тыс. рублей или 65,7% к 2014 году, на 2016 - 993,9 тыс. рублей или 94,9% к 2015 году. Данные средства предусмотрены на реализацию программных мероприятий в рамках долгосрочной целевой программы «Благоустройство населенного пункта на период 2012-2014 гг.». </w:t>
      </w:r>
      <w:r w:rsidRPr="00050AC6">
        <w:rPr>
          <w:rStyle w:val="71"/>
          <w:rFonts w:eastAsia="Arial Unicode MS"/>
          <w:sz w:val="24"/>
          <w:szCs w:val="24"/>
        </w:rPr>
        <w:t>Согласно паспорта программы, срок реализации программных мероприятий составляет 2012-2014 годы. Следовательно, ассигнования, по подразделу 0503 ПСР 7950301 на 2015 год в сумме 1047,3 тыс. рублей и на 2016 год в сумме 1093,9 тыс. рублей предусмотрены в отсутствии нормативно-правового акта. Также следует отметить, что с</w:t>
      </w:r>
      <w:r w:rsidRPr="00050AC6">
        <w:rPr>
          <w:rFonts w:ascii="Times New Roman" w:hAnsi="Times New Roman" w:cs="Times New Roman"/>
        </w:rPr>
        <w:t xml:space="preserve">огласно Приложения №16 </w:t>
      </w:r>
      <w:r w:rsidRPr="00050AC6">
        <w:rPr>
          <w:rStyle w:val="71"/>
          <w:rFonts w:eastAsia="Arial Unicode MS"/>
          <w:sz w:val="24"/>
          <w:szCs w:val="24"/>
        </w:rPr>
        <w:t>«Распределение бюджетных ассигнований к проекту Решения о бюджете Захаровского сельского поселения на целевые программы в 2014-2016 годах», н</w:t>
      </w:r>
      <w:r w:rsidRPr="00050AC6">
        <w:rPr>
          <w:rFonts w:ascii="Times New Roman" w:hAnsi="Times New Roman" w:cs="Times New Roman"/>
        </w:rPr>
        <w:t xml:space="preserve">а мероприятия по благоустройству территории в 2014 году предусмотрены ассигнования в размере 1595,1 тыс. рублей в рамках долгосрочной целевой программы «Благоустройство населенного пункта на период 2012-2014 годов», вместе с тем </w:t>
      </w:r>
      <w:r w:rsidRPr="00050AC6">
        <w:rPr>
          <w:rStyle w:val="71"/>
          <w:rFonts w:eastAsia="Arial Unicode MS"/>
          <w:sz w:val="24"/>
          <w:szCs w:val="24"/>
        </w:rPr>
        <w:t>Паспортом программы объем финансирования на 2014 год составляет 931,3 тыс. рублей, что на 663.8 тыс. рублей меньше планируемых показателей бюджета.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71"/>
          <w:rFonts w:eastAsia="Arial Unicode MS"/>
          <w:sz w:val="24"/>
          <w:szCs w:val="24"/>
        </w:rPr>
        <w:t>КСП обращает внимание о несоответствии ассигнований в Приложении № 16 «Распределение бюджетных ассигнований к проекту Решения о бюджете Захаровског</w:t>
      </w:r>
      <w:r w:rsidR="00050AC6" w:rsidRPr="00050AC6">
        <w:rPr>
          <w:rStyle w:val="71"/>
          <w:rFonts w:eastAsia="Arial Unicode MS"/>
          <w:sz w:val="24"/>
          <w:szCs w:val="24"/>
        </w:rPr>
        <w:t>о</w:t>
      </w:r>
      <w:r w:rsidRPr="00050AC6">
        <w:rPr>
          <w:rStyle w:val="71"/>
          <w:rFonts w:eastAsia="Arial Unicode MS"/>
          <w:sz w:val="24"/>
          <w:szCs w:val="24"/>
        </w:rPr>
        <w:t xml:space="preserve"> сельского поселения на целевые программы в 2014-2016 годах» с ассигнованиями, предусмотренными Приложениями №6. 7, 8. 9, 11. 12 к проекту бюджета поселения на 2014-2015 годы.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  <w:sectPr w:rsidR="00B26FCA" w:rsidRPr="00050AC6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 w:rsidRPr="00050AC6">
        <w:rPr>
          <w:rStyle w:val="af0"/>
          <w:rFonts w:eastAsia="Arial Unicode MS"/>
          <w:sz w:val="24"/>
          <w:szCs w:val="24"/>
        </w:rPr>
        <w:t>По разделу 0700 «Образование»</w:t>
      </w:r>
      <w:r w:rsidRPr="00050AC6">
        <w:rPr>
          <w:rFonts w:ascii="Times New Roman" w:hAnsi="Times New Roman" w:cs="Times New Roman"/>
        </w:rPr>
        <w:t xml:space="preserve"> расходы на 2014 год запланированы в сумме 15,0 тыс. рублей, на 2015-2016 годы - 25,0 тыс. рублей на каждый год.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lastRenderedPageBreak/>
        <w:t xml:space="preserve">расходы предусмотрены на 2014 год в сумме 1764,7 тыс. рублей, что на 296,9 тыс. рублей меньше уточненных плановых назначений 2013 года. На 2015 год расходы запланированы в сумме 2577,4 тыс. рублей (146,1% к 2014 году), на 2016 год - 2607,4 тыс. рублей (101,2% к 2015 году). Ассигнования предусмотрены на обеспечение деятельности подведомственного учреждения культуры (заработная плата, коммунальные услуги, расходы на увеличение стоимости материальных запасов, проведение культурно- досуговых мероприятий и другое). КСП отмечает, что на 2014 год на территории Захаровского сельского поселения действует муниципальная целевая программа «Развитие культуры на территории Захаровского сельского поселения на 2012-2014 годы» с объемом финансирования на 2014 год 1914,6 тыс. рублей. </w:t>
      </w:r>
      <w:r w:rsidRPr="00050AC6">
        <w:rPr>
          <w:rStyle w:val="81"/>
          <w:rFonts w:eastAsia="Arial Unicode MS"/>
          <w:sz w:val="24"/>
          <w:szCs w:val="24"/>
        </w:rPr>
        <w:t>Проектом бюджета Захаровского сельского поселения расходы на выполнение программных мероприятий, в рамках муниципальной целевой программы «Развитие культуры...», не предусмотрены.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af1"/>
          <w:rFonts w:eastAsia="Arial Unicode MS"/>
          <w:sz w:val="24"/>
          <w:szCs w:val="24"/>
        </w:rPr>
        <w:t>По подразделу 1101 «Физическая культура и спорт»</w:t>
      </w:r>
      <w:r w:rsidRPr="00050AC6">
        <w:rPr>
          <w:rFonts w:ascii="Times New Roman" w:hAnsi="Times New Roman" w:cs="Times New Roman"/>
        </w:rPr>
        <w:t xml:space="preserve"> расходы на 2014 год запланированы в размере 15,0 тыс. рублей, на 2015-2016 годы - 20,0 тыс. рублей на каждый год.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af1"/>
          <w:rFonts w:eastAsia="Arial Unicode MS"/>
          <w:sz w:val="24"/>
          <w:szCs w:val="24"/>
        </w:rPr>
        <w:t>По подразделу 1202 «Средства массовой информации»</w:t>
      </w:r>
      <w:r w:rsidRPr="00050AC6">
        <w:rPr>
          <w:rFonts w:ascii="Times New Roman" w:hAnsi="Times New Roman" w:cs="Times New Roman"/>
        </w:rPr>
        <w:t xml:space="preserve"> расходы на 2014-2016 годы предусмотрены в сумме 27,5 тыс. рублей на каждый год. Ассигнования предусмотрены на публикацию нормативных правовых актов Захаровского сельского поселения.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81"/>
          <w:rFonts w:eastAsia="Arial Unicode MS"/>
          <w:sz w:val="24"/>
          <w:szCs w:val="24"/>
        </w:rPr>
        <w:t>Представленный проект решения «О бюджете Захаровского сельского поселения на 2014-2016 годы» составлен без учета требований Приказа Минфина РФ от 01.07.2013 года №65н «Об утверждении Указаний о порядке применения бюджетной классификации Российской Федерации», в части применения кодов целевых статей расходов, тем самым нарушены требования бюджетного законодательства (п.4 статьи 21 БК РФ, ст. 29 БК РФ).</w:t>
      </w:r>
    </w:p>
    <w:p w:rsidR="002D2F72" w:rsidRDefault="002D2F72" w:rsidP="00050AC6">
      <w:pPr>
        <w:pStyle w:val="af4"/>
        <w:rPr>
          <w:rFonts w:ascii="Times New Roman" w:hAnsi="Times New Roman" w:cs="Times New Roman"/>
          <w:b/>
        </w:rPr>
      </w:pPr>
      <w:bookmarkStart w:id="3" w:name="bookmark3"/>
    </w:p>
    <w:p w:rsidR="00B26FCA" w:rsidRPr="002D2F72" w:rsidRDefault="00E170A7" w:rsidP="00050AC6">
      <w:pPr>
        <w:pStyle w:val="af4"/>
        <w:rPr>
          <w:rFonts w:ascii="Times New Roman" w:hAnsi="Times New Roman" w:cs="Times New Roman"/>
          <w:b/>
        </w:rPr>
      </w:pPr>
      <w:r w:rsidRPr="002D2F72">
        <w:rPr>
          <w:rFonts w:ascii="Times New Roman" w:hAnsi="Times New Roman" w:cs="Times New Roman"/>
          <w:b/>
        </w:rPr>
        <w:lastRenderedPageBreak/>
        <w:t>Источники внутреннего финансирования дефицита бюджета и муниципальный долг</w:t>
      </w:r>
      <w:bookmarkEnd w:id="3"/>
    </w:p>
    <w:p w:rsidR="00B26FCA" w:rsidRPr="00050AC6" w:rsidRDefault="002D2F72" w:rsidP="00050AC6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170A7" w:rsidRPr="00050AC6">
        <w:rPr>
          <w:rFonts w:ascii="Times New Roman" w:hAnsi="Times New Roman" w:cs="Times New Roman"/>
        </w:rPr>
        <w:t>Бюджет Захаровского сельского поселения на 2014-2016 годы спланирован без дефицита и профицита.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Муниципальный долг муниципального образования Захаровское сельское поселение проектом решения не предусматривается.</w:t>
      </w:r>
    </w:p>
    <w:p w:rsidR="00B26FCA" w:rsidRPr="002D2F72" w:rsidRDefault="00E170A7" w:rsidP="002D2F72">
      <w:pPr>
        <w:pStyle w:val="af4"/>
        <w:jc w:val="center"/>
        <w:rPr>
          <w:rFonts w:ascii="Times New Roman" w:hAnsi="Times New Roman" w:cs="Times New Roman"/>
          <w:b/>
        </w:rPr>
      </w:pPr>
      <w:bookmarkStart w:id="4" w:name="bookmark4"/>
      <w:r w:rsidRPr="002D2F72">
        <w:rPr>
          <w:rFonts w:ascii="Times New Roman" w:hAnsi="Times New Roman" w:cs="Times New Roman"/>
          <w:b/>
        </w:rPr>
        <w:t>Выводы</w:t>
      </w:r>
      <w:bookmarkEnd w:id="4"/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Проектом решения «О бюджете Захаровского сельского поселения на 2014 год и плановый период до 2016 года» общий объем доходов поселения планируется в размере 6611,6 тыс. рублей, на исполнение расходных обязательств в 2014 году бюджетные ассигнования планируются в объёме 6611,6 тыс. рублей.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В нарушении требований статьи 184.2 Бюджетного кодекса Российской Федерации, не представлена пояснительная записка к проекту бюджета Захаровского сельского поселения.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  <w:sectPr w:rsidR="00B26FCA" w:rsidRPr="00050AC6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 w:rsidRPr="00050AC6">
        <w:rPr>
          <w:rFonts w:ascii="Times New Roman" w:hAnsi="Times New Roman" w:cs="Times New Roman"/>
        </w:rPr>
        <w:t>Анализ текстовых статей решения о бюджете показал несоответствие утверждаемого Приложения в пункте 13 проекта решения «О бюджете Захаровского сельского поселения на 2014 год и период до 2016 года».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lastRenderedPageBreak/>
        <w:t>Прогноз социально-экономического развития Захаровского сельского поселения представлен как Приложение №15 к проекту решения «О бюджете Захаровского сельского поселения на 2014 год и плановый период 2015-2016 годы», что является нарушением ст. 173 БК РФ.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В пояснительной записке к прогнозу социально-экономического развития Захаровского сельского поселения отсутствует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В нарушении требований статьи 173 БК РФ прогноз социально-экономического развития Захаровского сельского поселения не одобрен главой Захаровского сельского поселения до внесения проекта решения о бюджете в представительный орган сельского поселения.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Анализ прогноза социально-экономического развития и основных направлений бюджетной и налоговой политики показал, что бюджет 2014 года составлен администрацией Захаровского сельского поселения, исходя из ожидаемых к поступлению доходов в текущем году и установившейся структуры расходов. Прогноз социально-экономического развития территории составлен формально под проектируемые бюджетом показатели, без увязки с бюджетным посланием губернатора Волгоградской области от 17.07.2013 года.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В представленном проекте решения о бюджете Захаровского сельского поселения не учтены изменения по нормативу отчислений по единому сельскохозяйственному налогу, налогу на доходы физических лиц, налогу на имущество физических лиц, прогнозируемые показатели по которым подлежат уточнению.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Решение представительного органа Захаровского сельского поселения не создан муниципальный дорожный фонд, не определен порядок формирования и использования бюджетных ассигнований муниципального дорожного фонда.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Объемы доходов бюджета муниципального образования, установленные от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РФ, подлежащие зачислению в бюджет Захаровского сельского поселения на 2014 - 2016 годы в проекте бюджета Захаровского сельского поселения в составе налоговых доходов не предусмотрены.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Прогноз поступления доходов от использования имущества администрацией поселения требует уточнения.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В нарушении требований бюджетного Законодательства, представленный вместе с проектом Реестр расходных обязательств не содержит перечень муниципальных правовых актов Захаровского сельского поселения.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lastRenderedPageBreak/>
        <w:t>Общий объем расходов бюджета поселения на 2014-2016 годы не соответствует объему, предусмотренному плановым реестром расходных обязательств.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Проектом бюджета Захаровского сельского поселения ассигнования по подразделу 0503 «Благоустройство» предусмотрены не в соответствии с объемами, определенными долгосрочной целевой программой «Благоустройство населенного пункта на период 2012-2014 годов».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Ассигнования на исполнение программных мероприятий в рамках муниципальной целевой программы «Благоустройство... на 2012-2014 годы» на 2015-2016 годы предусмотрены в «отсутствии нормативно-правового акта, в связи с окончанием срока действия муниципальной целевой программы в 2014 году.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КСП обращает внимание о несоответствии ассигнований в Приложении № 16 «Распределение бюджетных ассигнований к проекту Решения о бюджете Захаровского сельского поселения на 2014-2016 годы» с ассигнованиями, запланированными Приложениями №6, 7, 8, 9, 11, 12 к проекту бюджета поселения на 2014-2015 годы.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Проектом бюджета Захаровского сельского поселения расходы на выполнение программных мероприятий, в рамках муниципальной целевой программы «Развитие культуры... на 2012-2014 годы», не предусмотрены.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Представленный проект решения «О бюджете Захаровского сельского поселения на 2014-2016 годы» составлен без учета требований Приказа Минфина РФ от 01.07.2013 года №65н «Об утверждении Указаний о порядке применения бюджетной классификации Российской Федерации», в части применения кодов целевых статей расходов, тем самым нарушены требования бюджетного законодательства (п.4 статьи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21 БК РФ, ст. 29 БК РФ).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Style w:val="711pt"/>
          <w:rFonts w:eastAsia="Arial Unicode MS"/>
          <w:sz w:val="24"/>
          <w:szCs w:val="24"/>
        </w:rPr>
        <w:t xml:space="preserve">На основании вышеизложенного, предлагаем </w:t>
      </w:r>
      <w:r w:rsidRPr="00050AC6">
        <w:rPr>
          <w:rStyle w:val="711pt0"/>
          <w:rFonts w:eastAsia="Arial Unicode MS"/>
          <w:sz w:val="24"/>
          <w:szCs w:val="24"/>
        </w:rPr>
        <w:t xml:space="preserve">Совету депутатов Захаровского сельского поселения: </w:t>
      </w:r>
      <w:r w:rsidRPr="00050AC6">
        <w:rPr>
          <w:rFonts w:ascii="Times New Roman" w:hAnsi="Times New Roman" w:cs="Times New Roman"/>
        </w:rPr>
        <w:t>Рекомендовать главе Захаровского сельского поселения: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Провести работу по устранению замечания Контрольно-счетной палаты Клетского муниципального района до рассмотрения проекта решения Совета депутатов Захаровского сельского поселения «О бюджете Захаровского сельского поселения на 2014 год и на период до 2016 года».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Вынести проект бюджета Захаровского сельского поселения на 2014 год на Совет депутатов Захаровского сельского поселения для рассмотрения в соответствии с требованиями бюджетного законодательства.</w: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г-'</w:t>
      </w:r>
    </w:p>
    <w:p w:rsidR="00050AC6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Председатель контрольно-счетной палаты</w:t>
      </w:r>
    </w:p>
    <w:p w:rsidR="00050AC6" w:rsidRPr="00050AC6" w:rsidRDefault="00050AC6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Клетского муниципального района</w:t>
      </w:r>
    </w:p>
    <w:p w:rsidR="00B26FCA" w:rsidRPr="00050AC6" w:rsidRDefault="00B26FCA" w:rsidP="00050AC6">
      <w:pPr>
        <w:pStyle w:val="af4"/>
        <w:rPr>
          <w:rFonts w:ascii="Times New Roman" w:hAnsi="Times New Roman" w:cs="Times New Roman"/>
        </w:rPr>
      </w:pPr>
    </w:p>
    <w:p w:rsidR="00B26FCA" w:rsidRPr="00050AC6" w:rsidRDefault="007D2C82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1.75pt">
            <v:imagedata r:id="rId7" r:href="rId8"/>
          </v:shape>
        </w:pict>
      </w:r>
    </w:p>
    <w:p w:rsidR="00B26FCA" w:rsidRPr="00050AC6" w:rsidRDefault="00E170A7" w:rsidP="00050AC6">
      <w:pPr>
        <w:pStyle w:val="af4"/>
        <w:rPr>
          <w:rFonts w:ascii="Times New Roman" w:hAnsi="Times New Roman" w:cs="Times New Roman"/>
        </w:rPr>
      </w:pPr>
      <w:r w:rsidRPr="00050AC6">
        <w:rPr>
          <w:rFonts w:ascii="Times New Roman" w:hAnsi="Times New Roman" w:cs="Times New Roman"/>
        </w:rPr>
        <w:t>Е.В. Севастьянова</w:t>
      </w:r>
    </w:p>
    <w:p w:rsidR="00B26FCA" w:rsidRPr="00050AC6" w:rsidRDefault="00B26FCA" w:rsidP="00050AC6">
      <w:pPr>
        <w:pStyle w:val="af4"/>
        <w:rPr>
          <w:rFonts w:ascii="Times New Roman" w:hAnsi="Times New Roman" w:cs="Times New Roman"/>
        </w:rPr>
      </w:pPr>
    </w:p>
    <w:p w:rsidR="00050AC6" w:rsidRPr="00050AC6" w:rsidRDefault="00050AC6" w:rsidP="00050AC6">
      <w:pPr>
        <w:pStyle w:val="af4"/>
        <w:rPr>
          <w:rFonts w:ascii="Times New Roman" w:hAnsi="Times New Roman" w:cs="Times New Roman"/>
        </w:rPr>
      </w:pPr>
    </w:p>
    <w:sectPr w:rsidR="00050AC6" w:rsidRPr="00050AC6" w:rsidSect="00B26FCA">
      <w:type w:val="continuous"/>
      <w:pgSz w:w="11909" w:h="16834"/>
      <w:pgMar w:top="1135" w:right="886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945" w:rsidRDefault="00312945" w:rsidP="00B26FCA">
      <w:r>
        <w:separator/>
      </w:r>
    </w:p>
  </w:endnote>
  <w:endnote w:type="continuationSeparator" w:id="1">
    <w:p w:rsidR="00312945" w:rsidRDefault="00312945" w:rsidP="00B2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945" w:rsidRDefault="00312945"/>
  </w:footnote>
  <w:footnote w:type="continuationSeparator" w:id="1">
    <w:p w:rsidR="00312945" w:rsidRDefault="003129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895"/>
    <w:multiLevelType w:val="multilevel"/>
    <w:tmpl w:val="1C86B4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A726C0"/>
    <w:multiLevelType w:val="multilevel"/>
    <w:tmpl w:val="7DE4F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5105C0"/>
    <w:multiLevelType w:val="multilevel"/>
    <w:tmpl w:val="671279E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26FCA"/>
    <w:rsid w:val="00050AC6"/>
    <w:rsid w:val="002D2F72"/>
    <w:rsid w:val="00312945"/>
    <w:rsid w:val="005B29F4"/>
    <w:rsid w:val="00614238"/>
    <w:rsid w:val="007D2C82"/>
    <w:rsid w:val="00B26FCA"/>
    <w:rsid w:val="00E170A7"/>
    <w:rsid w:val="00F9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F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6FC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2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9"/>
    <w:rsid w:val="00B2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B26FCA"/>
    <w:rPr>
      <w:u w:val="single"/>
    </w:rPr>
  </w:style>
  <w:style w:type="character" w:customStyle="1" w:styleId="2">
    <w:name w:val="Основной текст2"/>
    <w:basedOn w:val="a4"/>
    <w:rsid w:val="00B26FCA"/>
    <w:rPr>
      <w:u w:val="single"/>
    </w:rPr>
  </w:style>
  <w:style w:type="character" w:customStyle="1" w:styleId="4">
    <w:name w:val="Основной текст (4)_"/>
    <w:basedOn w:val="a0"/>
    <w:link w:val="40"/>
    <w:rsid w:val="00B2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таблице_"/>
    <w:basedOn w:val="a0"/>
    <w:link w:val="a6"/>
    <w:rsid w:val="00B2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таблице"/>
    <w:basedOn w:val="a5"/>
    <w:rsid w:val="00B26FCA"/>
    <w:rPr>
      <w:u w:val="single"/>
    </w:rPr>
  </w:style>
  <w:style w:type="character" w:customStyle="1" w:styleId="20">
    <w:name w:val="Основной текст (2)_"/>
    <w:basedOn w:val="a0"/>
    <w:link w:val="21"/>
    <w:rsid w:val="00B2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0"/>
      <w:sz w:val="20"/>
      <w:szCs w:val="20"/>
    </w:rPr>
  </w:style>
  <w:style w:type="character" w:customStyle="1" w:styleId="3">
    <w:name w:val="Основной текст (3)_"/>
    <w:basedOn w:val="a0"/>
    <w:link w:val="30"/>
    <w:rsid w:val="00B2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B2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8">
    <w:name w:val="Основной текст + Полужирный;Курсив"/>
    <w:basedOn w:val="a4"/>
    <w:rsid w:val="00B26FCA"/>
    <w:rPr>
      <w:b/>
      <w:bCs/>
      <w:i/>
      <w:iCs/>
      <w:spacing w:val="0"/>
    </w:rPr>
  </w:style>
  <w:style w:type="character" w:customStyle="1" w:styleId="a9">
    <w:name w:val="Основной текст + Полужирный;Курсив"/>
    <w:basedOn w:val="a4"/>
    <w:rsid w:val="00B26FCA"/>
    <w:rPr>
      <w:b/>
      <w:bCs/>
      <w:i/>
      <w:iCs/>
      <w:spacing w:val="0"/>
      <w:u w:val="single"/>
    </w:rPr>
  </w:style>
  <w:style w:type="character" w:customStyle="1" w:styleId="31">
    <w:name w:val="Основной текст3"/>
    <w:basedOn w:val="a4"/>
    <w:rsid w:val="00B26FCA"/>
    <w:rPr>
      <w:u w:val="single"/>
    </w:rPr>
  </w:style>
  <w:style w:type="character" w:customStyle="1" w:styleId="41">
    <w:name w:val="Основной текст4"/>
    <w:basedOn w:val="a4"/>
    <w:rsid w:val="00B26FCA"/>
    <w:rPr>
      <w:u w:val="single"/>
    </w:rPr>
  </w:style>
  <w:style w:type="character" w:customStyle="1" w:styleId="aa">
    <w:name w:val="Основной текст + Полужирный;Курсив"/>
    <w:basedOn w:val="a4"/>
    <w:rsid w:val="00B26FCA"/>
    <w:rPr>
      <w:b/>
      <w:bCs/>
      <w:i/>
      <w:iCs/>
      <w:spacing w:val="0"/>
      <w:u w:val="single"/>
    </w:rPr>
  </w:style>
  <w:style w:type="character" w:customStyle="1" w:styleId="ab">
    <w:name w:val="Подпись к таблице"/>
    <w:basedOn w:val="a5"/>
    <w:rsid w:val="00B26FCA"/>
    <w:rPr>
      <w:u w:val="single"/>
    </w:rPr>
  </w:style>
  <w:style w:type="character" w:customStyle="1" w:styleId="2815pt0pt">
    <w:name w:val="Основной текст (2) + 81;5 pt;Курсив;Интервал 0 pt"/>
    <w:basedOn w:val="20"/>
    <w:rsid w:val="00B26FCA"/>
    <w:rPr>
      <w:i/>
      <w:iCs/>
      <w:spacing w:val="0"/>
      <w:sz w:val="163"/>
      <w:szCs w:val="163"/>
    </w:rPr>
  </w:style>
  <w:style w:type="character" w:customStyle="1" w:styleId="51">
    <w:name w:val="Основной текст5"/>
    <w:basedOn w:val="a4"/>
    <w:rsid w:val="00B26FCA"/>
    <w:rPr>
      <w:u w:val="single"/>
    </w:rPr>
  </w:style>
  <w:style w:type="character" w:customStyle="1" w:styleId="ac">
    <w:name w:val="Основной текст + Полужирный;Курсив"/>
    <w:basedOn w:val="a4"/>
    <w:rsid w:val="00B26FCA"/>
    <w:rPr>
      <w:b/>
      <w:bCs/>
      <w:i/>
      <w:iCs/>
      <w:spacing w:val="0"/>
      <w:u w:val="single"/>
    </w:rPr>
  </w:style>
  <w:style w:type="character" w:customStyle="1" w:styleId="ad">
    <w:name w:val="Основной текст + Полужирный;Курсив"/>
    <w:basedOn w:val="a4"/>
    <w:rsid w:val="00B26FCA"/>
    <w:rPr>
      <w:b/>
      <w:bCs/>
      <w:i/>
      <w:iCs/>
      <w:spacing w:val="0"/>
    </w:rPr>
  </w:style>
  <w:style w:type="character" w:customStyle="1" w:styleId="6">
    <w:name w:val="Основной текст6"/>
    <w:basedOn w:val="a4"/>
    <w:rsid w:val="00B26FCA"/>
    <w:rPr>
      <w:u w:val="single"/>
    </w:rPr>
  </w:style>
  <w:style w:type="character" w:customStyle="1" w:styleId="60">
    <w:name w:val="Основной текст (6)_"/>
    <w:basedOn w:val="a0"/>
    <w:link w:val="61"/>
    <w:rsid w:val="00B26FCA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e">
    <w:name w:val="Основной текст + Полужирный;Курсив"/>
    <w:basedOn w:val="a4"/>
    <w:rsid w:val="00B26FCA"/>
    <w:rPr>
      <w:b/>
      <w:bCs/>
      <w:i/>
      <w:iCs/>
      <w:spacing w:val="0"/>
    </w:rPr>
  </w:style>
  <w:style w:type="character" w:customStyle="1" w:styleId="7">
    <w:name w:val="Основной текст (7)_"/>
    <w:basedOn w:val="a0"/>
    <w:link w:val="70"/>
    <w:rsid w:val="00B2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Полужирный;Курсив"/>
    <w:basedOn w:val="a4"/>
    <w:rsid w:val="00B26FCA"/>
    <w:rPr>
      <w:b/>
      <w:bCs/>
      <w:i/>
      <w:iCs/>
      <w:spacing w:val="0"/>
    </w:rPr>
  </w:style>
  <w:style w:type="character" w:customStyle="1" w:styleId="af0">
    <w:name w:val="Основной текст + Полужирный;Курсив"/>
    <w:basedOn w:val="a4"/>
    <w:rsid w:val="00B26FCA"/>
    <w:rPr>
      <w:b/>
      <w:bCs/>
      <w:i/>
      <w:iCs/>
      <w:spacing w:val="0"/>
    </w:rPr>
  </w:style>
  <w:style w:type="character" w:customStyle="1" w:styleId="71">
    <w:name w:val="Основной текст7"/>
    <w:basedOn w:val="a4"/>
    <w:rsid w:val="00B26FCA"/>
    <w:rPr>
      <w:u w:val="single"/>
    </w:rPr>
  </w:style>
  <w:style w:type="character" w:customStyle="1" w:styleId="8">
    <w:name w:val="Основной текст (8)_"/>
    <w:basedOn w:val="a0"/>
    <w:link w:val="80"/>
    <w:rsid w:val="00B2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6"/>
      <w:szCs w:val="186"/>
    </w:rPr>
  </w:style>
  <w:style w:type="character" w:customStyle="1" w:styleId="81">
    <w:name w:val="Основной текст8"/>
    <w:basedOn w:val="a4"/>
    <w:rsid w:val="00B26FCA"/>
    <w:rPr>
      <w:u w:val="single"/>
    </w:rPr>
  </w:style>
  <w:style w:type="character" w:customStyle="1" w:styleId="af1">
    <w:name w:val="Основной текст + Полужирный;Курсив"/>
    <w:basedOn w:val="a4"/>
    <w:rsid w:val="00B26FCA"/>
    <w:rPr>
      <w:b/>
      <w:bCs/>
      <w:i/>
      <w:iCs/>
      <w:spacing w:val="0"/>
    </w:rPr>
  </w:style>
  <w:style w:type="character" w:customStyle="1" w:styleId="12">
    <w:name w:val="Заголовок №1 (2)_"/>
    <w:basedOn w:val="a0"/>
    <w:link w:val="120"/>
    <w:rsid w:val="00B2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1pt">
    <w:name w:val="Основной текст (7) + 11 pt;Не полужирный"/>
    <w:basedOn w:val="7"/>
    <w:rsid w:val="00B26FCA"/>
    <w:rPr>
      <w:b/>
      <w:bCs/>
      <w:spacing w:val="0"/>
      <w:sz w:val="22"/>
      <w:szCs w:val="22"/>
    </w:rPr>
  </w:style>
  <w:style w:type="character" w:customStyle="1" w:styleId="711pt0">
    <w:name w:val="Основной текст (7) + 11 pt;Курсив"/>
    <w:basedOn w:val="7"/>
    <w:rsid w:val="00B26FCA"/>
    <w:rPr>
      <w:i/>
      <w:iCs/>
      <w:spacing w:val="0"/>
      <w:sz w:val="22"/>
      <w:szCs w:val="22"/>
    </w:rPr>
  </w:style>
  <w:style w:type="character" w:customStyle="1" w:styleId="90">
    <w:name w:val="Основной текст (9)_"/>
    <w:basedOn w:val="a0"/>
    <w:link w:val="91"/>
    <w:rsid w:val="00B2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af2">
    <w:name w:val="Подпись к картинке_"/>
    <w:basedOn w:val="a0"/>
    <w:link w:val="af3"/>
    <w:rsid w:val="00B2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rsid w:val="00B26FCA"/>
    <w:pPr>
      <w:shd w:val="clear" w:color="auto" w:fill="FFFFFF"/>
      <w:spacing w:after="60" w:line="0" w:lineRule="atLeast"/>
      <w:ind w:hanging="190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">
    <w:name w:val="Основной текст9"/>
    <w:basedOn w:val="a"/>
    <w:link w:val="a4"/>
    <w:rsid w:val="00B26FCA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B26F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6">
    <w:name w:val="Подпись к таблице"/>
    <w:basedOn w:val="a"/>
    <w:link w:val="a5"/>
    <w:rsid w:val="00B26FC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B26F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30"/>
      <w:sz w:val="20"/>
      <w:szCs w:val="20"/>
    </w:rPr>
  </w:style>
  <w:style w:type="paragraph" w:customStyle="1" w:styleId="30">
    <w:name w:val="Основной текст (3)"/>
    <w:basedOn w:val="a"/>
    <w:link w:val="3"/>
    <w:rsid w:val="00B26F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26F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61">
    <w:name w:val="Основной текст (6)"/>
    <w:basedOn w:val="a"/>
    <w:link w:val="60"/>
    <w:rsid w:val="00B26FCA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70">
    <w:name w:val="Основной текст (7)"/>
    <w:basedOn w:val="a"/>
    <w:link w:val="7"/>
    <w:rsid w:val="00B26F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B26F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6"/>
      <w:szCs w:val="186"/>
    </w:rPr>
  </w:style>
  <w:style w:type="paragraph" w:customStyle="1" w:styleId="120">
    <w:name w:val="Заголовок №1 (2)"/>
    <w:basedOn w:val="a"/>
    <w:link w:val="12"/>
    <w:rsid w:val="00B26FCA"/>
    <w:pPr>
      <w:shd w:val="clear" w:color="auto" w:fill="FFFFFF"/>
      <w:spacing w:before="480" w:after="6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91">
    <w:name w:val="Основной текст (9)"/>
    <w:basedOn w:val="a"/>
    <w:link w:val="90"/>
    <w:rsid w:val="00B26FC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3">
    <w:name w:val="Подпись к картинке"/>
    <w:basedOn w:val="a"/>
    <w:link w:val="af2"/>
    <w:rsid w:val="00B26F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7D2C8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COMPUT~1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2016-04-18T12:33:00Z</dcterms:created>
  <dcterms:modified xsi:type="dcterms:W3CDTF">2016-04-18T12:57:00Z</dcterms:modified>
</cp:coreProperties>
</file>