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2F" w:rsidRDefault="002A552F" w:rsidP="002A552F">
      <w:pPr>
        <w:pStyle w:val="a3"/>
        <w:jc w:val="right"/>
      </w:pPr>
      <w:r>
        <w:t>проект</w:t>
      </w:r>
    </w:p>
    <w:p w:rsidR="002A552F" w:rsidRDefault="002A552F" w:rsidP="002A552F">
      <w:pPr>
        <w:pStyle w:val="a3"/>
        <w:jc w:val="center"/>
      </w:pPr>
      <w:r>
        <w:t>РОССИЙСКАЯ ФЕДЕРАЦИЯ</w:t>
      </w:r>
    </w:p>
    <w:p w:rsidR="002A552F" w:rsidRDefault="002A552F" w:rsidP="002A552F">
      <w:pPr>
        <w:pStyle w:val="a3"/>
        <w:jc w:val="center"/>
        <w:rPr>
          <w:b/>
        </w:rPr>
      </w:pPr>
      <w:r>
        <w:t>АДМИНИСТРАЦИЯ  ЗАХАРОВСКОГО</w:t>
      </w:r>
    </w:p>
    <w:p w:rsidR="002A552F" w:rsidRDefault="002A552F" w:rsidP="002A552F">
      <w:pPr>
        <w:pStyle w:val="a3"/>
        <w:jc w:val="center"/>
        <w:rPr>
          <w:b/>
        </w:rPr>
      </w:pPr>
      <w:r>
        <w:t>СЕЛЬСКОГО ПОСЕЛЕНИЯ КЛЕТСКОГО РАЙОНА</w:t>
      </w:r>
    </w:p>
    <w:p w:rsidR="002A552F" w:rsidRDefault="002A552F" w:rsidP="002A552F">
      <w:pPr>
        <w:pStyle w:val="a3"/>
        <w:jc w:val="center"/>
        <w:rPr>
          <w:b/>
        </w:rPr>
      </w:pPr>
      <w:r>
        <w:t>ВОЛГОГРАДСКОЙ  ОБЛАСТИ</w:t>
      </w:r>
    </w:p>
    <w:p w:rsidR="002A552F" w:rsidRDefault="002A552F" w:rsidP="002A552F">
      <w:pPr>
        <w:pStyle w:val="a3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403550,  х. Захаров  ул. Набережная, д. 11. тел/факс 8-84466 4-41-37 ОКПО 04126608</w:t>
      </w:r>
    </w:p>
    <w:p w:rsidR="002A552F" w:rsidRDefault="002A552F" w:rsidP="002A552F">
      <w:pPr>
        <w:pStyle w:val="a3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16"/>
          <w:szCs w:val="16"/>
        </w:rPr>
        <w:t>г</w:t>
      </w:r>
      <w:proofErr w:type="gramEnd"/>
      <w:r>
        <w:rPr>
          <w:bCs/>
          <w:sz w:val="16"/>
          <w:szCs w:val="16"/>
        </w:rPr>
        <w:t>. Волгограда ИНН/ КПП 3412301267/341201001</w:t>
      </w:r>
    </w:p>
    <w:p w:rsidR="002A552F" w:rsidRDefault="002A552F" w:rsidP="002A552F">
      <w:pPr>
        <w:pStyle w:val="a3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_____________________________________________________________________________________________________________________</w:t>
      </w:r>
    </w:p>
    <w:p w:rsidR="002A552F" w:rsidRDefault="002A552F" w:rsidP="002A552F">
      <w:pPr>
        <w:tabs>
          <w:tab w:val="left" w:pos="68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A552F" w:rsidRDefault="002A552F" w:rsidP="002A552F">
      <w:pPr>
        <w:shd w:val="clear" w:color="auto" w:fill="F0EFEF"/>
        <w:spacing w:after="54" w:line="21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резервировании площади </w:t>
      </w:r>
    </w:p>
    <w:p w:rsidR="002A552F" w:rsidRDefault="002A552F" w:rsidP="002A552F">
      <w:pPr>
        <w:shd w:val="clear" w:color="auto" w:fill="F0EFEF"/>
        <w:spacing w:after="54" w:line="21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новых воинских захоронений</w:t>
      </w:r>
    </w:p>
    <w:p w:rsidR="002A552F" w:rsidRDefault="002A552F" w:rsidP="002A552F">
      <w:pPr>
        <w:shd w:val="clear" w:color="auto" w:fill="F0EFEF"/>
        <w:spacing w:after="54" w:line="21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Захаровского</w:t>
      </w:r>
    </w:p>
    <w:p w:rsidR="002A552F" w:rsidRDefault="002A552F" w:rsidP="002A552F">
      <w:pPr>
        <w:shd w:val="clear" w:color="auto" w:fill="F0EFEF"/>
        <w:spacing w:after="54" w:line="21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A552F" w:rsidRDefault="002A552F" w:rsidP="002A552F">
      <w:pPr>
        <w:shd w:val="clear" w:color="auto" w:fill="F0EFEF"/>
        <w:spacing w:after="54" w:line="21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2F" w:rsidRDefault="002A552F" w:rsidP="002A552F">
      <w:pPr>
        <w:shd w:val="clear" w:color="auto" w:fill="F0EFEF"/>
        <w:spacing w:after="54" w:line="21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2F" w:rsidRDefault="002A552F" w:rsidP="002A552F">
      <w:pPr>
        <w:shd w:val="clear" w:color="auto" w:fill="F0EFEF"/>
        <w:spacing w:after="0" w:line="21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соответствии с Федеральным законом от 06.10.2003 № 131-ФЗ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общих принципах организации местного самоуправления в Российской Федерации,  ст. 11 Закона РФ от 14.01.1993 № 4292-1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увековечении памяти погибших при защите Отечества» Администрация  Захаровского сельского поселения</w:t>
      </w:r>
    </w:p>
    <w:p w:rsidR="002A552F" w:rsidRDefault="002A552F" w:rsidP="002A552F">
      <w:pPr>
        <w:shd w:val="clear" w:color="auto" w:fill="F0EFEF"/>
        <w:spacing w:after="54" w:line="21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52F" w:rsidRDefault="002A552F" w:rsidP="002A552F">
      <w:pPr>
        <w:shd w:val="clear" w:color="auto" w:fill="F0EFEF"/>
        <w:spacing w:after="54" w:line="21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A552F" w:rsidRDefault="002A552F" w:rsidP="002A552F">
      <w:pPr>
        <w:numPr>
          <w:ilvl w:val="0"/>
          <w:numId w:val="1"/>
        </w:numPr>
        <w:shd w:val="clear" w:color="auto" w:fill="F0EFE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резервное место площадью 30 м² для размещения новых воинских захоронений на  территории муниципального кладбища, расположенного по адресу: х. Захаров,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25</w:t>
      </w:r>
    </w:p>
    <w:p w:rsidR="002A552F" w:rsidRDefault="002A552F" w:rsidP="002A552F">
      <w:pPr>
        <w:shd w:val="clear" w:color="auto" w:fill="F0EFE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2F" w:rsidRDefault="002A552F" w:rsidP="002A552F">
      <w:pPr>
        <w:pStyle w:val="ConsPlusNormal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 подлежит обнародованию (опубликованию) и размещению на официальном сайте администрации поселения в сети Интернет.</w:t>
      </w:r>
    </w:p>
    <w:p w:rsidR="002A552F" w:rsidRDefault="002A552F" w:rsidP="002A552F">
      <w:pPr>
        <w:pStyle w:val="ConsPlusNormal"/>
        <w:ind w:left="786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52F" w:rsidRDefault="002A552F" w:rsidP="002A552F">
      <w:pPr>
        <w:pStyle w:val="a4"/>
        <w:numPr>
          <w:ilvl w:val="0"/>
          <w:numId w:val="1"/>
        </w:numPr>
        <w:shd w:val="clear" w:color="auto" w:fill="F0EFEF"/>
        <w:tabs>
          <w:tab w:val="num" w:pos="0"/>
        </w:tabs>
        <w:spacing w:after="0" w:line="240" w:lineRule="auto"/>
        <w:ind w:left="0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постановления возложить на специалиста администрации Захаровского сельского поселения Сомова Ф.А.</w:t>
      </w:r>
    </w:p>
    <w:p w:rsidR="002A552F" w:rsidRDefault="002A552F" w:rsidP="002A552F">
      <w:pPr>
        <w:shd w:val="clear" w:color="auto" w:fill="F0EFE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2F" w:rsidRDefault="002A552F" w:rsidP="002A552F">
      <w:pPr>
        <w:shd w:val="clear" w:color="auto" w:fill="F0EFE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2F" w:rsidRDefault="002A552F" w:rsidP="002A552F">
      <w:pPr>
        <w:shd w:val="clear" w:color="auto" w:fill="F0EFE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2F" w:rsidRDefault="002A552F" w:rsidP="002A552F">
      <w:pPr>
        <w:shd w:val="clear" w:color="auto" w:fill="F0EFE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2F" w:rsidRDefault="002A552F" w:rsidP="002A552F">
      <w:pPr>
        <w:shd w:val="clear" w:color="auto" w:fill="F0EFE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Захаровского</w:t>
      </w:r>
    </w:p>
    <w:p w:rsidR="002A552F" w:rsidRDefault="002A552F" w:rsidP="002A552F">
      <w:pPr>
        <w:shd w:val="clear" w:color="auto" w:fill="F0EFE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Е.А. Кийков</w:t>
      </w:r>
    </w:p>
    <w:p w:rsidR="002A552F" w:rsidRDefault="002A552F" w:rsidP="002A552F">
      <w:pPr>
        <w:shd w:val="clear" w:color="auto" w:fill="F0EFEF"/>
        <w:spacing w:after="54" w:line="21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52F" w:rsidRDefault="002A552F" w:rsidP="002A552F">
      <w:pPr>
        <w:shd w:val="clear" w:color="auto" w:fill="F0EFEF"/>
        <w:spacing w:after="54" w:line="21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52F" w:rsidRDefault="002A552F" w:rsidP="002A552F">
      <w:pPr>
        <w:rPr>
          <w:rFonts w:ascii="Times New Roman" w:hAnsi="Times New Roman" w:cs="Times New Roman"/>
          <w:sz w:val="24"/>
          <w:szCs w:val="24"/>
        </w:rPr>
      </w:pP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A4CB6"/>
    <w:multiLevelType w:val="multilevel"/>
    <w:tmpl w:val="FD6A5A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552F"/>
    <w:rsid w:val="000A7614"/>
    <w:rsid w:val="002A552F"/>
    <w:rsid w:val="00460FF5"/>
    <w:rsid w:val="007E20BC"/>
    <w:rsid w:val="00B3169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5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552F"/>
    <w:pPr>
      <w:ind w:left="720"/>
      <w:contextualSpacing/>
    </w:pPr>
  </w:style>
  <w:style w:type="paragraph" w:customStyle="1" w:styleId="ConsPlusNormal">
    <w:name w:val="ConsPlusNormal"/>
    <w:uiPriority w:val="99"/>
    <w:rsid w:val="002A55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2015-07-07T06:00:00Z</dcterms:created>
  <dcterms:modified xsi:type="dcterms:W3CDTF">2015-07-07T06:01:00Z</dcterms:modified>
</cp:coreProperties>
</file>