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C" w:rsidRDefault="005404DC" w:rsidP="005404D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E6169" w:rsidRDefault="000E6169" w:rsidP="000E61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ЗАХАРОВСКОГО </w:t>
      </w:r>
    </w:p>
    <w:p w:rsidR="000E6169" w:rsidRDefault="000E6169" w:rsidP="000E61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E6169" w:rsidRDefault="000E6169" w:rsidP="000E61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КЛЕТСКОГО  МУНИЦИПАЛЬНОГО РАЙОНА</w:t>
      </w:r>
    </w:p>
    <w:p w:rsidR="000E6169" w:rsidRDefault="000E6169" w:rsidP="000E6169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0E6169" w:rsidRDefault="000E6169" w:rsidP="000E616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6169" w:rsidRDefault="000E6169" w:rsidP="000E6169">
      <w:pPr>
        <w:pStyle w:val="a3"/>
        <w:spacing w:line="240" w:lineRule="exact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сообщения лицами, </w:t>
      </w:r>
    </w:p>
    <w:p w:rsidR="000E6169" w:rsidRDefault="000E6169" w:rsidP="000E6169">
      <w:pPr>
        <w:pStyle w:val="a3"/>
        <w:spacing w:line="240" w:lineRule="exact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замещающими в администрации  Захаровского сельского</w:t>
      </w:r>
    </w:p>
    <w:p w:rsidR="000E6169" w:rsidRDefault="000E6169" w:rsidP="000E6169">
      <w:pPr>
        <w:pStyle w:val="a3"/>
        <w:spacing w:line="240" w:lineRule="exact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Клетского муниципального района Волгоградской</w:t>
      </w:r>
    </w:p>
    <w:p w:rsidR="000E6169" w:rsidRDefault="000E6169" w:rsidP="000E6169">
      <w:pPr>
        <w:pStyle w:val="a3"/>
        <w:spacing w:line="240" w:lineRule="exact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области должности муниципальной службы, о возникновении </w:t>
      </w:r>
    </w:p>
    <w:p w:rsidR="000E6169" w:rsidRDefault="000E6169" w:rsidP="000E6169">
      <w:pPr>
        <w:pStyle w:val="a3"/>
        <w:spacing w:line="240" w:lineRule="exact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личной  заинтересованности при исполнении служебных</w:t>
      </w:r>
    </w:p>
    <w:p w:rsidR="000E6169" w:rsidRDefault="000E6169" w:rsidP="000E6169">
      <w:pPr>
        <w:pStyle w:val="a3"/>
        <w:spacing w:line="240" w:lineRule="exact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(должностных) обязанностей, которая приводит или может</w:t>
      </w:r>
    </w:p>
    <w:p w:rsidR="000E6169" w:rsidRDefault="000E6169" w:rsidP="000E6169">
      <w:pPr>
        <w:pStyle w:val="a3"/>
        <w:spacing w:line="240" w:lineRule="exact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привести к конфликту интересов</w:t>
      </w:r>
    </w:p>
    <w:p w:rsidR="000E6169" w:rsidRDefault="000E6169" w:rsidP="000E6169">
      <w:pPr>
        <w:pStyle w:val="a3"/>
        <w:spacing w:line="240" w:lineRule="exact"/>
        <w:ind w:left="284" w:right="-1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284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02.03.2007 N 25-ФЗ «О муниципальной                     службе в Российской Федерации", от 25 декабря 2008 г.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N 273-ФЗ</w:t>
        </w:r>
      </w:hyperlink>
      <w:r>
        <w:rPr>
          <w:rFonts w:ascii="Times New Roman" w:hAnsi="Times New Roman"/>
          <w:sz w:val="24"/>
          <w:szCs w:val="24"/>
        </w:rPr>
        <w:t xml:space="preserve"> "О противодействии коррупции", Указом Президента Российской Федерации от 22 декабря 2015 г.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N 650</w:t>
        </w:r>
      </w:hyperlink>
      <w:r>
        <w:rPr>
          <w:rFonts w:ascii="Times New Roman" w:hAnsi="Times New Roman"/>
          <w:sz w:val="24"/>
          <w:szCs w:val="24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b/>
          <w:sz w:val="24"/>
          <w:szCs w:val="24"/>
        </w:rPr>
      </w:pP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6" w:anchor="P32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сообщения лицами, замещающими в администрации Захаровского сельского поселения Клетского муниципального района Волгоградской области должности муниципальной службы,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  на официальном сайте администрации  Захаровского сельского поселения Клетского муниципального района Волгоградской области.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Захаровского</w:t>
      </w:r>
    </w:p>
    <w:p w:rsidR="000E6169" w:rsidRDefault="000E6169" w:rsidP="000E6169">
      <w:pPr>
        <w:pStyle w:val="a3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Е.А. Кийков</w:t>
      </w:r>
    </w:p>
    <w:p w:rsidR="000E6169" w:rsidRDefault="000E6169" w:rsidP="000E6169">
      <w:pPr>
        <w:pStyle w:val="a3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a3"/>
        <w:ind w:left="28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0E6169" w:rsidRDefault="000E6169" w:rsidP="000E6169">
      <w:pPr>
        <w:pStyle w:val="a3"/>
        <w:ind w:left="28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0E6169" w:rsidRDefault="000E6169" w:rsidP="000E6169">
      <w:pPr>
        <w:pStyle w:val="a3"/>
        <w:ind w:left="28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Захаровского сельского поселения </w:t>
      </w:r>
    </w:p>
    <w:p w:rsidR="000E6169" w:rsidRDefault="000E6169" w:rsidP="000E6169">
      <w:pPr>
        <w:pStyle w:val="a3"/>
        <w:ind w:left="28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20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4D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  №</w:t>
      </w:r>
      <w:r w:rsidR="005404DC">
        <w:rPr>
          <w:rFonts w:ascii="Times New Roman" w:hAnsi="Times New Roman"/>
          <w:sz w:val="24"/>
          <w:szCs w:val="24"/>
        </w:rPr>
        <w:t>____</w:t>
      </w:r>
    </w:p>
    <w:p w:rsidR="000E6169" w:rsidRDefault="000E6169" w:rsidP="000E6169">
      <w:pPr>
        <w:pStyle w:val="ConsPlusNormal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a3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P32"/>
      <w:bookmarkEnd w:id="0"/>
      <w:r>
        <w:rPr>
          <w:rFonts w:ascii="Times New Roman" w:hAnsi="Times New Roman"/>
          <w:b/>
          <w:sz w:val="24"/>
          <w:szCs w:val="24"/>
        </w:rPr>
        <w:t>ПОРЯДОК</w:t>
      </w:r>
    </w:p>
    <w:p w:rsidR="000E6169" w:rsidRDefault="000E6169" w:rsidP="000E6169">
      <w:pPr>
        <w:pStyle w:val="a3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сообщения лицами, замещающими в администрации Захаровского сельского поселения Клетского муниципального района Волгоградской области должности муниципальной службы,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регламентирует процедуру сообщения лицами, замещающими в администрации Захаровского сельского поселения Клетского муниципального района Волгоградской области (далее именуется администрация) должности муниципальной службы (далее именуются – муниципальные служащие),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Муниципальные служащие обязаны сообщать представителю нанимателя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 Сообщение оформляется в письменной форме в виде </w:t>
      </w:r>
      <w:hyperlink r:id="rId7" w:anchor="P95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уведомления</w:t>
        </w:r>
      </w:hyperlink>
      <w:r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 (далее именуется - уведомление о личной заинтересованности), по форме согласно приложению 1 к настоящему Порядку.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Муниципальные служащие представляют уведомление о личной заинтересованности главе  Захаровского сельского поселения.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Уведомления о личной заинтересованности в день поступления главе  Захаровского сельского поселения подлежат обязательной регистрации в </w:t>
      </w:r>
      <w:hyperlink r:id="rId8" w:anchor="P151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журнале</w:t>
        </w:r>
      </w:hyperlink>
      <w:r>
        <w:rPr>
          <w:rFonts w:ascii="Times New Roman" w:hAnsi="Times New Roman"/>
          <w:sz w:val="24"/>
          <w:szCs w:val="24"/>
        </w:rPr>
        <w:t xml:space="preserve"> 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по форме согласно приложению 2 к настоящему Порядку.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уведомления о личной заинтересованности с отметкой о регистрации возвращается   лицу, представившему его.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копию уведомления о личной заинтересованности с отметкой о регистрации.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Глава  Захаровского сельского поселения направляет поступившее уведомление специалисту, ответственному за противодействие коррупции в администрации Захаровского сельского поселения (далее – специалист). Специалист осуществляет предварительное рассмотрение поступивших уведомлений о личной заинтересованности.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предварительного рассмотрения уведомлений о личной заинтересованности специалист вправе проводить собеседование с лицами, подавшими уведомления о личной заинтересованности, получать пояснения по изложенным в них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результатам предварительного рассмотрения уведомления о личной заинтересованности и иных поступивших материалов специалист готовит мотивированное заключение.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/>
          <w:sz w:val="24"/>
          <w:szCs w:val="24"/>
        </w:rPr>
        <w:lastRenderedPageBreak/>
        <w:t>8.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не позднее семи рабочих дней со дня поступления уведомления о личной заинтересованности передаются специалистом  главе  Захаровского сельского поселения.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По результатам рассмотрения материалов, указанных в </w:t>
      </w:r>
      <w:hyperlink r:id="rId9" w:anchor="P51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пункте 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главой Захаровского сельского поселения, принимается одно из следующих решений: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а) признать, что при исполнении служебных (должностных) обязанностей лицом, представившим уведомление о личной заинтересованности, конфликт интересов отсутствует;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bookmarkStart w:id="2" w:name="P54"/>
      <w:bookmarkEnd w:id="2"/>
      <w:r>
        <w:rPr>
          <w:rFonts w:ascii="Times New Roman" w:hAnsi="Times New Roman"/>
          <w:sz w:val="24"/>
          <w:szCs w:val="24"/>
        </w:rPr>
        <w:t xml:space="preserve">             б) признать, что при исполнении служебных (должностных) обязанностей лицом, представившим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 признать, что лицом, представившим уведомление о личной заинтересованности, при исполнении служебных (должностных) обязанностей не соблюдались требования об урегулировании конфликта интересов. В этом случае глава Захаровского сельского поселения, принимает к нему конкретную меру ответственности;</w:t>
      </w:r>
    </w:p>
    <w:p w:rsidR="000E6169" w:rsidRDefault="000E6169" w:rsidP="000E6169">
      <w:pPr>
        <w:pStyle w:val="a3"/>
        <w:ind w:left="284" w:right="-1"/>
        <w:rPr>
          <w:rFonts w:ascii="Times New Roman" w:hAnsi="Times New Roman"/>
          <w:sz w:val="24"/>
          <w:szCs w:val="24"/>
        </w:rPr>
      </w:pPr>
      <w:bookmarkStart w:id="3" w:name="P56"/>
      <w:bookmarkEnd w:id="3"/>
      <w:r>
        <w:rPr>
          <w:rFonts w:ascii="Times New Roman" w:hAnsi="Times New Roman"/>
          <w:sz w:val="24"/>
          <w:szCs w:val="24"/>
        </w:rPr>
        <w:t xml:space="preserve">            г) направить уведомление о личной заинтересованности муниципального служащего в комиссию по соблюдению требований к служебному поведению муниципальных служащих администрации Захаровского  сельского поселения Клетского муниципального района и урегулированию конфликта интересов.</w:t>
      </w:r>
    </w:p>
    <w:p w:rsidR="000E6169" w:rsidRDefault="000E6169" w:rsidP="000E6169">
      <w:pPr>
        <w:pStyle w:val="a3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случае принятия решения, предусмотренного </w:t>
      </w:r>
      <w:hyperlink r:id="rId10" w:anchor="P54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подпунктом "б" пункта 9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соответствии с законодательством Российской Федерации главой Захаровского сельского поселения принимаются меры (обеспечивается принятие мер) по предотвращению или урегулированию конфликта интересов либо лицу, подавшему уведомление, даются указания принять такие меры.</w:t>
      </w:r>
    </w:p>
    <w:p w:rsidR="000E6169" w:rsidRDefault="000E6169" w:rsidP="000E6169">
      <w:pPr>
        <w:pStyle w:val="a3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случае принятия решения, предусмотренного </w:t>
      </w:r>
      <w:hyperlink r:id="rId11" w:anchor="P56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подпунктом "г" пункта 9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материалы, указанные в </w:t>
      </w:r>
      <w:hyperlink r:id="rId12" w:anchor="P51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пункте 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передаются специалистом в соответствующую комиссию для рассмотрения в установленном порядке.</w:t>
      </w:r>
    </w:p>
    <w:p w:rsidR="000E6169" w:rsidRDefault="000E6169" w:rsidP="000E6169">
      <w:pPr>
        <w:pStyle w:val="a3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сообщения  лицами, замещающими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 Захаровского сельского поселения 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о возникновении личной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заинтересованности при исполнении служебных (должностных) 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:rsidR="000E6169" w:rsidRDefault="000E6169" w:rsidP="000E6169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отчество,</w:t>
      </w: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представителя нанимателя)</w:t>
      </w: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</w:t>
      </w: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отчество лица, подающего</w:t>
      </w: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уведомление о личной</w:t>
      </w:r>
    </w:p>
    <w:p w:rsidR="000E6169" w:rsidRDefault="000E6169" w:rsidP="000E616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заинтересованности)</w:t>
      </w:r>
    </w:p>
    <w:p w:rsidR="000E6169" w:rsidRDefault="000E6169" w:rsidP="000E616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nformat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a3"/>
        <w:ind w:left="-567" w:right="-1" w:firstLine="708"/>
        <w:jc w:val="center"/>
        <w:rPr>
          <w:rFonts w:ascii="Times New Roman" w:hAnsi="Times New Roman"/>
          <w:sz w:val="24"/>
          <w:szCs w:val="24"/>
        </w:rPr>
      </w:pPr>
      <w:bookmarkStart w:id="4" w:name="P95"/>
      <w:bookmarkEnd w:id="4"/>
      <w:r>
        <w:rPr>
          <w:rFonts w:ascii="Times New Roman" w:hAnsi="Times New Roman"/>
          <w:sz w:val="24"/>
          <w:szCs w:val="24"/>
        </w:rPr>
        <w:t>УВЕДОМЛЕНИЕ</w:t>
      </w:r>
    </w:p>
    <w:p w:rsidR="000E6169" w:rsidRDefault="000E6169" w:rsidP="000E6169">
      <w:pPr>
        <w:pStyle w:val="a3"/>
        <w:ind w:left="-567" w:right="-1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-567" w:right="-1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0E6169" w:rsidRDefault="000E6169" w:rsidP="000E6169">
      <w:pPr>
        <w:pStyle w:val="a3"/>
        <w:ind w:left="-567" w:right="-1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Сообщаю о возникновении у меня личной заинтересованности при исполнении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служебных (должностных) обязанностей, которая приводит или может привести к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конфликту интересов.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заинтересованности: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Служебные  (должностные)  обязанности, на исполнение которых влияет или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повлиять личная заинтересованность: _________________________________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интересов: ________________________________________________________________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E6169" w:rsidRDefault="000E6169" w:rsidP="000E6169">
      <w:pPr>
        <w:pStyle w:val="a3"/>
        <w:ind w:left="-567" w:right="-1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случае  передачи  настоящего  уведомления на рассмотрение в комиссию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полное наименование комиссии, в полномочия которой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рассмотрение уведомления о личной заинтересованности)</w:t>
      </w:r>
    </w:p>
    <w:p w:rsidR="000E6169" w:rsidRDefault="000E6169" w:rsidP="000E6169">
      <w:pPr>
        <w:pStyle w:val="a3"/>
        <w:ind w:left="-567" w:right="-1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  (не намереваюсь) лично присутствовать при его рассмотрении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0E6169" w:rsidRDefault="000E6169" w:rsidP="000E6169">
      <w:pPr>
        <w:pStyle w:val="a3"/>
        <w:ind w:left="-567" w:right="-1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                                                              ______________________</w:t>
      </w:r>
    </w:p>
    <w:p w:rsidR="000E6169" w:rsidRDefault="000E6169" w:rsidP="000E6169">
      <w:pPr>
        <w:pStyle w:val="a3"/>
        <w:ind w:left="-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(подпись лица, подающего уведомление)                                               (инициалы, фамилия)</w:t>
      </w:r>
    </w:p>
    <w:p w:rsidR="000E6169" w:rsidRDefault="000E6169" w:rsidP="000E6169">
      <w:pPr>
        <w:pStyle w:val="a3"/>
        <w:ind w:left="-567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«______»___________20____г.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сообщения лицами, замещающими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Захаровского сельского поселения 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Волгоградской области 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о возникновении 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служебных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(должностных) обязанностей, которая приводит или </w:t>
      </w:r>
    </w:p>
    <w:p w:rsidR="000E6169" w:rsidRDefault="000E6169" w:rsidP="000E616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0E6169" w:rsidRDefault="000E6169" w:rsidP="000E6169">
      <w:pPr>
        <w:ind w:right="-1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0E6169" w:rsidRDefault="000E6169" w:rsidP="000E616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0E6169" w:rsidRDefault="000E6169" w:rsidP="000E6169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2"/>
        <w:gridCol w:w="1362"/>
        <w:gridCol w:w="1532"/>
        <w:gridCol w:w="1773"/>
        <w:gridCol w:w="1815"/>
        <w:gridCol w:w="922"/>
      </w:tblGrid>
      <w:tr w:rsidR="000E6169" w:rsidTr="000E6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подавшего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личнойзаинтересо-ванности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уведомления о возникновении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личнойзаинтересо-ванности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должностного лица, принявшего уведомление о возникновении личной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лица, принявшего уведомление о возникновении личной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6169" w:rsidTr="000E6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Default="000E616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E6169" w:rsidRDefault="000E6169" w:rsidP="000E616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6169" w:rsidRDefault="000E6169" w:rsidP="000E6169">
      <w:pPr>
        <w:ind w:right="-1"/>
        <w:rPr>
          <w:rFonts w:ascii="Times New Roman" w:hAnsi="Times New Roman"/>
          <w:sz w:val="24"/>
          <w:szCs w:val="24"/>
        </w:rPr>
      </w:pPr>
    </w:p>
    <w:p w:rsidR="000E6169" w:rsidRDefault="000E6169" w:rsidP="000E6169">
      <w:pPr>
        <w:ind w:right="-1"/>
        <w:rPr>
          <w:rFonts w:ascii="Times New Roman" w:hAnsi="Times New Roman"/>
          <w:sz w:val="24"/>
          <w:szCs w:val="24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6169"/>
    <w:rsid w:val="000E6169"/>
    <w:rsid w:val="001207E3"/>
    <w:rsid w:val="00247B57"/>
    <w:rsid w:val="00460FF5"/>
    <w:rsid w:val="004D7FF1"/>
    <w:rsid w:val="005404DC"/>
    <w:rsid w:val="005A3681"/>
    <w:rsid w:val="007E20BC"/>
    <w:rsid w:val="009B271B"/>
    <w:rsid w:val="00B31696"/>
    <w:rsid w:val="00F8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E6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netcov\Desktop\post-69-ot-15.07.16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uznetcov\Desktop\post-69-ot-15.07.16.doc" TargetMode="External"/><Relationship Id="rId12" Type="http://schemas.openxmlformats.org/officeDocument/2006/relationships/hyperlink" Target="file:///C:\Users\Kuznetcov\Desktop\post-69-ot-15.07.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uznetcov\Desktop\post-69-ot-15.07.16.doc" TargetMode="External"/><Relationship Id="rId11" Type="http://schemas.openxmlformats.org/officeDocument/2006/relationships/hyperlink" Target="file:///C:\Users\Kuznetcov\Desktop\post-69-ot-15.07.16.doc" TargetMode="External"/><Relationship Id="rId5" Type="http://schemas.openxmlformats.org/officeDocument/2006/relationships/hyperlink" Target="consultantplus://offline/ref=34C3291E4ACC1A46B0541F6AC2845E08C8D5A1C069E7221E3717A409C32429070AB6B74A46D2F55En2L2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Kuznetcov\Desktop\post-69-ot-15.07.16.doc" TargetMode="External"/><Relationship Id="rId4" Type="http://schemas.openxmlformats.org/officeDocument/2006/relationships/hyperlink" Target="consultantplus://offline/ref=34C3291E4ACC1A46B0541F6AC2845E08C8D5A5C867E7221E3717A409C32429070AB6B74A46D2F453n2L4G" TargetMode="External"/><Relationship Id="rId9" Type="http://schemas.openxmlformats.org/officeDocument/2006/relationships/hyperlink" Target="file:///C:\Users\Kuznetcov\Desktop\post-69-ot-15.07.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1733</Words>
  <Characters>9879</Characters>
  <Application>Microsoft Office Word</Application>
  <DocSecurity>0</DocSecurity>
  <Lines>82</Lines>
  <Paragraphs>23</Paragraphs>
  <ScaleCrop>false</ScaleCrop>
  <Company>Microsoft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Uzer</cp:lastModifiedBy>
  <cp:revision>6</cp:revision>
  <cp:lastPrinted>2016-10-07T09:36:00Z</cp:lastPrinted>
  <dcterms:created xsi:type="dcterms:W3CDTF">2016-08-16T08:20:00Z</dcterms:created>
  <dcterms:modified xsi:type="dcterms:W3CDTF">2016-10-14T06:25:00Z</dcterms:modified>
</cp:coreProperties>
</file>