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3B" w:rsidRPr="00701C3B" w:rsidRDefault="00701C3B" w:rsidP="00701C3B">
      <w:pPr>
        <w:pStyle w:val="a6"/>
        <w:jc w:val="right"/>
        <w:rPr>
          <w:rFonts w:ascii="Arial" w:hAnsi="Arial" w:cs="Arial"/>
          <w:sz w:val="24"/>
          <w:szCs w:val="24"/>
        </w:rPr>
      </w:pPr>
      <w:r w:rsidRPr="00701C3B">
        <w:rPr>
          <w:rFonts w:ascii="Arial" w:hAnsi="Arial" w:cs="Arial"/>
          <w:sz w:val="24"/>
          <w:szCs w:val="24"/>
        </w:rPr>
        <w:t>ПРОЕКТ</w:t>
      </w:r>
    </w:p>
    <w:p w:rsidR="00701C3B" w:rsidRPr="00701C3B" w:rsidRDefault="00701C3B" w:rsidP="00701C3B">
      <w:pPr>
        <w:pStyle w:val="a6"/>
        <w:jc w:val="center"/>
        <w:rPr>
          <w:rFonts w:ascii="Arial" w:hAnsi="Arial" w:cs="Arial"/>
          <w:sz w:val="24"/>
          <w:szCs w:val="24"/>
        </w:rPr>
      </w:pPr>
      <w:r w:rsidRPr="00701C3B">
        <w:rPr>
          <w:rFonts w:ascii="Arial" w:hAnsi="Arial" w:cs="Arial"/>
          <w:sz w:val="24"/>
          <w:szCs w:val="24"/>
        </w:rPr>
        <w:t>АДМИНИСТРАЦИЯ  ЗАХАРОВСКОГО</w:t>
      </w:r>
    </w:p>
    <w:p w:rsidR="00701C3B" w:rsidRPr="00701C3B" w:rsidRDefault="00701C3B" w:rsidP="00701C3B">
      <w:pPr>
        <w:pStyle w:val="a6"/>
        <w:jc w:val="center"/>
        <w:rPr>
          <w:rFonts w:ascii="Arial" w:hAnsi="Arial" w:cs="Arial"/>
          <w:sz w:val="24"/>
          <w:szCs w:val="24"/>
        </w:rPr>
      </w:pPr>
      <w:r w:rsidRPr="00701C3B">
        <w:rPr>
          <w:rFonts w:ascii="Arial" w:hAnsi="Arial" w:cs="Arial"/>
          <w:sz w:val="24"/>
          <w:szCs w:val="24"/>
        </w:rPr>
        <w:t>СЕЛЬСКОГО ПОСЕЛЕНИЯ</w:t>
      </w:r>
    </w:p>
    <w:p w:rsidR="00701C3B" w:rsidRPr="00701C3B" w:rsidRDefault="00701C3B" w:rsidP="00701C3B">
      <w:pPr>
        <w:pStyle w:val="a6"/>
        <w:jc w:val="center"/>
        <w:rPr>
          <w:rFonts w:ascii="Arial" w:hAnsi="Arial" w:cs="Arial"/>
          <w:sz w:val="24"/>
          <w:szCs w:val="24"/>
        </w:rPr>
      </w:pPr>
      <w:r w:rsidRPr="00701C3B"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701C3B" w:rsidRDefault="00701C3B" w:rsidP="00701C3B">
      <w:pPr>
        <w:pStyle w:val="a6"/>
        <w:jc w:val="center"/>
        <w:rPr>
          <w:rFonts w:ascii="Arial" w:hAnsi="Arial" w:cs="Arial"/>
          <w:sz w:val="24"/>
          <w:szCs w:val="24"/>
        </w:rPr>
      </w:pPr>
      <w:r w:rsidRPr="00701C3B">
        <w:rPr>
          <w:rFonts w:ascii="Arial" w:hAnsi="Arial" w:cs="Arial"/>
          <w:sz w:val="24"/>
          <w:szCs w:val="24"/>
        </w:rPr>
        <w:t>ВОЛГОГРАДСКОЙ ОБЛАСТИ</w:t>
      </w:r>
    </w:p>
    <w:p w:rsidR="00701C3B" w:rsidRPr="00701C3B" w:rsidRDefault="00701C3B" w:rsidP="00701C3B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01C3B" w:rsidRPr="00701C3B" w:rsidRDefault="00701C3B" w:rsidP="00701C3B">
      <w:pPr>
        <w:pStyle w:val="a6"/>
        <w:jc w:val="center"/>
        <w:rPr>
          <w:rFonts w:ascii="Arial" w:hAnsi="Arial" w:cs="Arial"/>
          <w:sz w:val="24"/>
          <w:szCs w:val="24"/>
        </w:rPr>
      </w:pPr>
      <w:r w:rsidRPr="00701C3B">
        <w:rPr>
          <w:rFonts w:ascii="Arial" w:hAnsi="Arial" w:cs="Arial"/>
          <w:sz w:val="24"/>
          <w:szCs w:val="24"/>
        </w:rPr>
        <w:t>ПОСТАНОВЛЕНИЕ</w:t>
      </w:r>
    </w:p>
    <w:p w:rsidR="00701C3B" w:rsidRPr="00701C3B" w:rsidRDefault="00701C3B" w:rsidP="00701C3B">
      <w:pPr>
        <w:pStyle w:val="a6"/>
        <w:rPr>
          <w:rFonts w:ascii="Arial" w:hAnsi="Arial" w:cs="Arial"/>
          <w:sz w:val="24"/>
          <w:szCs w:val="24"/>
        </w:rPr>
      </w:pPr>
      <w:r w:rsidRPr="00701C3B">
        <w:rPr>
          <w:rFonts w:ascii="Arial" w:hAnsi="Arial" w:cs="Arial"/>
          <w:sz w:val="24"/>
          <w:szCs w:val="24"/>
        </w:rPr>
        <w:t xml:space="preserve"> О внесении изменений в постановление администрации </w:t>
      </w:r>
    </w:p>
    <w:p w:rsidR="00701C3B" w:rsidRPr="00701C3B" w:rsidRDefault="00701C3B" w:rsidP="00701C3B">
      <w:pPr>
        <w:pStyle w:val="a6"/>
        <w:rPr>
          <w:rFonts w:ascii="Arial" w:hAnsi="Arial" w:cs="Arial"/>
          <w:sz w:val="24"/>
          <w:szCs w:val="24"/>
        </w:rPr>
      </w:pPr>
      <w:r w:rsidRPr="00701C3B">
        <w:rPr>
          <w:rFonts w:ascii="Arial" w:hAnsi="Arial" w:cs="Arial"/>
          <w:sz w:val="24"/>
          <w:szCs w:val="24"/>
        </w:rPr>
        <w:t xml:space="preserve">Захаровского сельского поселения </w:t>
      </w:r>
      <w:r w:rsidRPr="00701C3B">
        <w:rPr>
          <w:rFonts w:ascii="Arial" w:hAnsi="Arial" w:cs="Arial"/>
          <w:color w:val="000000"/>
          <w:sz w:val="24"/>
          <w:szCs w:val="24"/>
        </w:rPr>
        <w:t xml:space="preserve">от 11.05. 2018 </w:t>
      </w:r>
      <w:r w:rsidRPr="00701C3B">
        <w:rPr>
          <w:rFonts w:ascii="Arial" w:hAnsi="Arial" w:cs="Arial"/>
          <w:sz w:val="24"/>
          <w:szCs w:val="24"/>
        </w:rPr>
        <w:t>г. № 32</w:t>
      </w:r>
    </w:p>
    <w:p w:rsidR="00701C3B" w:rsidRPr="00701C3B" w:rsidRDefault="00701C3B" w:rsidP="00701C3B">
      <w:pPr>
        <w:pStyle w:val="a6"/>
        <w:rPr>
          <w:rFonts w:ascii="Arial" w:hAnsi="Arial" w:cs="Arial"/>
          <w:bCs/>
          <w:sz w:val="24"/>
          <w:szCs w:val="24"/>
        </w:rPr>
      </w:pPr>
      <w:r w:rsidRPr="00701C3B">
        <w:rPr>
          <w:rFonts w:ascii="Arial" w:hAnsi="Arial" w:cs="Arial"/>
          <w:sz w:val="24"/>
          <w:szCs w:val="24"/>
        </w:rPr>
        <w:t xml:space="preserve"> «</w:t>
      </w:r>
      <w:r w:rsidRPr="00701C3B">
        <w:rPr>
          <w:rFonts w:ascii="Arial" w:hAnsi="Arial" w:cs="Arial"/>
          <w:bCs/>
          <w:sz w:val="24"/>
          <w:szCs w:val="24"/>
        </w:rPr>
        <w:t xml:space="preserve">Об утверждении административного регламента предоставления </w:t>
      </w:r>
    </w:p>
    <w:p w:rsidR="00701C3B" w:rsidRPr="00701C3B" w:rsidRDefault="00701C3B" w:rsidP="00701C3B">
      <w:pPr>
        <w:pStyle w:val="a6"/>
        <w:rPr>
          <w:rFonts w:ascii="Arial" w:hAnsi="Arial" w:cs="Arial"/>
          <w:bCs/>
          <w:sz w:val="24"/>
          <w:szCs w:val="24"/>
        </w:rPr>
      </w:pPr>
      <w:r w:rsidRPr="00701C3B">
        <w:rPr>
          <w:rFonts w:ascii="Arial" w:hAnsi="Arial" w:cs="Arial"/>
          <w:bCs/>
          <w:sz w:val="24"/>
          <w:szCs w:val="24"/>
        </w:rPr>
        <w:t xml:space="preserve">муниципальной услуги «Предоставление информации </w:t>
      </w:r>
    </w:p>
    <w:p w:rsidR="00701C3B" w:rsidRPr="00701C3B" w:rsidRDefault="00701C3B" w:rsidP="00701C3B">
      <w:pPr>
        <w:pStyle w:val="a6"/>
        <w:rPr>
          <w:rFonts w:ascii="Arial" w:hAnsi="Arial" w:cs="Arial"/>
          <w:bCs/>
          <w:sz w:val="24"/>
          <w:szCs w:val="24"/>
        </w:rPr>
      </w:pPr>
      <w:r w:rsidRPr="00701C3B">
        <w:rPr>
          <w:rFonts w:ascii="Arial" w:hAnsi="Arial" w:cs="Arial"/>
          <w:bCs/>
          <w:sz w:val="24"/>
          <w:szCs w:val="24"/>
        </w:rPr>
        <w:t xml:space="preserve">об очередности предоставления жилых помещений </w:t>
      </w:r>
    </w:p>
    <w:p w:rsidR="00701C3B" w:rsidRPr="00701C3B" w:rsidRDefault="00701C3B" w:rsidP="00701C3B">
      <w:pPr>
        <w:pStyle w:val="a6"/>
        <w:rPr>
          <w:rFonts w:ascii="Arial" w:hAnsi="Arial" w:cs="Arial"/>
          <w:bCs/>
          <w:sz w:val="24"/>
          <w:szCs w:val="24"/>
        </w:rPr>
      </w:pPr>
      <w:r w:rsidRPr="00701C3B">
        <w:rPr>
          <w:rFonts w:ascii="Arial" w:hAnsi="Arial" w:cs="Arial"/>
          <w:bCs/>
          <w:sz w:val="24"/>
          <w:szCs w:val="24"/>
        </w:rPr>
        <w:t>на условиях социального найма»</w:t>
      </w:r>
    </w:p>
    <w:p w:rsidR="00701C3B" w:rsidRPr="00701C3B" w:rsidRDefault="00701C3B" w:rsidP="00701C3B">
      <w:pPr>
        <w:pStyle w:val="a6"/>
        <w:rPr>
          <w:rFonts w:ascii="Arial" w:hAnsi="Arial" w:cs="Arial"/>
          <w:sz w:val="24"/>
          <w:szCs w:val="24"/>
        </w:rPr>
      </w:pPr>
    </w:p>
    <w:p w:rsidR="00701C3B" w:rsidRPr="00701C3B" w:rsidRDefault="00701C3B" w:rsidP="00701C3B">
      <w:pPr>
        <w:pStyle w:val="a6"/>
        <w:rPr>
          <w:rFonts w:ascii="Arial" w:hAnsi="Arial" w:cs="Arial"/>
          <w:sz w:val="24"/>
          <w:szCs w:val="24"/>
        </w:rPr>
      </w:pPr>
      <w:r w:rsidRPr="00701C3B">
        <w:rPr>
          <w:rFonts w:ascii="Arial" w:hAnsi="Arial" w:cs="Arial"/>
          <w:sz w:val="24"/>
          <w:szCs w:val="24"/>
        </w:rPr>
        <w:t xml:space="preserve">Рассмотрев представление прокурора Клетского района от 28.01.2019 г. № 7-31-2019,  в соответствии с Федеральным законом от 19.07.2018 № 204-ФЗ «О внесении изменений в Федеральный закон «Об организации предоставления государственных и муниципальных услуг», администрация Захаровского сельского поселения Клетского муниципального района Волгоградской области,  </w:t>
      </w:r>
      <w:proofErr w:type="spellStart"/>
      <w:r w:rsidRPr="00701C3B">
        <w:rPr>
          <w:rFonts w:ascii="Arial" w:hAnsi="Arial" w:cs="Arial"/>
          <w:sz w:val="24"/>
          <w:szCs w:val="24"/>
        </w:rPr>
        <w:t>п</w:t>
      </w:r>
      <w:proofErr w:type="spellEnd"/>
      <w:r w:rsidRPr="00701C3B">
        <w:rPr>
          <w:rFonts w:ascii="Arial" w:hAnsi="Arial" w:cs="Arial"/>
          <w:sz w:val="24"/>
          <w:szCs w:val="24"/>
        </w:rPr>
        <w:t xml:space="preserve"> о с т а н о в л я е т :</w:t>
      </w:r>
    </w:p>
    <w:p w:rsidR="00701C3B" w:rsidRPr="00701C3B" w:rsidRDefault="00701C3B" w:rsidP="00701C3B">
      <w:pPr>
        <w:pStyle w:val="a6"/>
        <w:rPr>
          <w:rFonts w:ascii="Arial" w:hAnsi="Arial" w:cs="Arial"/>
          <w:sz w:val="24"/>
          <w:szCs w:val="24"/>
        </w:rPr>
      </w:pPr>
    </w:p>
    <w:p w:rsidR="00701C3B" w:rsidRPr="00701C3B" w:rsidRDefault="00701C3B" w:rsidP="00701C3B">
      <w:pPr>
        <w:pStyle w:val="a6"/>
        <w:rPr>
          <w:rFonts w:ascii="Arial" w:hAnsi="Arial" w:cs="Arial"/>
          <w:sz w:val="24"/>
          <w:szCs w:val="24"/>
        </w:rPr>
      </w:pPr>
      <w:r w:rsidRPr="00701C3B">
        <w:rPr>
          <w:rFonts w:ascii="Arial" w:hAnsi="Arial" w:cs="Arial"/>
          <w:sz w:val="24"/>
          <w:szCs w:val="24"/>
        </w:rPr>
        <w:t xml:space="preserve">          1.</w:t>
      </w:r>
      <w:r w:rsidRPr="00701C3B">
        <w:rPr>
          <w:rFonts w:ascii="Arial" w:hAnsi="Arial" w:cs="Arial"/>
          <w:color w:val="000000"/>
          <w:sz w:val="24"/>
          <w:szCs w:val="24"/>
        </w:rPr>
        <w:t xml:space="preserve"> Внести в постановление администрации Захаровского сельского поселения </w:t>
      </w:r>
      <w:r w:rsidRPr="00701C3B">
        <w:rPr>
          <w:rFonts w:ascii="Arial" w:hAnsi="Arial" w:cs="Arial"/>
          <w:sz w:val="24"/>
          <w:szCs w:val="24"/>
        </w:rPr>
        <w:t xml:space="preserve"> </w:t>
      </w:r>
      <w:r w:rsidRPr="00701C3B">
        <w:rPr>
          <w:rFonts w:ascii="Arial" w:hAnsi="Arial" w:cs="Arial"/>
          <w:color w:val="000000"/>
          <w:sz w:val="24"/>
          <w:szCs w:val="24"/>
        </w:rPr>
        <w:t xml:space="preserve">от 11.05. 2018 </w:t>
      </w:r>
      <w:r w:rsidRPr="00701C3B">
        <w:rPr>
          <w:rFonts w:ascii="Arial" w:hAnsi="Arial" w:cs="Arial"/>
          <w:sz w:val="24"/>
          <w:szCs w:val="24"/>
        </w:rPr>
        <w:t>г. № 32 «</w:t>
      </w:r>
      <w:r w:rsidRPr="00701C3B">
        <w:rPr>
          <w:rFonts w:ascii="Arial" w:hAnsi="Arial" w:cs="Arial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</w:t>
      </w:r>
      <w:r w:rsidRPr="00701C3B">
        <w:rPr>
          <w:rFonts w:ascii="Arial" w:hAnsi="Arial" w:cs="Arial"/>
          <w:sz w:val="24"/>
          <w:szCs w:val="24"/>
        </w:rPr>
        <w:t xml:space="preserve"> (</w:t>
      </w:r>
      <w:r w:rsidRPr="00701C3B">
        <w:rPr>
          <w:rFonts w:ascii="Arial" w:hAnsi="Arial" w:cs="Arial"/>
          <w:color w:val="000000"/>
          <w:sz w:val="24"/>
          <w:szCs w:val="24"/>
        </w:rPr>
        <w:t xml:space="preserve">далее — Регламент) </w:t>
      </w:r>
      <w:r w:rsidRPr="00701C3B">
        <w:rPr>
          <w:rFonts w:ascii="Arial" w:hAnsi="Arial" w:cs="Arial"/>
          <w:sz w:val="24"/>
          <w:szCs w:val="24"/>
        </w:rPr>
        <w:t>следующие изменения:</w:t>
      </w:r>
    </w:p>
    <w:p w:rsidR="00701C3B" w:rsidRPr="00701C3B" w:rsidRDefault="00701C3B" w:rsidP="00701C3B">
      <w:pPr>
        <w:pStyle w:val="a6"/>
        <w:rPr>
          <w:rFonts w:ascii="Arial" w:hAnsi="Arial" w:cs="Arial"/>
          <w:sz w:val="24"/>
          <w:szCs w:val="24"/>
        </w:rPr>
      </w:pPr>
    </w:p>
    <w:p w:rsidR="00701C3B" w:rsidRPr="00701C3B" w:rsidRDefault="00701C3B" w:rsidP="00701C3B">
      <w:pPr>
        <w:pStyle w:val="a6"/>
        <w:rPr>
          <w:rFonts w:ascii="Arial" w:hAnsi="Arial" w:cs="Arial"/>
          <w:sz w:val="24"/>
          <w:szCs w:val="24"/>
          <w:shd w:val="clear" w:color="auto" w:fill="FFFFFF"/>
        </w:rPr>
      </w:pPr>
      <w:r w:rsidRPr="00701C3B">
        <w:rPr>
          <w:rFonts w:ascii="Arial" w:hAnsi="Arial" w:cs="Arial"/>
          <w:sz w:val="24"/>
          <w:szCs w:val="24"/>
          <w:shd w:val="clear" w:color="auto" w:fill="FFFFFF"/>
        </w:rPr>
        <w:t>1.1 Пункт 5 Регламента изложить в следующей редакции:</w:t>
      </w:r>
    </w:p>
    <w:p w:rsidR="00701C3B" w:rsidRPr="00701C3B" w:rsidRDefault="00701C3B" w:rsidP="00701C3B">
      <w:pPr>
        <w:pStyle w:val="a6"/>
        <w:rPr>
          <w:rFonts w:ascii="Arial" w:hAnsi="Arial" w:cs="Arial"/>
          <w:sz w:val="24"/>
          <w:szCs w:val="24"/>
        </w:rPr>
      </w:pPr>
    </w:p>
    <w:p w:rsidR="00701C3B" w:rsidRPr="00701C3B" w:rsidRDefault="00701C3B" w:rsidP="00701C3B">
      <w:pPr>
        <w:pStyle w:val="a6"/>
        <w:rPr>
          <w:rFonts w:ascii="Arial" w:hAnsi="Arial" w:cs="Arial"/>
          <w:sz w:val="24"/>
          <w:szCs w:val="24"/>
        </w:rPr>
      </w:pPr>
      <w:r w:rsidRPr="00701C3B">
        <w:rPr>
          <w:rFonts w:ascii="Arial" w:hAnsi="Arial" w:cs="Arial"/>
          <w:sz w:val="24"/>
          <w:szCs w:val="24"/>
        </w:rPr>
        <w:t>5. Досудебный (внесудебный) порядок обжалования решений и действий (бездействия) администрации Захаровского  сельского поселения Клетского муниципального района Волгоградской области, а также должностных лиц, администрации Захаровского  сельского поселения</w:t>
      </w:r>
    </w:p>
    <w:p w:rsidR="00701C3B" w:rsidRPr="00701C3B" w:rsidRDefault="00701C3B" w:rsidP="00701C3B">
      <w:pPr>
        <w:pStyle w:val="a6"/>
        <w:rPr>
          <w:rFonts w:ascii="Arial" w:hAnsi="Arial" w:cs="Arial"/>
          <w:sz w:val="24"/>
          <w:szCs w:val="24"/>
        </w:rPr>
      </w:pPr>
    </w:p>
    <w:p w:rsidR="00701C3B" w:rsidRPr="00701C3B" w:rsidRDefault="00701C3B" w:rsidP="00701C3B">
      <w:pPr>
        <w:pStyle w:val="a6"/>
        <w:rPr>
          <w:rFonts w:ascii="Arial" w:hAnsi="Arial" w:cs="Arial"/>
          <w:sz w:val="24"/>
          <w:szCs w:val="24"/>
        </w:rPr>
      </w:pPr>
      <w:r w:rsidRPr="00701C3B">
        <w:rPr>
          <w:rFonts w:ascii="Arial" w:hAnsi="Arial" w:cs="Arial"/>
          <w:sz w:val="24"/>
          <w:szCs w:val="24"/>
        </w:rPr>
        <w:t>5.1. Заявитель может обратиться с жалобой на решения и действия (бездействие) администрации Захаровского сельского поселения, должностных лиц  администрации или лиц, участвующих в предоставлении муниципальной услуги, в том числе в следующих случаях;</w:t>
      </w:r>
    </w:p>
    <w:p w:rsidR="00701C3B" w:rsidRPr="00701C3B" w:rsidRDefault="00701C3B" w:rsidP="00701C3B">
      <w:pPr>
        <w:pStyle w:val="a6"/>
        <w:rPr>
          <w:rFonts w:ascii="Arial" w:hAnsi="Arial" w:cs="Arial"/>
          <w:sz w:val="24"/>
          <w:szCs w:val="24"/>
        </w:rPr>
      </w:pPr>
      <w:r w:rsidRPr="00701C3B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701C3B" w:rsidRPr="00701C3B" w:rsidRDefault="00701C3B" w:rsidP="00701C3B">
      <w:pPr>
        <w:pStyle w:val="a6"/>
        <w:rPr>
          <w:rFonts w:ascii="Arial" w:hAnsi="Arial" w:cs="Arial"/>
          <w:sz w:val="24"/>
          <w:szCs w:val="24"/>
        </w:rPr>
      </w:pPr>
      <w:r w:rsidRPr="00701C3B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701C3B" w:rsidRPr="00701C3B" w:rsidRDefault="00701C3B" w:rsidP="00701C3B">
      <w:pPr>
        <w:pStyle w:val="a6"/>
        <w:rPr>
          <w:rFonts w:ascii="Arial" w:hAnsi="Arial" w:cs="Arial"/>
          <w:sz w:val="24"/>
          <w:szCs w:val="24"/>
        </w:rPr>
      </w:pPr>
      <w:r w:rsidRPr="00701C3B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701C3B" w:rsidRPr="00701C3B" w:rsidRDefault="00701C3B" w:rsidP="00701C3B">
      <w:pPr>
        <w:pStyle w:val="a6"/>
        <w:rPr>
          <w:rFonts w:ascii="Arial" w:hAnsi="Arial" w:cs="Arial"/>
          <w:sz w:val="24"/>
          <w:szCs w:val="24"/>
        </w:rPr>
      </w:pPr>
      <w:r w:rsidRPr="00701C3B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701C3B" w:rsidRPr="00701C3B" w:rsidRDefault="00701C3B" w:rsidP="00701C3B">
      <w:pPr>
        <w:pStyle w:val="a6"/>
        <w:rPr>
          <w:rFonts w:ascii="Arial" w:eastAsia="Calibri" w:hAnsi="Arial" w:cs="Arial"/>
          <w:sz w:val="24"/>
          <w:szCs w:val="24"/>
          <w:lang w:eastAsia="en-US"/>
        </w:rPr>
      </w:pPr>
      <w:r w:rsidRPr="00701C3B">
        <w:rPr>
          <w:rFonts w:ascii="Arial" w:hAnsi="Arial" w:cs="Arial"/>
          <w:sz w:val="24"/>
          <w:szCs w:val="24"/>
        </w:rPr>
        <w:t xml:space="preserve">5) </w:t>
      </w:r>
      <w:r w:rsidRPr="00701C3B">
        <w:rPr>
          <w:rFonts w:ascii="Arial" w:eastAsia="Calibri" w:hAnsi="Arial" w:cs="Arial"/>
          <w:sz w:val="24"/>
          <w:szCs w:val="24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bookmarkStart w:id="0" w:name="_GoBack"/>
      <w:bookmarkEnd w:id="0"/>
    </w:p>
    <w:p w:rsidR="00701C3B" w:rsidRPr="00701C3B" w:rsidRDefault="00701C3B" w:rsidP="00701C3B">
      <w:pPr>
        <w:pStyle w:val="a6"/>
        <w:rPr>
          <w:rFonts w:ascii="Arial" w:hAnsi="Arial" w:cs="Arial"/>
          <w:sz w:val="24"/>
          <w:szCs w:val="24"/>
        </w:rPr>
      </w:pPr>
      <w:r w:rsidRPr="00701C3B">
        <w:rPr>
          <w:rFonts w:ascii="Arial" w:hAnsi="Arial" w:cs="Arial"/>
          <w:sz w:val="24"/>
          <w:szCs w:val="24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01C3B" w:rsidRPr="00701C3B" w:rsidRDefault="00701C3B" w:rsidP="00701C3B">
      <w:pPr>
        <w:pStyle w:val="a6"/>
        <w:rPr>
          <w:rFonts w:ascii="Arial" w:hAnsi="Arial" w:cs="Arial"/>
          <w:sz w:val="24"/>
          <w:szCs w:val="24"/>
        </w:rPr>
      </w:pPr>
      <w:r w:rsidRPr="00701C3B">
        <w:rPr>
          <w:rFonts w:ascii="Arial" w:hAnsi="Arial" w:cs="Arial"/>
          <w:sz w:val="24"/>
          <w:szCs w:val="24"/>
        </w:rPr>
        <w:t>7) отказ администрации Захаровского  сельского поселения, должностного лица администрации Захаровского 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01C3B" w:rsidRPr="00701C3B" w:rsidRDefault="00701C3B" w:rsidP="00701C3B">
      <w:pPr>
        <w:pStyle w:val="a6"/>
        <w:rPr>
          <w:rFonts w:ascii="Arial" w:eastAsia="Calibri" w:hAnsi="Arial" w:cs="Arial"/>
          <w:sz w:val="24"/>
          <w:szCs w:val="24"/>
          <w:lang w:eastAsia="en-US"/>
        </w:rPr>
      </w:pPr>
      <w:r w:rsidRPr="00701C3B">
        <w:rPr>
          <w:rFonts w:ascii="Arial" w:eastAsia="Calibri" w:hAnsi="Arial" w:cs="Arial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701C3B" w:rsidRPr="00701C3B" w:rsidRDefault="00701C3B" w:rsidP="00701C3B">
      <w:pPr>
        <w:pStyle w:val="a6"/>
        <w:rPr>
          <w:rFonts w:ascii="Arial" w:eastAsia="Calibri" w:hAnsi="Arial" w:cs="Arial"/>
          <w:sz w:val="24"/>
          <w:szCs w:val="24"/>
          <w:lang w:eastAsia="en-US"/>
        </w:rPr>
      </w:pPr>
      <w:r w:rsidRPr="00701C3B">
        <w:rPr>
          <w:rFonts w:ascii="Arial" w:eastAsia="Calibri" w:hAnsi="Arial" w:cs="Arial"/>
          <w:sz w:val="24"/>
          <w:szCs w:val="24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701C3B" w:rsidRPr="00701C3B" w:rsidRDefault="00701C3B" w:rsidP="00701C3B">
      <w:pPr>
        <w:pStyle w:val="a6"/>
        <w:rPr>
          <w:rFonts w:ascii="Arial" w:hAnsi="Arial" w:cs="Arial"/>
          <w:sz w:val="24"/>
          <w:szCs w:val="24"/>
          <w:shd w:val="clear" w:color="auto" w:fill="FFFFFF"/>
        </w:rPr>
      </w:pPr>
      <w:r w:rsidRPr="00701C3B">
        <w:rPr>
          <w:rFonts w:ascii="Arial" w:hAnsi="Arial" w:cs="Arial"/>
          <w:sz w:val="24"/>
          <w:szCs w:val="24"/>
        </w:rPr>
        <w:t xml:space="preserve">10) </w:t>
      </w:r>
      <w:r w:rsidRPr="00701C3B">
        <w:rPr>
          <w:rFonts w:ascii="Arial" w:hAnsi="Arial" w:cs="Arial"/>
          <w:sz w:val="24"/>
          <w:szCs w:val="24"/>
          <w:shd w:val="clear" w:color="auto" w:fill="FFFFFF"/>
        </w:rPr>
        <w:t>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 </w:t>
      </w:r>
      <w:hyperlink r:id="rId4" w:anchor="dst290" w:history="1">
        <w:r w:rsidRPr="00701C3B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пунктом 4 части 1 статьи 7</w:t>
        </w:r>
      </w:hyperlink>
      <w:r w:rsidRPr="00701C3B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5" w:anchor="dst100354" w:history="1">
        <w:r w:rsidRPr="00701C3B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частью 1.3 статьи 16</w:t>
        </w:r>
      </w:hyperlink>
      <w:r w:rsidRPr="00701C3B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</w:t>
      </w:r>
    </w:p>
    <w:p w:rsidR="00701C3B" w:rsidRPr="00701C3B" w:rsidRDefault="00701C3B" w:rsidP="00701C3B">
      <w:pPr>
        <w:pStyle w:val="a6"/>
        <w:rPr>
          <w:rFonts w:ascii="Arial" w:hAnsi="Arial" w:cs="Arial"/>
          <w:sz w:val="24"/>
          <w:szCs w:val="24"/>
        </w:rPr>
      </w:pPr>
    </w:p>
    <w:p w:rsidR="00701C3B" w:rsidRPr="00701C3B" w:rsidRDefault="00701C3B" w:rsidP="00701C3B">
      <w:pPr>
        <w:pStyle w:val="a6"/>
        <w:rPr>
          <w:rFonts w:ascii="Arial" w:hAnsi="Arial" w:cs="Arial"/>
          <w:sz w:val="24"/>
          <w:szCs w:val="24"/>
          <w:shd w:val="clear" w:color="auto" w:fill="FFFFFF"/>
        </w:rPr>
      </w:pPr>
      <w:r w:rsidRPr="00701C3B">
        <w:rPr>
          <w:rFonts w:ascii="Arial" w:hAnsi="Arial" w:cs="Arial"/>
          <w:sz w:val="24"/>
          <w:szCs w:val="24"/>
          <w:shd w:val="clear" w:color="auto" w:fill="FFFFFF"/>
        </w:rPr>
        <w:t xml:space="preserve">      1.2. Дополнить подпунктами 5.9.1., 5.9.2. пункта 5.9 Регламента следующего содержания:</w:t>
      </w:r>
    </w:p>
    <w:p w:rsidR="00701C3B" w:rsidRPr="00701C3B" w:rsidRDefault="00701C3B" w:rsidP="00701C3B">
      <w:pPr>
        <w:pStyle w:val="a6"/>
        <w:rPr>
          <w:rFonts w:ascii="Arial" w:hAnsi="Arial" w:cs="Arial"/>
          <w:sz w:val="24"/>
          <w:szCs w:val="24"/>
          <w:shd w:val="clear" w:color="auto" w:fill="FFFFFF"/>
        </w:rPr>
      </w:pPr>
      <w:r w:rsidRPr="00701C3B">
        <w:rPr>
          <w:rFonts w:ascii="Arial" w:hAnsi="Arial" w:cs="Arial"/>
          <w:sz w:val="24"/>
          <w:szCs w:val="24"/>
          <w:shd w:val="clear" w:color="auto" w:fill="FFFFFF"/>
        </w:rPr>
        <w:t>5.9.1. В случае признания жалобы подлежащей удовлетворению в ответе заявителю, указанной в части  5.9 Регламента, дается информация о действиях, осуществляемых органом, предоставляющим  муниципальную услугу, многофункциональным центром либо организацией, предусмотренной </w:t>
      </w:r>
      <w:hyperlink r:id="rId6" w:anchor="dst100352" w:history="1">
        <w:r w:rsidRPr="00701C3B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частью 1.1 статьи 16</w:t>
        </w:r>
      </w:hyperlink>
      <w:r w:rsidRPr="00701C3B">
        <w:rPr>
          <w:rFonts w:ascii="Arial" w:hAnsi="Arial" w:cs="Arial"/>
          <w:sz w:val="24"/>
          <w:szCs w:val="24"/>
          <w:shd w:val="clear" w:color="auto" w:fill="FFFFFF"/>
        </w:rPr>
        <w:t xml:space="preserve">  Федерального закона от 27.07.2010 г. № 210-ФЗ «Об организации предоставления государственных и муниципальных услуг», в </w:t>
      </w:r>
    </w:p>
    <w:p w:rsidR="00701C3B" w:rsidRPr="00701C3B" w:rsidRDefault="00701C3B" w:rsidP="00701C3B">
      <w:pPr>
        <w:pStyle w:val="a6"/>
        <w:rPr>
          <w:rFonts w:ascii="Arial" w:hAnsi="Arial" w:cs="Arial"/>
          <w:sz w:val="24"/>
          <w:szCs w:val="24"/>
          <w:shd w:val="clear" w:color="auto" w:fill="FFFFFF"/>
        </w:rPr>
      </w:pPr>
    </w:p>
    <w:p w:rsidR="00701C3B" w:rsidRPr="00701C3B" w:rsidRDefault="00701C3B" w:rsidP="00701C3B">
      <w:pPr>
        <w:pStyle w:val="a6"/>
        <w:rPr>
          <w:rFonts w:ascii="Arial" w:hAnsi="Arial" w:cs="Arial"/>
          <w:sz w:val="24"/>
          <w:szCs w:val="24"/>
          <w:shd w:val="clear" w:color="auto" w:fill="FFFFFF"/>
        </w:rPr>
      </w:pPr>
      <w:r w:rsidRPr="00701C3B">
        <w:rPr>
          <w:rFonts w:ascii="Arial" w:hAnsi="Arial" w:cs="Arial"/>
          <w:sz w:val="24"/>
          <w:szCs w:val="24"/>
          <w:shd w:val="clear" w:color="auto" w:fill="FFFFFF"/>
        </w:rPr>
        <w:t>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701C3B" w:rsidRPr="00701C3B" w:rsidRDefault="00701C3B" w:rsidP="00701C3B">
      <w:pPr>
        <w:pStyle w:val="a6"/>
        <w:rPr>
          <w:rFonts w:ascii="Arial" w:hAnsi="Arial" w:cs="Arial"/>
          <w:sz w:val="24"/>
          <w:szCs w:val="24"/>
        </w:rPr>
      </w:pPr>
      <w:r w:rsidRPr="00701C3B">
        <w:rPr>
          <w:rFonts w:ascii="Arial" w:hAnsi="Arial" w:cs="Arial"/>
          <w:sz w:val="24"/>
          <w:szCs w:val="24"/>
          <w:shd w:val="clear" w:color="auto" w:fill="FFFFFF"/>
        </w:rPr>
        <w:t>5.9.2.</w:t>
      </w:r>
      <w:r w:rsidRPr="00701C3B">
        <w:rPr>
          <w:rFonts w:ascii="Arial" w:hAnsi="Arial" w:cs="Arial"/>
          <w:sz w:val="24"/>
          <w:szCs w:val="24"/>
        </w:rPr>
        <w:t xml:space="preserve"> В случае признания жалобы не подлежащей удовлетворению в ответе заявителю, указанной в части 5.9.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701C3B">
        <w:rPr>
          <w:rFonts w:ascii="Arial" w:hAnsi="Arial" w:cs="Arial"/>
          <w:sz w:val="24"/>
          <w:szCs w:val="24"/>
          <w:shd w:val="clear" w:color="auto" w:fill="FFFFFF"/>
        </w:rPr>
        <w:t>.»</w:t>
      </w:r>
    </w:p>
    <w:p w:rsidR="00701C3B" w:rsidRPr="00701C3B" w:rsidRDefault="00701C3B" w:rsidP="00701C3B">
      <w:pPr>
        <w:pStyle w:val="a6"/>
        <w:rPr>
          <w:rFonts w:ascii="Arial" w:hAnsi="Arial" w:cs="Arial"/>
          <w:sz w:val="24"/>
          <w:szCs w:val="24"/>
        </w:rPr>
      </w:pPr>
      <w:r w:rsidRPr="00701C3B">
        <w:rPr>
          <w:rFonts w:ascii="Arial" w:hAnsi="Arial" w:cs="Arial"/>
          <w:sz w:val="24"/>
          <w:szCs w:val="24"/>
        </w:rPr>
        <w:t>2. Настоящее постановление вступает в силу после обнародования и  подлежит размещению на официальном сайте администрации Захаровского сельского поселения в информационно телекоммуникационной сети «Интернет».</w:t>
      </w:r>
    </w:p>
    <w:p w:rsidR="00701C3B" w:rsidRPr="00701C3B" w:rsidRDefault="00701C3B" w:rsidP="00701C3B">
      <w:pPr>
        <w:pStyle w:val="a6"/>
        <w:rPr>
          <w:rFonts w:ascii="Arial" w:hAnsi="Arial" w:cs="Arial"/>
          <w:sz w:val="24"/>
          <w:szCs w:val="24"/>
        </w:rPr>
      </w:pPr>
      <w:r w:rsidRPr="00701C3B">
        <w:rPr>
          <w:rFonts w:ascii="Arial" w:hAnsi="Arial" w:cs="Arial"/>
          <w:sz w:val="24"/>
          <w:szCs w:val="24"/>
        </w:rPr>
        <w:t xml:space="preserve"> 3. .Контроль за исполнением настоящего постановления оставляю за собой.</w:t>
      </w:r>
    </w:p>
    <w:p w:rsidR="00701C3B" w:rsidRPr="00701C3B" w:rsidRDefault="00701C3B" w:rsidP="00701C3B">
      <w:pPr>
        <w:pStyle w:val="a6"/>
        <w:rPr>
          <w:rFonts w:ascii="Arial" w:hAnsi="Arial" w:cs="Arial"/>
          <w:sz w:val="24"/>
          <w:szCs w:val="24"/>
        </w:rPr>
      </w:pPr>
    </w:p>
    <w:p w:rsidR="00701C3B" w:rsidRPr="00701C3B" w:rsidRDefault="00701C3B" w:rsidP="00701C3B">
      <w:pPr>
        <w:pStyle w:val="a6"/>
        <w:rPr>
          <w:rFonts w:ascii="Arial" w:hAnsi="Arial" w:cs="Arial"/>
          <w:sz w:val="24"/>
          <w:szCs w:val="24"/>
        </w:rPr>
      </w:pPr>
      <w:r w:rsidRPr="00701C3B">
        <w:rPr>
          <w:rFonts w:ascii="Arial" w:hAnsi="Arial" w:cs="Arial"/>
          <w:sz w:val="24"/>
          <w:szCs w:val="24"/>
        </w:rPr>
        <w:t>Глава Захаровского</w:t>
      </w:r>
    </w:p>
    <w:p w:rsidR="00701C3B" w:rsidRPr="00701C3B" w:rsidRDefault="00701C3B" w:rsidP="00701C3B">
      <w:pPr>
        <w:pStyle w:val="a6"/>
        <w:rPr>
          <w:rFonts w:ascii="Arial" w:hAnsi="Arial" w:cs="Arial"/>
          <w:sz w:val="24"/>
          <w:szCs w:val="24"/>
        </w:rPr>
      </w:pPr>
      <w:r w:rsidRPr="00701C3B">
        <w:rPr>
          <w:rFonts w:ascii="Arial" w:hAnsi="Arial" w:cs="Arial"/>
          <w:sz w:val="24"/>
          <w:szCs w:val="24"/>
        </w:rPr>
        <w:t>сельского поселения                                                              Е.А. Кийков</w:t>
      </w:r>
    </w:p>
    <w:p w:rsidR="001C6015" w:rsidRDefault="001C6015"/>
    <w:sectPr w:rsidR="001C6015" w:rsidSect="00AC650A">
      <w:pgSz w:w="11907" w:h="16839" w:code="9"/>
      <w:pgMar w:top="851" w:right="567" w:bottom="85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01C3B"/>
    <w:rsid w:val="001C6015"/>
    <w:rsid w:val="0070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1C3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C3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701C3B"/>
    <w:pPr>
      <w:keepLines/>
      <w:widowControl w:val="0"/>
      <w:spacing w:after="0" w:line="240" w:lineRule="auto"/>
      <w:ind w:firstLine="567"/>
      <w:jc w:val="center"/>
    </w:pPr>
    <w:rPr>
      <w:rFonts w:ascii="Arial" w:eastAsia="Times New Roman" w:hAnsi="Arial" w:cs="Times New Roman"/>
      <w:b/>
      <w:kern w:val="2"/>
      <w:sz w:val="28"/>
      <w:szCs w:val="24"/>
    </w:rPr>
  </w:style>
  <w:style w:type="character" w:customStyle="1" w:styleId="a4">
    <w:name w:val="Название Знак"/>
    <w:basedOn w:val="a0"/>
    <w:link w:val="a3"/>
    <w:rsid w:val="00701C3B"/>
    <w:rPr>
      <w:rFonts w:ascii="Arial" w:eastAsia="Times New Roman" w:hAnsi="Arial" w:cs="Times New Roman"/>
      <w:b/>
      <w:kern w:val="2"/>
      <w:sz w:val="28"/>
      <w:szCs w:val="24"/>
    </w:rPr>
  </w:style>
  <w:style w:type="paragraph" w:customStyle="1" w:styleId="Default">
    <w:name w:val="Default"/>
    <w:rsid w:val="00701C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01C3B"/>
    <w:rPr>
      <w:color w:val="0000FF"/>
      <w:u w:val="single"/>
    </w:rPr>
  </w:style>
  <w:style w:type="paragraph" w:customStyle="1" w:styleId="ConsPlusNormal">
    <w:name w:val="ConsPlusNormal"/>
    <w:link w:val="ConsPlusNormal0"/>
    <w:rsid w:val="00701C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01C3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701C3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3658/a2588b2a1374c05e0939bb4df8e54fc0dfd6e000/" TargetMode="External"/><Relationship Id="rId5" Type="http://schemas.openxmlformats.org/officeDocument/2006/relationships/hyperlink" Target="http://www.consultant.ru/document/cons_doc_LAW_303658/a2588b2a1374c05e0939bb4df8e54fc0dfd6e000/" TargetMode="External"/><Relationship Id="rId4" Type="http://schemas.openxmlformats.org/officeDocument/2006/relationships/hyperlink" Target="http://www.consultant.ru/document/cons_doc_LAW_303658/a593eaab768d34bf2d7419322eac79481e73cf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5589</Characters>
  <Application>Microsoft Office Word</Application>
  <DocSecurity>0</DocSecurity>
  <Lines>46</Lines>
  <Paragraphs>13</Paragraphs>
  <ScaleCrop>false</ScaleCrop>
  <Company>Microsoft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2019-03-20T06:41:00Z</dcterms:created>
  <dcterms:modified xsi:type="dcterms:W3CDTF">2019-03-20T06:41:00Z</dcterms:modified>
</cp:coreProperties>
</file>