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D" w:rsidRPr="00F2576C" w:rsidRDefault="00C445AD" w:rsidP="00C445A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45AD" w:rsidRDefault="00C445AD" w:rsidP="00C445AD">
      <w:pPr>
        <w:pStyle w:val="Style1"/>
        <w:widowControl/>
        <w:spacing w:line="240" w:lineRule="auto"/>
        <w:ind w:right="-850"/>
        <w:rPr>
          <w:rStyle w:val="FontStyle21"/>
          <w:rFonts w:ascii="Arial" w:hAnsi="Arial" w:cs="Arial"/>
        </w:rPr>
      </w:pPr>
    </w:p>
    <w:p w:rsidR="00C445AD" w:rsidRDefault="00C445AD" w:rsidP="00C445AD">
      <w:pPr>
        <w:pStyle w:val="Style1"/>
        <w:widowControl/>
        <w:spacing w:line="240" w:lineRule="auto"/>
        <w:ind w:right="-85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АДМИНИСТРАЦИЯ ЗАХАРОВСКОГО </w:t>
      </w:r>
    </w:p>
    <w:p w:rsidR="00C445AD" w:rsidRDefault="00C445AD" w:rsidP="00C445AD">
      <w:pPr>
        <w:pStyle w:val="Style1"/>
        <w:widowControl/>
        <w:spacing w:line="240" w:lineRule="auto"/>
        <w:ind w:right="-85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СЕЛЬСКОГО ОСЕЛЕНИЯ</w:t>
      </w:r>
    </w:p>
    <w:p w:rsidR="00C445AD" w:rsidRDefault="00C445AD" w:rsidP="00C445AD">
      <w:pPr>
        <w:pStyle w:val="Style1"/>
        <w:widowControl/>
        <w:spacing w:line="240" w:lineRule="auto"/>
        <w:ind w:left="1627" w:right="1402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 ВОЛГОГРАДСКОЙ ОБЛАСТИ</w:t>
      </w:r>
    </w:p>
    <w:p w:rsidR="00C445AD" w:rsidRDefault="00C445AD" w:rsidP="00C445AD">
      <w:pPr>
        <w:pStyle w:val="Style1"/>
        <w:widowControl/>
        <w:spacing w:line="240" w:lineRule="auto"/>
        <w:ind w:left="1627" w:right="1402"/>
      </w:pPr>
      <w:r>
        <w:rPr>
          <w:rStyle w:val="FontStyle21"/>
          <w:rFonts w:ascii="Arial" w:hAnsi="Arial" w:cs="Arial"/>
        </w:rPr>
        <w:t>___________________________________________</w:t>
      </w:r>
    </w:p>
    <w:p w:rsidR="00C445AD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7E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C445AD" w:rsidRPr="00CA7EEA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45AD" w:rsidRPr="00992E0F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2E0F">
        <w:rPr>
          <w:rFonts w:ascii="Times New Roman" w:hAnsi="Times New Roman" w:cs="Times New Roman"/>
          <w:sz w:val="28"/>
          <w:szCs w:val="28"/>
        </w:rPr>
        <w:t>о порядке расходования и учета средств, поступивших в виде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</w:p>
    <w:p w:rsidR="00C445AD" w:rsidRPr="00992E0F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2E0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99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E0F">
        <w:rPr>
          <w:rFonts w:ascii="Times New Roman" w:hAnsi="Times New Roman" w:cs="Times New Roman"/>
          <w:sz w:val="28"/>
          <w:szCs w:val="28"/>
        </w:rPr>
        <w:t xml:space="preserve">летского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2E0F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 </w:t>
      </w:r>
      <w:r w:rsidRPr="00BD0D8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Захаровского</w:t>
      </w:r>
      <w:r w:rsidRPr="00BD0D8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в 2019 году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pStyle w:val="ConsPlusNormal"/>
        <w:ind w:firstLine="540"/>
        <w:jc w:val="both"/>
      </w:pPr>
      <w:r w:rsidRPr="005E55C6">
        <w:t xml:space="preserve">В соответствии с </w:t>
      </w:r>
      <w:hyperlink r:id="rId4" w:history="1">
        <w:r w:rsidRPr="005E55C6">
          <w:t>пунктом 3.1 статьи 86</w:t>
        </w:r>
      </w:hyperlink>
      <w:r w:rsidRPr="005E55C6">
        <w:t xml:space="preserve"> Бюджетного кодекса РФ, </w:t>
      </w:r>
      <w:hyperlink r:id="rId5" w:history="1">
        <w:r w:rsidRPr="005E55C6">
          <w:t>пунк</w:t>
        </w:r>
        <w:r w:rsidRPr="005E55C6">
          <w:t>т</w:t>
        </w:r>
        <w:r w:rsidRPr="005E55C6">
          <w:t>ом 4 статьи 15</w:t>
        </w:r>
      </w:hyperlink>
      <w:r w:rsidRPr="005E55C6"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Pr="00F2576C">
        <w:t xml:space="preserve"> </w:t>
      </w:r>
      <w:r>
        <w:t xml:space="preserve">Уставом Клетского сельского поселения, </w:t>
      </w:r>
      <w:r w:rsidRPr="00BD0D82">
        <w:t>Постановление</w:t>
      </w:r>
      <w:r>
        <w:t xml:space="preserve">м Главного </w:t>
      </w:r>
      <w:r w:rsidRPr="00BD0D82">
        <w:t>государственного санитарн</w:t>
      </w:r>
      <w:r>
        <w:t xml:space="preserve">ого врача РФ от 28.06.2011 г. № 84 </w:t>
      </w:r>
      <w:r w:rsidRPr="00BD0D82">
        <w:t>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</w:r>
      <w:r>
        <w:t>, Соглашением</w:t>
      </w:r>
      <w:r w:rsidRPr="00F2576C">
        <w:t xml:space="preserve"> о передаче части полномочий органами местного самоуправления, заключенным </w:t>
      </w:r>
      <w:r>
        <w:t>25.12.2018</w:t>
      </w:r>
      <w:r w:rsidRPr="00F2576C">
        <w:t xml:space="preserve"> г. между главой Клетского муниципального района и глав</w:t>
      </w:r>
      <w:r>
        <w:t xml:space="preserve">ой Захаровского </w:t>
      </w:r>
      <w:r w:rsidRPr="00F2576C">
        <w:t xml:space="preserve"> сельск</w:t>
      </w:r>
      <w:r>
        <w:t>ого поселения</w:t>
      </w:r>
      <w:r w:rsidRPr="00F2576C">
        <w:t xml:space="preserve">  о передаче части полномочий </w:t>
      </w:r>
      <w:r w:rsidRPr="00BD0D82">
        <w:t xml:space="preserve">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</w:t>
      </w:r>
      <w:r>
        <w:t xml:space="preserve">Захаровского </w:t>
      </w:r>
      <w:r w:rsidRPr="00BD0D82">
        <w:t xml:space="preserve"> сельского поселени</w:t>
      </w:r>
      <w:r>
        <w:t xml:space="preserve">я </w:t>
      </w:r>
      <w:r w:rsidRPr="00992E0F">
        <w:t>в 201</w:t>
      </w:r>
      <w:r>
        <w:t>9</w:t>
      </w:r>
      <w:r w:rsidRPr="00992E0F">
        <w:t xml:space="preserve"> году</w:t>
      </w:r>
      <w:r w:rsidRPr="00F2576C">
        <w:t>, постановляю:</w:t>
      </w:r>
    </w:p>
    <w:p w:rsidR="00C445AD" w:rsidRDefault="00C445AD" w:rsidP="00C445A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92E0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</w:t>
      </w:r>
      <w:r w:rsidRPr="00274599">
        <w:rPr>
          <w:rFonts w:ascii="Times New Roman" w:hAnsi="Times New Roman" w:cs="Times New Roman"/>
          <w:b w:val="0"/>
          <w:sz w:val="28"/>
          <w:szCs w:val="28"/>
        </w:rPr>
        <w:t xml:space="preserve">расходования и учета средств,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74599">
        <w:rPr>
          <w:rFonts w:ascii="Times New Roman" w:hAnsi="Times New Roman" w:cs="Times New Roman"/>
          <w:b w:val="0"/>
          <w:sz w:val="28"/>
          <w:szCs w:val="28"/>
        </w:rPr>
        <w:t>оступивших в виде иных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599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из бюджета Клетского муниципального района на осуществление полномочий 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Захаровского</w:t>
      </w:r>
      <w:r w:rsidRPr="0027459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2019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5AD" w:rsidRPr="00F2576C" w:rsidRDefault="00C445AD" w:rsidP="00C445A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Настоящее постановление вступает в силу со дня подписания и распространяет свое действие на отношения, возникшие с 01.01.2019 года.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76C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2576C">
        <w:rPr>
          <w:rFonts w:ascii="Times New Roman" w:hAnsi="Times New Roman"/>
          <w:sz w:val="28"/>
          <w:szCs w:val="28"/>
        </w:rPr>
        <w:t>.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Захаровского 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  <w:t>Е. А. Кийков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2576C">
        <w:rPr>
          <w:rFonts w:ascii="Times New Roman" w:hAnsi="Times New Roman"/>
          <w:sz w:val="28"/>
          <w:szCs w:val="28"/>
        </w:rPr>
        <w:t>Утвержден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576C">
        <w:rPr>
          <w:rFonts w:ascii="Times New Roman" w:hAnsi="Times New Roman"/>
          <w:sz w:val="28"/>
          <w:szCs w:val="28"/>
        </w:rPr>
        <w:t>Постановлением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576C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_______</w:t>
      </w:r>
      <w:r w:rsidRPr="00F2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2576C">
        <w:rPr>
          <w:rFonts w:ascii="Times New Roman" w:hAnsi="Times New Roman"/>
          <w:sz w:val="28"/>
          <w:szCs w:val="28"/>
        </w:rPr>
        <w:t xml:space="preserve"> 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576C">
        <w:rPr>
          <w:rFonts w:ascii="Times New Roman" w:hAnsi="Times New Roman"/>
          <w:sz w:val="28"/>
          <w:szCs w:val="28"/>
        </w:rPr>
        <w:t>от _____________ № ___</w:t>
      </w: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45AD" w:rsidRPr="00992E0F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2E0F">
        <w:rPr>
          <w:rFonts w:ascii="Times New Roman" w:hAnsi="Times New Roman" w:cs="Times New Roman"/>
          <w:sz w:val="28"/>
          <w:szCs w:val="28"/>
        </w:rPr>
        <w:t>расходования и учета средств, поступивших в виде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</w:p>
    <w:p w:rsidR="00C445AD" w:rsidRPr="00992E0F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2E0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99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2E0F">
        <w:rPr>
          <w:rFonts w:ascii="Times New Roman" w:hAnsi="Times New Roman" w:cs="Times New Roman"/>
          <w:sz w:val="28"/>
          <w:szCs w:val="28"/>
        </w:rPr>
        <w:t xml:space="preserve">летского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2E0F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 </w:t>
      </w:r>
      <w:r w:rsidRPr="00BD0D8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Захаровского</w:t>
      </w:r>
      <w:r w:rsidRPr="00BD0D82"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</w:t>
      </w:r>
    </w:p>
    <w:p w:rsidR="00C445AD" w:rsidRDefault="00C445AD" w:rsidP="00C445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45AD" w:rsidRDefault="00C445AD" w:rsidP="00C445A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F25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расходования и учета межбюджетных трансфертов, предоставляемых из бюджета Клетского муниципального района бюджету </w:t>
      </w:r>
      <w:r>
        <w:rPr>
          <w:rFonts w:ascii="Times New Roman" w:hAnsi="Times New Roman" w:cs="Times New Roman"/>
          <w:b w:val="0"/>
          <w:sz w:val="28"/>
          <w:szCs w:val="28"/>
        </w:rPr>
        <w:t>Захаровского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осуществление части полномочий муниципального района по решению вопросов местного значения по организации ритуальных услуг и содержанию мест захоронения в части содержания мест захоронения,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Захаровского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2019 году в пределах полномочий, установленных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 и Волгоградской области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</w:t>
      </w:r>
      <w:hyperlink r:id="rId6" w:history="1">
        <w:r w:rsidRPr="005E55C6">
          <w:rPr>
            <w:rFonts w:ascii="Times New Roman" w:hAnsi="Times New Roman" w:cs="Times New Roman"/>
            <w:b w:val="0"/>
            <w:sz w:val="28"/>
            <w:szCs w:val="28"/>
          </w:rPr>
          <w:t>пунктом 3.1 статьи 86</w:t>
        </w:r>
      </w:hyperlink>
      <w:r w:rsidRPr="005E5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14F7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Главного государственного санитарного врача РФ от 28.06.2011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назначения". </w:t>
      </w:r>
    </w:p>
    <w:p w:rsidR="00C445AD" w:rsidRPr="00065D5D" w:rsidRDefault="00C445AD" w:rsidP="00C445AD">
      <w:pPr>
        <w:pStyle w:val="ConsPlusNormal"/>
        <w:ind w:firstLine="540"/>
        <w:jc w:val="both"/>
      </w:pPr>
      <w:r>
        <w:t>2</w:t>
      </w:r>
      <w:r w:rsidRPr="00065D5D">
        <w:t xml:space="preserve">. Денежные средства, поступающие в виде иных межбюджетных трансфертов </w:t>
      </w:r>
      <w:r>
        <w:t>из бюджета Клетского</w:t>
      </w:r>
      <w:r w:rsidRPr="00065D5D">
        <w:t xml:space="preserve"> муниципального района (далее - иные межбюджетные трансферты), направляются на </w:t>
      </w:r>
      <w:r>
        <w:t>исполнение</w:t>
      </w:r>
      <w:r w:rsidRPr="00065D5D">
        <w:t xml:space="preserve"> расходных обязательств, возникающих при выполнении переданных полномочий по </w:t>
      </w:r>
      <w:r w:rsidRPr="005C3297">
        <w:t xml:space="preserve">организации ритуальных услуг и содержанию мест захоронения в части содержания мест захоронения, находящихся на территории </w:t>
      </w:r>
      <w:r>
        <w:t>Захаровского</w:t>
      </w:r>
      <w:r w:rsidRPr="005C3297">
        <w:t xml:space="preserve"> сельского поселения</w:t>
      </w:r>
      <w:r w:rsidRPr="00065D5D">
        <w:t>, в соответствии с заключенным соглашени</w:t>
      </w:r>
      <w:r>
        <w:t>е</w:t>
      </w:r>
      <w:r w:rsidRPr="00065D5D">
        <w:t>м (далее - Соглашени</w:t>
      </w:r>
      <w:r>
        <w:t>е</w:t>
      </w:r>
      <w:r w:rsidRPr="00065D5D">
        <w:t>).</w:t>
      </w:r>
    </w:p>
    <w:p w:rsidR="00C445AD" w:rsidRPr="00214F75" w:rsidRDefault="00C445AD" w:rsidP="00C445AD">
      <w:pPr>
        <w:pStyle w:val="ConsPlusNormal"/>
        <w:spacing w:before="240"/>
        <w:ind w:firstLine="540"/>
        <w:jc w:val="both"/>
      </w:pPr>
      <w:r>
        <w:t>3. Межбюджетные трансферты, поступившие в бюджет Захаровского сельского поселения учитываются в составе доходов бюджета Захаровского сельского поселения в соответствии с бюджетной классификацией. Администрация Захаровского  сельского поселения направляет полученные средства на финансирование расходов строго по целевому назначению.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2576C">
        <w:rPr>
          <w:rFonts w:ascii="Times New Roman" w:hAnsi="Times New Roman"/>
          <w:sz w:val="28"/>
          <w:szCs w:val="28"/>
        </w:rPr>
        <w:t xml:space="preserve"> Расходование средств производится в целях исполнения следующ</w:t>
      </w:r>
      <w:r>
        <w:rPr>
          <w:rFonts w:ascii="Times New Roman" w:hAnsi="Times New Roman"/>
          <w:sz w:val="28"/>
          <w:szCs w:val="28"/>
        </w:rPr>
        <w:t>его</w:t>
      </w:r>
      <w:r w:rsidRPr="00F2576C">
        <w:rPr>
          <w:rFonts w:ascii="Times New Roman" w:hAnsi="Times New Roman"/>
          <w:sz w:val="28"/>
          <w:szCs w:val="28"/>
        </w:rPr>
        <w:t xml:space="preserve"> переданн</w:t>
      </w:r>
      <w:r>
        <w:rPr>
          <w:rFonts w:ascii="Times New Roman" w:hAnsi="Times New Roman"/>
          <w:sz w:val="28"/>
          <w:szCs w:val="28"/>
        </w:rPr>
        <w:t>ого</w:t>
      </w:r>
      <w:r w:rsidRPr="00F2576C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F257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содержание мест захоронения, находящихся на территории Захаровского сельского поселения</w:t>
      </w:r>
      <w:r w:rsidRPr="00F2576C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F0735">
        <w:rPr>
          <w:rFonts w:ascii="Times New Roman" w:hAnsi="Times New Roman"/>
          <w:sz w:val="28"/>
          <w:szCs w:val="28"/>
        </w:rPr>
        <w:t>ри отсутствии централизованных систем водоснабжения и канализации</w:t>
      </w:r>
      <w:r>
        <w:rPr>
          <w:rFonts w:ascii="Times New Roman" w:hAnsi="Times New Roman"/>
          <w:sz w:val="28"/>
          <w:szCs w:val="28"/>
        </w:rPr>
        <w:t>:</w:t>
      </w:r>
      <w:r w:rsidRPr="009F0735">
        <w:rPr>
          <w:rFonts w:ascii="Times New Roman" w:hAnsi="Times New Roman"/>
          <w:sz w:val="28"/>
          <w:szCs w:val="28"/>
        </w:rPr>
        <w:t xml:space="preserve"> устройство шахтных колодцев для полива и строительство общественных </w:t>
      </w:r>
      <w:r w:rsidRPr="009F0735">
        <w:rPr>
          <w:rFonts w:ascii="Times New Roman" w:hAnsi="Times New Roman"/>
          <w:sz w:val="28"/>
          <w:szCs w:val="28"/>
        </w:rPr>
        <w:lastRenderedPageBreak/>
        <w:t>туалетов выгребного типа в соответствии с требованиями санитарных норм и правил</w:t>
      </w:r>
      <w:r>
        <w:rPr>
          <w:rFonts w:ascii="Times New Roman" w:hAnsi="Times New Roman"/>
          <w:sz w:val="28"/>
          <w:szCs w:val="28"/>
        </w:rPr>
        <w:t>;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планировка, благоустройство и озеленение санитарно-защитных зон;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735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9F0735">
        <w:rPr>
          <w:rFonts w:ascii="Times New Roman" w:hAnsi="Times New Roman"/>
          <w:sz w:val="28"/>
          <w:szCs w:val="28"/>
        </w:rPr>
        <w:t xml:space="preserve"> подъездных путей и автостоянок;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</w:t>
      </w:r>
      <w:r w:rsidRPr="009F0735">
        <w:rPr>
          <w:rFonts w:ascii="Times New Roman" w:hAnsi="Times New Roman"/>
          <w:sz w:val="28"/>
          <w:szCs w:val="28"/>
        </w:rPr>
        <w:t xml:space="preserve"> урн для сбора мусора, площадки для мус</w:t>
      </w:r>
      <w:r>
        <w:rPr>
          <w:rFonts w:ascii="Times New Roman" w:hAnsi="Times New Roman"/>
          <w:sz w:val="28"/>
          <w:szCs w:val="28"/>
        </w:rPr>
        <w:t>оросборников с твердым покрытием;</w:t>
      </w:r>
    </w:p>
    <w:p w:rsidR="00C445AD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ограждение участков кладбищ.</w:t>
      </w:r>
    </w:p>
    <w:p w:rsidR="00C445AD" w:rsidRDefault="00C445AD" w:rsidP="00C445A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Администрация Захаровского сельского поселения несет ответственность за целевое использование </w:t>
      </w:r>
      <w:r w:rsidRPr="00065D5D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.</w:t>
      </w:r>
    </w:p>
    <w:p w:rsidR="00C445AD" w:rsidRDefault="00C445AD" w:rsidP="00C445AD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Администрация Захаровского сельского поселения до 10-го числа месяца, следующего за отчетным периодом, представляет письменный отчет об использовании иных межбюджетных трансфертов в администрацию Клетского муниципального района.</w:t>
      </w:r>
    </w:p>
    <w:p w:rsidR="00C445AD" w:rsidRDefault="00C445AD" w:rsidP="00C445A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Неиспользованные в текущем финансовом году</w:t>
      </w:r>
      <w:r w:rsidRPr="00CE5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 межбюджетные трансферты подлежат возврату в бюджет Клетского муниципального района.</w:t>
      </w:r>
    </w:p>
    <w:p w:rsidR="00C445AD" w:rsidRDefault="00C445AD" w:rsidP="00C445A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неиспользованный остаток межбюджетных трансфертов, имеющих целевое назначение, не перечислен в бюджет Клетского муниципального района, указанные средства подлежат взысканию в доход бюджета Клетского муниципального района.</w:t>
      </w:r>
    </w:p>
    <w:p w:rsidR="00C445AD" w:rsidRDefault="00C445AD" w:rsidP="00C445AD">
      <w:pPr>
        <w:shd w:val="clear" w:color="auto" w:fill="FFFFFF"/>
        <w:rPr>
          <w:color w:val="000000"/>
        </w:rPr>
      </w:pPr>
    </w:p>
    <w:p w:rsidR="00C445AD" w:rsidRDefault="00C445AD" w:rsidP="00C445A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AD" w:rsidRPr="00F2576C" w:rsidRDefault="00C445AD" w:rsidP="00C4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0F48" w:rsidRDefault="005B0F48"/>
    <w:sectPr w:rsidR="005B0F48" w:rsidSect="002D2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445AD"/>
    <w:rsid w:val="005B0F48"/>
    <w:rsid w:val="00C4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44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13">
    <w:name w:val="p13"/>
    <w:basedOn w:val="a"/>
    <w:rsid w:val="00C4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45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445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EE83DAE4F05A94DFBA73EF81E884ABF41B89EAD8ACEBCA91D72ADE745605DFBEC31F47F90FE66FBA9165217F996C21C08463C5A3B5736B7S7M" TargetMode="External"/><Relationship Id="rId5" Type="http://schemas.openxmlformats.org/officeDocument/2006/relationships/hyperlink" Target="consultantplus://offline/ref=276EE83DAE4F05A94DFBA73EF81E884ABF41B996A98CCEBCA91D72ADE745605DFBEC31F67F91FC31ABE6170E51A585C01608443F45B3S0M" TargetMode="External"/><Relationship Id="rId4" Type="http://schemas.openxmlformats.org/officeDocument/2006/relationships/hyperlink" Target="consultantplus://offline/ref=276EE83DAE4F05A94DFBA73EF81E884ABF41B89EAD8ACEBCA91D72ADE745605DFBEC31F47F90FE66FBA9165217F996C21C08463C5A3B5736B7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2019-04-05T09:32:00Z</dcterms:created>
  <dcterms:modified xsi:type="dcterms:W3CDTF">2019-04-05T09:33:00Z</dcterms:modified>
</cp:coreProperties>
</file>