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FB" w:rsidRDefault="008061FB" w:rsidP="008061FB">
      <w:pPr>
        <w:pStyle w:val="a4"/>
        <w:jc w:val="center"/>
      </w:pPr>
      <w:r>
        <w:t>СОВЕТ ДЕПУТАТОВ</w:t>
      </w:r>
    </w:p>
    <w:p w:rsidR="008061FB" w:rsidRDefault="008061FB" w:rsidP="008061FB">
      <w:pPr>
        <w:pStyle w:val="a4"/>
        <w:jc w:val="center"/>
      </w:pPr>
      <w:r>
        <w:t>ЗАХАРОВСКОГО  СЕЛЬСКОГО ПОСЕЛЕНИЯ КЛЕТСКОГО МУНИЦИПАЛЬНОГО РАЙОНА  ВОЛГОГРАДСКОЙ  ОБЛАСТИ</w:t>
      </w:r>
    </w:p>
    <w:p w:rsidR="008061FB" w:rsidRDefault="008061FB" w:rsidP="008061FB">
      <w:pPr>
        <w:pStyle w:val="a4"/>
        <w:jc w:val="center"/>
      </w:pPr>
      <w:r>
        <w:rPr>
          <w:lang w:val="en-US"/>
        </w:rPr>
        <w:t>IV</w:t>
      </w:r>
      <w:r w:rsidRPr="004A2574">
        <w:t xml:space="preserve"> </w:t>
      </w:r>
      <w:r>
        <w:rPr>
          <w:lang w:val="en-US"/>
        </w:rPr>
        <w:t>C</w:t>
      </w:r>
      <w:r>
        <w:t>ОЗЫВА</w:t>
      </w:r>
    </w:p>
    <w:p w:rsidR="008061FB" w:rsidRDefault="008061FB" w:rsidP="008061FB">
      <w:pPr>
        <w:pStyle w:val="a4"/>
        <w:jc w:val="center"/>
      </w:pPr>
      <w:r>
        <w:t>_____________________________________________________________________________________</w:t>
      </w:r>
    </w:p>
    <w:p w:rsidR="008061FB" w:rsidRDefault="008061FB" w:rsidP="008061FB">
      <w:pPr>
        <w:pStyle w:val="a4"/>
        <w:jc w:val="center"/>
        <w:rPr>
          <w:vertAlign w:val="subscript"/>
        </w:rPr>
      </w:pPr>
      <w:r>
        <w:rPr>
          <w:vertAlign w:val="subscript"/>
        </w:rPr>
        <w:t>403550,  х. Захаров  ул. Набережная, д. 11. тел/факс 8-84466 4-41-37 ОКПО 04126608 р/счет 40204810600000000335 в ГРКЦ ГУ Банка России по Волгоградской области г. Волгограда ИНН/ КПП 3412301267/341201001</w:t>
      </w:r>
    </w:p>
    <w:p w:rsidR="008061FB" w:rsidRDefault="008061FB" w:rsidP="008061FB">
      <w:pPr>
        <w:pStyle w:val="a4"/>
        <w:jc w:val="center"/>
      </w:pPr>
    </w:p>
    <w:p w:rsidR="008061FB" w:rsidRDefault="008061FB" w:rsidP="008061FB">
      <w:pPr>
        <w:pStyle w:val="a3"/>
        <w:shd w:val="clear" w:color="auto" w:fill="FFFFFF"/>
        <w:spacing w:beforeAutospacing="0" w:after="0"/>
        <w:ind w:left="29"/>
        <w:jc w:val="center"/>
        <w:rPr>
          <w:b/>
          <w:bCs/>
          <w:color w:val="424242"/>
        </w:rPr>
      </w:pPr>
      <w:r w:rsidRPr="003F4590">
        <w:rPr>
          <w:b/>
          <w:bCs/>
          <w:color w:val="424242"/>
        </w:rPr>
        <w:t>РЕШЕНИЕ</w:t>
      </w:r>
    </w:p>
    <w:p w:rsid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</w:p>
    <w:p w:rsidR="000541E2" w:rsidRDefault="000541E2" w:rsidP="000541E2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от 11.10.2019г.                                                                    №40/11</w:t>
      </w:r>
      <w:r w:rsidR="00392F05">
        <w:rPr>
          <w:rFonts w:ascii="Times New Roman" w:hAnsi="Times New Roman" w:cs="Times New Roman"/>
          <w:spacing w:val="-3"/>
          <w:sz w:val="24"/>
          <w:szCs w:val="24"/>
        </w:rPr>
        <w:t>7</w:t>
      </w:r>
    </w:p>
    <w:p w:rsidR="000541E2" w:rsidRDefault="000541E2" w:rsidP="000541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Совета депутатов Захаровского сельского 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поселения Клетского муниципального района </w:t>
      </w:r>
    </w:p>
    <w:p w:rsidR="00CB5292" w:rsidRPr="00CB5292" w:rsidRDefault="00CB5292" w:rsidP="00CB5292">
      <w:pPr>
        <w:pStyle w:val="a4"/>
        <w:rPr>
          <w:rFonts w:ascii="Arial" w:hAnsi="Arial" w:cs="Arial"/>
          <w:color w:val="FF0000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Волгоградской области от</w:t>
      </w:r>
      <w:r w:rsidR="00454CEB">
        <w:rPr>
          <w:rFonts w:ascii="Arial" w:hAnsi="Arial" w:cs="Arial"/>
          <w:sz w:val="24"/>
          <w:szCs w:val="24"/>
        </w:rPr>
        <w:t xml:space="preserve"> 01.11.10 года  № 21/77</w:t>
      </w:r>
    </w:p>
    <w:p w:rsidR="00CB5292" w:rsidRPr="00CB5292" w:rsidRDefault="00CB5292" w:rsidP="00CB5292">
      <w:pPr>
        <w:pStyle w:val="a4"/>
        <w:rPr>
          <w:rFonts w:ascii="Arial" w:hAnsi="Arial" w:cs="Arial"/>
          <w:color w:val="FF0000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В целях приведения </w:t>
      </w:r>
      <w:hyperlink r:id="rId4" w:history="1">
        <w:r w:rsidRPr="00CB5292">
          <w:rPr>
            <w:rFonts w:ascii="Arial" w:hAnsi="Arial" w:cs="Arial"/>
            <w:sz w:val="24"/>
            <w:szCs w:val="24"/>
          </w:rPr>
          <w:t>решения</w:t>
        </w:r>
      </w:hyperlink>
      <w:r w:rsidRPr="00CB5292">
        <w:rPr>
          <w:rFonts w:ascii="Arial" w:hAnsi="Arial" w:cs="Arial"/>
          <w:sz w:val="24"/>
          <w:szCs w:val="24"/>
        </w:rPr>
        <w:t xml:space="preserve"> Совета депутатов Захаровского сельского поселения Клетского муниципального района Волгоградской области от </w:t>
      </w:r>
      <w:r w:rsidR="00454CEB">
        <w:rPr>
          <w:rFonts w:ascii="Arial" w:hAnsi="Arial" w:cs="Arial"/>
          <w:sz w:val="24"/>
          <w:szCs w:val="24"/>
        </w:rPr>
        <w:t xml:space="preserve">01.11.10 года  № 21/77 </w:t>
      </w:r>
      <w:r w:rsidRPr="00CB52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4CEB">
        <w:rPr>
          <w:rFonts w:ascii="Arial" w:hAnsi="Arial" w:cs="Arial"/>
          <w:sz w:val="24"/>
          <w:szCs w:val="24"/>
        </w:rPr>
        <w:t>"О</w:t>
      </w:r>
      <w:r w:rsidRPr="00CB5292">
        <w:rPr>
          <w:rFonts w:ascii="Arial" w:hAnsi="Arial" w:cs="Arial"/>
          <w:sz w:val="24"/>
          <w:szCs w:val="24"/>
        </w:rPr>
        <w:t xml:space="preserve"> принятии Положения о земельном налоге на территории Захаровского сельского поселения" в соответствие с Налоговым </w:t>
      </w:r>
      <w:hyperlink r:id="rId5" w:history="1">
        <w:r w:rsidRPr="00CB5292">
          <w:rPr>
            <w:rFonts w:ascii="Arial" w:hAnsi="Arial" w:cs="Arial"/>
            <w:sz w:val="24"/>
            <w:szCs w:val="24"/>
          </w:rPr>
          <w:t>кодексом</w:t>
        </w:r>
      </w:hyperlink>
      <w:r w:rsidRPr="00CB5292">
        <w:rPr>
          <w:rFonts w:ascii="Arial" w:hAnsi="Arial" w:cs="Arial"/>
          <w:sz w:val="24"/>
          <w:szCs w:val="24"/>
        </w:rPr>
        <w:t xml:space="preserve"> Российской Федерации Совет депутатов Захаровского сельского поселения решил: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1. Внести в </w:t>
      </w:r>
      <w:hyperlink r:id="rId6" w:history="1">
        <w:r w:rsidRPr="00CB5292">
          <w:rPr>
            <w:rFonts w:ascii="Arial" w:hAnsi="Arial" w:cs="Arial"/>
            <w:sz w:val="24"/>
            <w:szCs w:val="24"/>
          </w:rPr>
          <w:t>Положение</w:t>
        </w:r>
      </w:hyperlink>
      <w:r w:rsidRPr="00CB5292">
        <w:rPr>
          <w:rFonts w:ascii="Arial" w:hAnsi="Arial" w:cs="Arial"/>
          <w:sz w:val="24"/>
          <w:szCs w:val="24"/>
        </w:rPr>
        <w:t xml:space="preserve"> о земельном налоге на территории Захаровского сельского поселения, утвержденное решением Совета депутатов Захаровского сельского поселения от</w:t>
      </w:r>
      <w:r w:rsidR="00454CEB">
        <w:rPr>
          <w:rFonts w:ascii="Arial" w:hAnsi="Arial" w:cs="Arial"/>
          <w:sz w:val="24"/>
          <w:szCs w:val="24"/>
        </w:rPr>
        <w:t xml:space="preserve"> 01.11.10 года  № 21/77</w:t>
      </w:r>
      <w:r w:rsidRPr="00CB529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54CEB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 xml:space="preserve">1.1. Изложить </w:t>
      </w:r>
      <w:hyperlink r:id="rId7" w:history="1">
        <w:r w:rsidRPr="00CB5292">
          <w:rPr>
            <w:rFonts w:ascii="Arial" w:hAnsi="Arial" w:cs="Arial"/>
            <w:sz w:val="24"/>
            <w:szCs w:val="24"/>
          </w:rPr>
          <w:t>раздел</w:t>
        </w:r>
      </w:hyperlink>
      <w:r w:rsidRPr="00CB5292">
        <w:rPr>
          <w:rFonts w:ascii="Arial" w:hAnsi="Arial" w:cs="Arial"/>
          <w:sz w:val="24"/>
          <w:szCs w:val="24"/>
        </w:rPr>
        <w:t xml:space="preserve"> "Порядок и сроки уплаты налога и авансовых платежей по налогу" в следующей редакции: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"Порядок и сроки уплаты налога и авансовых платежей по налогу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1. Налоговым периодом признается календарный год.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2. Налогоплательщикам-организациям установить сроки уплаты авансовых платежей: первый авансовый платеж – не позднее 30 апреля, второй авансовый платеж –не позднее 31 июля, третий авансовый платеж – не позднее 31 октября текущего налогового периода. Сумма авансового платежа по налогу исчисляется как произведение соответствующей налоговой базы по состоянию на 1 января года, являющегося налоговым периодом, и одной четвертой соответствующей налоговой ставки процентной доли кадастровой стоимости земельного участка.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3. По итогам налогового периода организациями, юридическими лицами налог уплачивается не позднее 1 февраля года, следующего за истекшим налоговым периодом, сумма налога определяется как разница между суммой налога, исчисленной по ставкам, установленным настоящим Положением, и суммами авансовых платежей по налогу.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4. Срок уплаты налога для налогоплательщиков – физических лиц устанавливается не позднее 1 декабря года, следующего за истекшим налоговым периодом».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2. Настоящее решение опубликовать в районной газете "Дон".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3. Настоящее решение вступает в силу с момента опубликования.</w:t>
      </w: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</w:p>
    <w:p w:rsidR="00CB5292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Глава Захаровского</w:t>
      </w:r>
    </w:p>
    <w:p w:rsidR="008C66E6" w:rsidRPr="00CB5292" w:rsidRDefault="00CB5292" w:rsidP="00CB5292">
      <w:pPr>
        <w:pStyle w:val="a4"/>
        <w:rPr>
          <w:rFonts w:ascii="Arial" w:hAnsi="Arial" w:cs="Arial"/>
          <w:sz w:val="24"/>
          <w:szCs w:val="24"/>
        </w:rPr>
      </w:pPr>
      <w:r w:rsidRPr="00CB5292">
        <w:rPr>
          <w:rFonts w:ascii="Arial" w:hAnsi="Arial" w:cs="Arial"/>
          <w:sz w:val="24"/>
          <w:szCs w:val="24"/>
        </w:rPr>
        <w:t>сельского поселения                                                 Е. А. Кийков</w:t>
      </w:r>
    </w:p>
    <w:sectPr w:rsidR="008C66E6" w:rsidRPr="00CB5292" w:rsidSect="00C6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B69D1"/>
    <w:rsid w:val="000541E2"/>
    <w:rsid w:val="000C11B7"/>
    <w:rsid w:val="003437F6"/>
    <w:rsid w:val="00392F05"/>
    <w:rsid w:val="00454CEB"/>
    <w:rsid w:val="008061FB"/>
    <w:rsid w:val="008C66E6"/>
    <w:rsid w:val="009B69D1"/>
    <w:rsid w:val="00BE2033"/>
    <w:rsid w:val="00C61012"/>
    <w:rsid w:val="00CB5292"/>
    <w:rsid w:val="00F44F6A"/>
    <w:rsid w:val="00FC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F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061F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061FB"/>
  </w:style>
  <w:style w:type="paragraph" w:customStyle="1" w:styleId="ConsPlusNormal">
    <w:name w:val="ConsPlusNormal"/>
    <w:rsid w:val="00CB5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6F338B43B7F1B369C24923C4342430F1F8E90DD193262CAC8ECABB2E888A78AB8134CD6F1BA4593CA75331CD26FEE3EAAC7B959356D0524B69E5EEGEf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338B43B7F1B369C24923C4342430F1F8E90DD193262CAC8ECABB2E888A78AB8134CD6F1BA4593CA75334C826FEE3EAAC7B959356D0524B69E5EEGEf3G" TargetMode="External"/><Relationship Id="rId5" Type="http://schemas.openxmlformats.org/officeDocument/2006/relationships/hyperlink" Target="consultantplus://offline/ref=746F338B43B7F1B369C2572ED2587B35F3F2B307D4942972F8DACCEC71D88C2DF9C16A942D57B7583BB95135C9G2f4G" TargetMode="External"/><Relationship Id="rId4" Type="http://schemas.openxmlformats.org/officeDocument/2006/relationships/hyperlink" Target="consultantplus://offline/ref=746F338B43B7F1B369C24923C4342430F1F8E90DD193262CAC8ECABB2E888A78AB8134CD7D1BFC553DAF4D35CF33A8B2AFGFf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2019-10-01T11:09:00Z</dcterms:created>
  <dcterms:modified xsi:type="dcterms:W3CDTF">2019-10-15T06:16:00Z</dcterms:modified>
</cp:coreProperties>
</file>