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F7" w:rsidRDefault="003E15F7" w:rsidP="003E15F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ДЕПУТАТОВ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FD43C0" w:rsidRDefault="00FD43C0" w:rsidP="00FD43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>
        <w:rPr>
          <w:rFonts w:ascii="Arial" w:hAnsi="Arial" w:cs="Arial"/>
          <w:b/>
          <w:sz w:val="24"/>
          <w:szCs w:val="24"/>
        </w:rPr>
        <w:t xml:space="preserve"> созыва</w:t>
      </w:r>
    </w:p>
    <w:p w:rsidR="00FD43C0" w:rsidRDefault="00FD43C0" w:rsidP="00FD43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FD43C0" w:rsidRDefault="00FD43C0" w:rsidP="00FD43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E15F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2019г. №</w:t>
      </w:r>
      <w:r w:rsidR="003E15F7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организации и проведения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публичных слушаний по проекту Правил благоустройства территории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Уставом Захаровского сельского поселения Клетского муниципального района Волгоградской области</w:t>
      </w:r>
    </w:p>
    <w:p w:rsidR="00FD43C0" w:rsidRDefault="00FD43C0" w:rsidP="00FD43C0">
      <w:pPr>
        <w:pStyle w:val="a3"/>
        <w:rPr>
          <w:rFonts w:ascii="Arial" w:hAnsi="Arial" w:cs="Arial"/>
          <w:spacing w:val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Захаровского сельского поселения </w:t>
      </w:r>
      <w:r>
        <w:rPr>
          <w:rFonts w:ascii="Arial" w:hAnsi="Arial" w:cs="Arial"/>
          <w:spacing w:val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  <w:r>
        <w:rPr>
          <w:rFonts w:ascii="Arial" w:hAnsi="Arial" w:cs="Arial"/>
          <w:spacing w:val="80"/>
          <w:sz w:val="24"/>
          <w:szCs w:val="24"/>
        </w:rPr>
        <w:t xml:space="preserve"> </w:t>
      </w:r>
    </w:p>
    <w:p w:rsidR="00FD43C0" w:rsidRDefault="00FD43C0" w:rsidP="00FD43C0">
      <w:pPr>
        <w:pStyle w:val="a3"/>
        <w:rPr>
          <w:rFonts w:ascii="Arial" w:hAnsi="Arial" w:cs="Arial"/>
          <w:spacing w:val="80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Порядок организации и проведения публичных слушаний  по проекту Правил благоустройства территории Захаровского сельского поселения согласно приложению.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решения оставляю за собой.</w:t>
      </w:r>
    </w:p>
    <w:p w:rsidR="00FD43C0" w:rsidRDefault="00FD43C0" w:rsidP="00FD43C0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  <w:r>
        <w:rPr>
          <w:rFonts w:ascii="Arial" w:hAnsi="Arial" w:cs="Arial"/>
          <w:bCs/>
          <w:sz w:val="24"/>
          <w:szCs w:val="24"/>
        </w:rPr>
        <w:t>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Е. А. Кийков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FD43C0" w:rsidRDefault="00FD43C0" w:rsidP="00FD43C0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E15F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2019г.№</w:t>
      </w:r>
      <w:r w:rsidR="003E15F7">
        <w:rPr>
          <w:rFonts w:ascii="Arial" w:hAnsi="Arial" w:cs="Arial"/>
          <w:sz w:val="24"/>
          <w:szCs w:val="24"/>
        </w:rPr>
        <w:t>_____</w:t>
      </w:r>
    </w:p>
    <w:p w:rsidR="00FD43C0" w:rsidRDefault="00FD43C0" w:rsidP="00FD43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организации и проведения</w:t>
      </w:r>
    </w:p>
    <w:p w:rsidR="00FD43C0" w:rsidRDefault="00FD43C0" w:rsidP="00FD43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 по проекту Правил благоустройства территории Захаровского сельского поселения</w:t>
      </w:r>
    </w:p>
    <w:p w:rsidR="00FD43C0" w:rsidRDefault="00FD43C0" w:rsidP="00FD43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Настоящий Порядок определяет процедуру проведения публичных слушаний по проектам Правил благоустройства территории Захаровского сельского поселения, изменений в Правила благоустройства территории Захаровского сельского поселения (далее – проекты правил благоустройства).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Публичные слушания проводятся по инициативе населения, Совета депутатов Захаровского сельского поселения Клетского муниципального района Волгоградской области (далее – Совет депутатов Захаровского сельского поселения), главы Захаровского сельского поселения (далее – глава).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Организатором публичных слушаний является администрация Захаровского сельского поселения (далее – организатор).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Участниками публичных слушаний по проектам являются граждане, постоянно проживающие на территории Захаровского 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Срок проведения публичных слушаний  по проектам составляет 30 календарных  дней со дня опубликования оповещения о начале публичных слушаний  до дня опубликования заключения об их результатах.</w:t>
      </w:r>
    </w:p>
    <w:p w:rsidR="00FD43C0" w:rsidRDefault="00FD43C0" w:rsidP="00FD43C0">
      <w:pPr>
        <w:pStyle w:val="a3"/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1.6. Источником финансирования проведения публичных слушаний являются средства бюджета Захаровского сельского поселения.</w:t>
      </w:r>
    </w:p>
    <w:p w:rsidR="00FD43C0" w:rsidRDefault="00FD43C0" w:rsidP="00FD43C0">
      <w:pPr>
        <w:pStyle w:val="a3"/>
        <w:rPr>
          <w:rFonts w:ascii="Arial" w:hAnsi="Arial" w:cs="Arial"/>
          <w:b/>
          <w:sz w:val="24"/>
          <w:szCs w:val="24"/>
        </w:rPr>
      </w:pP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Порядок назначения публичных слушаний</w:t>
      </w:r>
    </w:p>
    <w:p w:rsidR="00FD43C0" w:rsidRDefault="00FD43C0" w:rsidP="00FD43C0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Публичные слушания, проводимые по инициативе населения или Совета депутатов Захаровского сельского поселения назначаются Советом депутатов Захаровского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, по инициативе главы  – главой.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Организатором публичных слушаний, назначаемых Советом депутатов Захаровского сельского поселения, является администрация Захаровского сельского поселения.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Порядок выдвижения населением инициативы о проведении публичных слушаний.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 Инициатива населения Захаровского сельского поселения о проведении публичных слушаний реализуется группой граждан в количестве не менее 10 человек жителей Захаровского сельского поселения, достигших 18-летнего возраста и постоянно проживающих на территории Захаровского сельского поселения (далее - инициативная группа).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2.3.2.   Для рассмотрения вопроса о назначении публичных слушаний инициативной  группой  в Совет депутатов Захаровского сельского поселения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депутатов Захаровского сельского поселения  (далее – </w:t>
      </w:r>
      <w:r>
        <w:rPr>
          <w:rFonts w:ascii="Arial" w:hAnsi="Arial" w:cs="Arial"/>
          <w:sz w:val="24"/>
          <w:szCs w:val="24"/>
        </w:rPr>
        <w:lastRenderedPageBreak/>
        <w:t>контактное лицо), указывается и иная контактная информация, в том числе номер телефона, адрес электронной почты.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2.3.3.  Заявление инициативной группы подлежит рассмотрению на очередном заседании Совета депутатов Захаровского сельского поселения  в соответствии с регламентом Совета депутатов Захаровского сельского поселения. 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обращения в срок не позднее 5 календарных дней   Советом депутатов Захаровского сельского поселения принимается мотивированное решение о назначении публичных слушаний либо об отказе в их назначении.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2.3.4.  Основаниями для отказа в назначении публичных слушаний являются: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) несоблюдение требований‚ установленных пунктами 2.3.1 - 2.3.2 настоящего Порядка;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2.3.5. В случае принятия Советом депутатов Захаровского сельского поселения решения об отказе в назначении публичных слушаний указанное решение направляется контактному лицу не позднее 5 календарных дней со дня его принятия. В решении должны быть указаны основания для отказа в назначении публичных слушаний.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Инициативная группа вправе повторно обратиться в Совет депутатов Захаровского сельского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2.3.6. В случае принятия решения о назначении публичных слушаний, администрацией Захаровского сельского поселения разрабатывается, а в случае представления проекта инициативной группой дорабатывается проект правил благоустройства.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Порядок выдвижения инициативы о проведении публичных слушаний Советом депутатов Захаровского сельского поселения.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2.4.1. Предложение о проведении публичных слушаний по инициативе Совета депутатов Захаровского сельского поселения вправе внести (представить) депутат (группа депутатов) Совета депутатов Захаровского сельского поселения.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FD43C0" w:rsidRDefault="00FD43C0" w:rsidP="00FD43C0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2.4.3.  Обращение и проект муниципального правового акта, в случае его разработки, подлежат рассмотрению на очередном заседании Совета депутатов Захаровского сельского поселения  в соответствии с пунктами 2.3.3 – 2.3.6 настоящего Порядка. 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Инициатива главы о проведении публичных слушаний оформляется постановлением администрации о назначении публичных слушаний.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B правовом акте о назначении публичных слушаний указывается: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) наименование инициатора публичных слушаний;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вопрос публичных слушаний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наименование проекта нормативного правового акта, подлежащего обсуждению;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дату, место (адрес) и время проведения собрания или собраний участников публичных слушаний;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) форма, сроки внесения участниками публичных слушаний предложений и замечаний касающихся проекта, подлежащего обсуждению, контактные телефоны лиц, ответственных за прием предложений и замечаний участников публичных слушаний .</w:t>
      </w:r>
    </w:p>
    <w:p w:rsidR="00FD43C0" w:rsidRDefault="00FD43C0" w:rsidP="00FD43C0">
      <w:pPr>
        <w:pStyle w:val="a3"/>
        <w:rPr>
          <w:rFonts w:ascii="Arial" w:hAnsi="Arial" w:cs="Arial"/>
          <w:b/>
          <w:sz w:val="24"/>
          <w:szCs w:val="24"/>
        </w:rPr>
      </w:pPr>
    </w:p>
    <w:p w:rsidR="00FD43C0" w:rsidRDefault="00FD43C0" w:rsidP="00FD43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Оповещение о начале публичных слушаний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Оповещение о начале публичных слушаний (далее – оповещение) подлежит опубликованию в порядке, установленном для официального опубликования </w:t>
      </w:r>
      <w:r>
        <w:rPr>
          <w:rFonts w:ascii="Arial" w:hAnsi="Arial" w:cs="Arial"/>
          <w:sz w:val="24"/>
          <w:szCs w:val="24"/>
        </w:rPr>
        <w:lastRenderedPageBreak/>
        <w:t>муниципальных правовых актов, иной официальной информации,  не позднее чем за семь дней  до дня размещения на официальном сайте в информационно-телекоммуникационной сети "Интернет" (далее – официальный сайт) проекта, подлежащего рассмотрению на публичных слушаниях.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здания уполномоченного на проведение публичных слушаний 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 к указанной информации.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Информационные стенды должны соответствовать следующим требованиям: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на доступных для просмотра местах;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размещаемого оповещения от неблагоприятных погодных условий.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Оповещение должно содержать: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о порядке, сроке и форме внесения участниками публичных слушаний  предложений и замечаний, касающихся проекта, подлежащего рассмотрению на публичных слушаниях.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оповещения приведена в приложении № 1 к настоящему Порядку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Размещение проекта, подлежащего рассмотрению</w:t>
      </w:r>
    </w:p>
    <w:p w:rsidR="00FD43C0" w:rsidRDefault="00FD43C0" w:rsidP="00FD43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публичных слушаниях, и информационных материалов к нему в сети "Интернет", открытие и проведение экспозиции или экспозиций такого проекта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Проект, подлежащий рассмотрению на публичных слушаниях, и информационные материалы к нему размещаются на официальном сайте  в течение периода, составляющего 30 календарных дней  со дня их размещения.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 (далее – консультанты).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В период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письменной или устной форме в ходе проведения собрания или собраний участников публичных слушаний;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письменной форме в адрес организатора;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 недостоверных сведений.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Участники публичных слушаний 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Обработка персональных данных участников публичных слушаний  осуществляется с учетом требований, установленных Федеральным законом от 27.07.2006 N 152-ФЗ "О персональных данных".</w:t>
      </w:r>
    </w:p>
    <w:p w:rsidR="00FD43C0" w:rsidRDefault="00FD43C0" w:rsidP="00FD43C0">
      <w:pPr>
        <w:pStyle w:val="a3"/>
        <w:rPr>
          <w:rFonts w:ascii="Arial" w:hAnsi="Arial" w:cs="Arial"/>
          <w:b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Проведение собрания или собраний участников публичных слушаний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14  часов по местному времени. В дни официальных праздников собрания не проводятся.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Подготовка и оформление протокола публичных слушаний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Протокол публичных слушаний  (далее – протокол) подготавливается в окончательном виде и оформляется организатором: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3 календарных дней со дня, следующего за днем проведения собрания 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В протоколе указываются: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оформления протокола;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об организаторе;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информация, содержащаяся в опубликованном оповещении, дата и источник его опубликования;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все предложения и замечания участников публичных слушаний </w:t>
      </w:r>
      <w:r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 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протокола приведена в приложении № 3 к настоящему Порядку.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Выписка подготавливается, оформляется и выдается (направляется) такому участнику публичных слушаний </w:t>
      </w:r>
      <w:r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в течение 3 календарных дней с момента поступления организатору соответствующего запроса.</w:t>
      </w:r>
    </w:p>
    <w:p w:rsidR="00FD43C0" w:rsidRDefault="00FD43C0" w:rsidP="00FD43C0">
      <w:pPr>
        <w:pStyle w:val="a3"/>
        <w:rPr>
          <w:rFonts w:ascii="Arial" w:hAnsi="Arial" w:cs="Arial"/>
          <w:b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Подготовка и опубликование заключения о результатах</w:t>
      </w:r>
    </w:p>
    <w:p w:rsidR="00FD43C0" w:rsidRDefault="00FD43C0" w:rsidP="00FD43C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публичных слушаний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Заключение о результатах публичных слушаний (далее – заключение) подготавливается организатором на основании протокола: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2 календарных с даты оформления протокола, но не позднее 5 календарных дней</w:t>
      </w:r>
      <w:r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со дня, следующего за днем проведения собрания.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В заключении должны быть указаны: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оформления заключения;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протокола, на основании которого подготовлено заключение;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внесенных предложений и замечаний участников публичных слушаний 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 одинаковых предложений и замечаний допускается обобщение таких предложений и замечаний;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 предложений и замечаний и выводы по результатам публичных слушаний.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заключения приведена в приложении № 4 к настоящему Порядку.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Приложение 1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Порядка организации и проведения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публичных слушаний по проекту Правил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благоустройства территории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Форма оповещения о начале  публичных слушаний </w:t>
      </w:r>
      <w:r>
        <w:rPr>
          <w:rFonts w:ascii="Arial" w:hAnsi="Arial" w:cs="Arial"/>
          <w:sz w:val="24"/>
          <w:szCs w:val="24"/>
        </w:rPr>
        <w:t>по проекту Правил благоустройства территории Захаровского сельского поселения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    1.  Информация  о  проекте,  подлежащем  рассмотрению  на   публичных слушаниях, и перечень информационных материалов к такому проекту.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    2. Информация о порядке и сроках проведения публичных  слушаний  по  проекту,  подлежащему рассмотрению на  публичных слушаниях.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    3.  Информация  о месте, дате открытия экспозиции (экспозиций) проекта,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подлежащего   рассмотрению   на    публичных слушаниях,  о  сроках  проведения экспозиции (экспозиций) такого проекта, о днях   и   часах,   в   которые  возможно  посещение  указанной  экспозиции (экспозиций).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    4.  Информация об официальном сайте, на котором будут размещены проект,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подлежащий  рассмотрению на публичных слушаниях, и информационные материалы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к  нему,  информация о дате, времени и месте проведения собрания (собраний)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участников публичных слушаний.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    6.   Информация   о   порядке,   сроке  и  форме  внесения  участниками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 публичных  слушаний предложений и замечаний, касающихся  проекта,  подлежащего  рассмотрению на публичных слушаниях.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br/>
        <w:t>                     Организатор публичных  слушаний  </w:t>
      </w:r>
      <w:r>
        <w:rPr>
          <w:rFonts w:ascii="Arial" w:hAnsi="Arial" w:cs="Arial"/>
          <w:sz w:val="24"/>
          <w:szCs w:val="24"/>
        </w:rPr>
        <w:t>по проекту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 благоустройства территории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right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Приложение 2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Порядка организации и проведения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публичных слушаний по проекту Правил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благоустройства территории</w:t>
      </w:r>
    </w:p>
    <w:p w:rsidR="00FD43C0" w:rsidRDefault="00FD43C0" w:rsidP="00FD43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FD43C0" w:rsidRDefault="00FD43C0" w:rsidP="00FD43C0">
      <w:pPr>
        <w:pStyle w:val="a3"/>
        <w:rPr>
          <w:rFonts w:ascii="Arial" w:hAnsi="Arial" w:cs="Arial"/>
          <w:spacing w:val="2"/>
          <w:sz w:val="24"/>
          <w:szCs w:val="24"/>
        </w:rPr>
      </w:pP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журнала учета посетителей  экспозиции проекта, подлежащего рассмотрению на публичных слушаниях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1641"/>
        <w:gridCol w:w="1725"/>
        <w:gridCol w:w="2907"/>
        <w:gridCol w:w="1722"/>
        <w:gridCol w:w="743"/>
        <w:gridCol w:w="1149"/>
      </w:tblGrid>
      <w:tr w:rsidR="00FD43C0" w:rsidTr="00FD43C0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 (для физических лиц) ОГРН (для юридических лиц)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жительства (регистрация) (для физических лиц), место нахождения и адрес (для юридических лиц)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публичных слушаниях)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Предложения и замечания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FD43C0" w:rsidTr="00FD43C0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3C0" w:rsidTr="00FD43C0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525" w:type="dxa"/>
        <w:tblLook w:val="04A0"/>
      </w:tblPr>
      <w:tblGrid>
        <w:gridCol w:w="9525"/>
      </w:tblGrid>
      <w:tr w:rsidR="00FD43C0" w:rsidTr="00FD43C0">
        <w:tc>
          <w:tcPr>
            <w:tcW w:w="9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FD43C0" w:rsidRDefault="00FD43C0">
            <w:pPr>
              <w:pStyle w:val="a3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FD43C0" w:rsidRDefault="00FD43C0">
            <w:pPr>
              <w:pStyle w:val="a3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sz w:val="24"/>
                <w:szCs w:val="24"/>
              </w:rPr>
              <w:t>Порядка организации и проведения</w:t>
            </w:r>
          </w:p>
          <w:p w:rsidR="00FD43C0" w:rsidRDefault="00FD43C0">
            <w:pPr>
              <w:pStyle w:val="a3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публичных слушаний по проекту Правил</w:t>
            </w:r>
          </w:p>
          <w:p w:rsidR="00FD43C0" w:rsidRDefault="00FD43C0">
            <w:pPr>
              <w:pStyle w:val="a3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благоустройства территории</w:t>
            </w:r>
          </w:p>
          <w:p w:rsidR="00FD43C0" w:rsidRDefault="00FD43C0">
            <w:pPr>
              <w:pStyle w:val="a3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Захаровского сельского поселения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</w:tr>
    </w:tbl>
    <w:p w:rsidR="00FD43C0" w:rsidRDefault="00FD43C0" w:rsidP="00FD43C0">
      <w:pPr>
        <w:pStyle w:val="a3"/>
        <w:jc w:val="center"/>
        <w:rPr>
          <w:rFonts w:ascii="Arial" w:hAnsi="Arial" w:cs="Arial"/>
          <w:color w:val="303F50"/>
          <w:sz w:val="24"/>
          <w:szCs w:val="24"/>
        </w:rPr>
      </w:pPr>
      <w:r>
        <w:rPr>
          <w:rFonts w:ascii="Arial" w:hAnsi="Arial" w:cs="Arial"/>
          <w:b/>
          <w:bCs/>
          <w:color w:val="303F50"/>
          <w:sz w:val="24"/>
          <w:szCs w:val="24"/>
        </w:rPr>
        <w:t>ПРОТОКОЛ</w:t>
      </w:r>
    </w:p>
    <w:p w:rsidR="00FD43C0" w:rsidRDefault="00FD43C0" w:rsidP="00FD43C0">
      <w:pPr>
        <w:pStyle w:val="a3"/>
        <w:jc w:val="center"/>
        <w:rPr>
          <w:rFonts w:ascii="Arial" w:hAnsi="Arial" w:cs="Arial"/>
          <w:color w:val="303F50"/>
          <w:sz w:val="24"/>
          <w:szCs w:val="24"/>
        </w:rPr>
      </w:pPr>
      <w:r>
        <w:rPr>
          <w:rFonts w:ascii="Arial" w:hAnsi="Arial" w:cs="Arial"/>
          <w:b/>
          <w:bCs/>
          <w:color w:val="303F50"/>
          <w:sz w:val="24"/>
          <w:szCs w:val="24"/>
        </w:rPr>
        <w:t>публичных слушаний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публичных слушаний №______ от ____________ 20__ г.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вопросу ____________________________________________________________________________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 проведения публичных слушаний 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оповещения о проведении публичных слушаний 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 публичных слушаний 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начала публичных слушаний 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окончания публичных слушаний 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____________________________________________________________________________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tbl>
      <w:tblPr>
        <w:tblW w:w="9960" w:type="dxa"/>
        <w:tblLook w:val="04A0"/>
      </w:tblPr>
      <w:tblGrid>
        <w:gridCol w:w="3310"/>
        <w:gridCol w:w="3325"/>
        <w:gridCol w:w="3325"/>
      </w:tblGrid>
      <w:tr w:rsidR="00FD43C0" w:rsidTr="00FD43C0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Председательствующий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публичных слушаниях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FD43C0" w:rsidTr="00FD43C0">
        <w:tc>
          <w:tcPr>
            <w:tcW w:w="327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публичных слушаний</w:t>
            </w:r>
          </w:p>
        </w:tc>
        <w:tc>
          <w:tcPr>
            <w:tcW w:w="3285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FD43C0" w:rsidRDefault="00FD43C0" w:rsidP="00FD43C0">
      <w:pPr>
        <w:pStyle w:val="a3"/>
        <w:rPr>
          <w:rFonts w:ascii="Arial" w:hAnsi="Arial" w:cs="Arial"/>
          <w:vanish/>
          <w:sz w:val="24"/>
          <w:szCs w:val="24"/>
        </w:rPr>
      </w:pPr>
    </w:p>
    <w:tbl>
      <w:tblPr>
        <w:tblW w:w="9960" w:type="dxa"/>
        <w:tblLook w:val="04A0"/>
      </w:tblPr>
      <w:tblGrid>
        <w:gridCol w:w="4965"/>
        <w:gridCol w:w="4995"/>
      </w:tblGrid>
      <w:tr w:rsidR="00FD43C0" w:rsidTr="00FD43C0">
        <w:trPr>
          <w:trHeight w:val="2205"/>
        </w:trPr>
        <w:tc>
          <w:tcPr>
            <w:tcW w:w="4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color w:val="303F50"/>
                <w:sz w:val="24"/>
                <w:szCs w:val="24"/>
              </w:rPr>
            </w:pPr>
            <w:r>
              <w:rPr>
                <w:rFonts w:ascii="Arial" w:hAnsi="Arial" w:cs="Arial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№ 4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sz w:val="24"/>
                <w:szCs w:val="24"/>
              </w:rPr>
              <w:t>Порядка организации и проведения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публичных слушаний по проекту Правил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благоустройства территории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Захаровского сельского поселения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</w:tr>
    </w:tbl>
    <w:p w:rsidR="00FD43C0" w:rsidRDefault="00FD43C0" w:rsidP="00FD43C0">
      <w:pPr>
        <w:pStyle w:val="a3"/>
        <w:jc w:val="center"/>
        <w:rPr>
          <w:rFonts w:ascii="Arial" w:hAnsi="Arial" w:cs="Arial"/>
          <w:color w:val="303F50"/>
          <w:sz w:val="24"/>
          <w:szCs w:val="24"/>
        </w:rPr>
      </w:pPr>
      <w:r>
        <w:rPr>
          <w:rFonts w:ascii="Arial" w:hAnsi="Arial" w:cs="Arial"/>
          <w:b/>
          <w:bCs/>
          <w:color w:val="303F50"/>
          <w:sz w:val="24"/>
          <w:szCs w:val="24"/>
        </w:rPr>
        <w:lastRenderedPageBreak/>
        <w:t>ЗАКЛЮЧЕНИЕ</w:t>
      </w:r>
    </w:p>
    <w:p w:rsidR="00FD43C0" w:rsidRDefault="00FD43C0" w:rsidP="00FD43C0">
      <w:pPr>
        <w:pStyle w:val="a3"/>
        <w:jc w:val="center"/>
        <w:rPr>
          <w:rFonts w:ascii="Arial" w:hAnsi="Arial" w:cs="Arial"/>
          <w:color w:val="303F50"/>
          <w:sz w:val="24"/>
          <w:szCs w:val="24"/>
        </w:rPr>
      </w:pPr>
      <w:r>
        <w:rPr>
          <w:rFonts w:ascii="Arial" w:hAnsi="Arial" w:cs="Arial"/>
          <w:b/>
          <w:bCs/>
          <w:color w:val="303F50"/>
          <w:sz w:val="24"/>
          <w:szCs w:val="24"/>
        </w:rPr>
        <w:t>о результатах публичных слушаний</w:t>
      </w:r>
    </w:p>
    <w:p w:rsidR="00FD43C0" w:rsidRDefault="00FD43C0" w:rsidP="00FD43C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 20__ г. 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назначены: 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публичных слушаний: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________________________________________________________________________</w:t>
      </w:r>
    </w:p>
    <w:tbl>
      <w:tblPr>
        <w:tblW w:w="9960" w:type="dxa"/>
        <w:tblLook w:val="04A0"/>
      </w:tblPr>
      <w:tblGrid>
        <w:gridCol w:w="712"/>
        <w:gridCol w:w="5944"/>
        <w:gridCol w:w="935"/>
        <w:gridCol w:w="2369"/>
      </w:tblGrid>
      <w:tr w:rsidR="00FD43C0" w:rsidTr="00FD43C0"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Предложения, рекомендации участников публичных слушаний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голосовании по предложениям, рекомендациям</w:t>
            </w:r>
          </w:p>
        </w:tc>
      </w:tr>
      <w:tr w:rsidR="00FD43C0" w:rsidTr="00FD43C0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Текст предложения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(отклонено)</w:t>
            </w:r>
          </w:p>
        </w:tc>
      </w:tr>
      <w:tr w:rsidR="00FD43C0" w:rsidTr="00FD43C0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D43C0" w:rsidTr="00FD43C0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D43C0" w:rsidTr="00FD43C0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Вывод по результатам публичных слушаний__________________________________________________________________</w:t>
      </w:r>
    </w:p>
    <w:tbl>
      <w:tblPr>
        <w:tblW w:w="9960" w:type="dxa"/>
        <w:tblLook w:val="04A0"/>
      </w:tblPr>
      <w:tblGrid>
        <w:gridCol w:w="3310"/>
        <w:gridCol w:w="3325"/>
        <w:gridCol w:w="3325"/>
      </w:tblGrid>
      <w:tr w:rsidR="00FD43C0" w:rsidTr="00FD43C0">
        <w:tc>
          <w:tcPr>
            <w:tcW w:w="3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Председательствующий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публичных слушаниях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FD43C0" w:rsidTr="00FD43C0">
        <w:tc>
          <w:tcPr>
            <w:tcW w:w="327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публичных слушаний</w:t>
            </w:r>
          </w:p>
        </w:tc>
        <w:tc>
          <w:tcPr>
            <w:tcW w:w="3285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FD43C0" w:rsidRDefault="00FD43C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FD43C0" w:rsidRDefault="00FD43C0" w:rsidP="00FD43C0">
      <w:pPr>
        <w:pStyle w:val="a3"/>
        <w:rPr>
          <w:rFonts w:ascii="Arial" w:hAnsi="Arial" w:cs="Arial"/>
          <w:sz w:val="24"/>
          <w:szCs w:val="24"/>
        </w:rPr>
      </w:pPr>
    </w:p>
    <w:p w:rsidR="00FD43C0" w:rsidRDefault="00FD43C0" w:rsidP="00FD43C0"/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43C0" w:rsidRDefault="00FD43C0" w:rsidP="008F38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51627" w:rsidRDefault="00051627"/>
    <w:sectPr w:rsidR="00051627" w:rsidSect="00F445DC">
      <w:pgSz w:w="11907" w:h="16839" w:code="9"/>
      <w:pgMar w:top="851" w:right="567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384D"/>
    <w:rsid w:val="00051627"/>
    <w:rsid w:val="002E6964"/>
    <w:rsid w:val="003975C2"/>
    <w:rsid w:val="003E15F7"/>
    <w:rsid w:val="00415301"/>
    <w:rsid w:val="00604877"/>
    <w:rsid w:val="008F384D"/>
    <w:rsid w:val="00BC2195"/>
    <w:rsid w:val="00F03F60"/>
    <w:rsid w:val="00F85816"/>
    <w:rsid w:val="00FD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3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2019-10-29T07:17:00Z</dcterms:created>
  <dcterms:modified xsi:type="dcterms:W3CDTF">2019-11-13T06:59:00Z</dcterms:modified>
</cp:coreProperties>
</file>