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6D2359" w:rsidRPr="00134F15" w:rsidRDefault="006D2359" w:rsidP="006D2359">
      <w:pPr>
        <w:pStyle w:val="a3"/>
        <w:jc w:val="center"/>
        <w:rPr>
          <w:rFonts w:ascii="Arial" w:hAnsi="Arial" w:cs="Arial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6D2359" w:rsidRPr="00134F15" w:rsidRDefault="00045944" w:rsidP="006D2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944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6D2359" w:rsidRPr="00134F15" w:rsidRDefault="006D2359" w:rsidP="006D2359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134F15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6D2359" w:rsidRPr="00134F15" w:rsidRDefault="006D2359" w:rsidP="006D2359">
      <w:pPr>
        <w:pStyle w:val="a3"/>
        <w:jc w:val="center"/>
        <w:rPr>
          <w:rFonts w:ascii="Arial" w:hAnsi="Arial" w:cs="Arial"/>
        </w:rPr>
      </w:pP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от  25.06.2019 г.  № 55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от 16.01.2018 № 1 «Об утверждении административного 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color w:val="0000FF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 xml:space="preserve">«Приватизация муниципального имущества путем 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продажи на аукционе, продажи посредством </w:t>
      </w:r>
    </w:p>
    <w:p w:rsidR="006D2359" w:rsidRPr="00134F15" w:rsidRDefault="006D2359" w:rsidP="006D2359">
      <w:pPr>
        <w:pStyle w:val="a3"/>
        <w:rPr>
          <w:rFonts w:ascii="Arial" w:hAnsi="Arial" w:cs="Arial"/>
          <w:bCs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публичного предложения и продажи без объявления цены</w:t>
      </w:r>
      <w:r w:rsidRPr="00134F15">
        <w:rPr>
          <w:rFonts w:ascii="Arial" w:hAnsi="Arial" w:cs="Arial"/>
          <w:bCs/>
          <w:sz w:val="24"/>
          <w:szCs w:val="24"/>
        </w:rPr>
        <w:t>»</w:t>
      </w:r>
    </w:p>
    <w:p w:rsidR="006D2359" w:rsidRPr="00134F15" w:rsidRDefault="006D2359" w:rsidP="006D2359">
      <w:pPr>
        <w:pStyle w:val="a3"/>
        <w:rPr>
          <w:rFonts w:ascii="Arial" w:hAnsi="Arial" w:cs="Arial"/>
          <w:color w:val="0000FF"/>
          <w:sz w:val="24"/>
          <w:szCs w:val="24"/>
        </w:rPr>
      </w:pPr>
      <w:r w:rsidRPr="00134F15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 w:rsidRPr="00134F15">
        <w:rPr>
          <w:rFonts w:ascii="Arial" w:hAnsi="Arial" w:cs="Arial"/>
          <w:color w:val="0000FF"/>
          <w:sz w:val="24"/>
          <w:szCs w:val="24"/>
        </w:rPr>
        <w:tab/>
      </w:r>
      <w:r w:rsidRPr="00134F15">
        <w:rPr>
          <w:rFonts w:ascii="Arial" w:hAnsi="Arial" w:cs="Arial"/>
          <w:color w:val="0000FF"/>
          <w:sz w:val="24"/>
          <w:szCs w:val="24"/>
        </w:rPr>
        <w:tab/>
        <w:t xml:space="preserve">                                                   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В  связи  с вступлением  с 01.06.2019 г. в силу изменений в   Федеральный законом от 21.12.2001 г. № 178-ФЗ «О  приватизации государственного и муниципального имущества», руководствуясь  Уставом Захаровского сельского поселения Клетского муниципального района, рассмотрев представление прокурора Клетского района от  14.06.2019 № 7-32-2019 постановляю:</w:t>
      </w:r>
    </w:p>
    <w:p w:rsidR="006D2359" w:rsidRPr="00134F15" w:rsidRDefault="006D2359" w:rsidP="006D2359">
      <w:pPr>
        <w:pStyle w:val="a3"/>
        <w:rPr>
          <w:rFonts w:ascii="Arial" w:hAnsi="Arial" w:cs="Arial"/>
          <w:sz w:val="24"/>
          <w:szCs w:val="24"/>
        </w:rPr>
      </w:pPr>
    </w:p>
    <w:p w:rsidR="006D2359" w:rsidRDefault="006D2359" w:rsidP="00134F15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1. </w:t>
      </w:r>
      <w:r w:rsidR="00134F15">
        <w:rPr>
          <w:rFonts w:ascii="Arial" w:hAnsi="Arial" w:cs="Arial"/>
          <w:sz w:val="24"/>
          <w:szCs w:val="24"/>
        </w:rPr>
        <w:t xml:space="preserve">отменить </w:t>
      </w:r>
      <w:r w:rsidR="00134F15" w:rsidRPr="00134F15">
        <w:rPr>
          <w:rFonts w:ascii="Arial" w:hAnsi="Arial" w:cs="Arial"/>
          <w:sz w:val="24"/>
          <w:szCs w:val="24"/>
        </w:rPr>
        <w:t>абзац 7, 8, 11,16 п</w:t>
      </w:r>
      <w:r w:rsidRPr="00134F15">
        <w:rPr>
          <w:rFonts w:ascii="Arial" w:hAnsi="Arial" w:cs="Arial"/>
          <w:sz w:val="24"/>
          <w:szCs w:val="24"/>
        </w:rPr>
        <w:t>ункт</w:t>
      </w:r>
      <w:r w:rsidR="00E9117F" w:rsidRPr="00134F15">
        <w:rPr>
          <w:rFonts w:ascii="Arial" w:hAnsi="Arial" w:cs="Arial"/>
          <w:sz w:val="24"/>
          <w:szCs w:val="24"/>
        </w:rPr>
        <w:t xml:space="preserve"> 3.4. </w:t>
      </w:r>
      <w:r w:rsidR="00E9117F" w:rsidRPr="00134F15">
        <w:rPr>
          <w:rStyle w:val="a4"/>
          <w:rFonts w:ascii="Arial" w:hAnsi="Arial" w:cs="Arial"/>
          <w:sz w:val="24"/>
          <w:szCs w:val="24"/>
        </w:rPr>
        <w:t>Прием заявок на участие в аукционе (продаже посредством публичного предложения, продаже без объявления цены)</w:t>
      </w:r>
    </w:p>
    <w:p w:rsidR="00F14AF9" w:rsidRPr="00134F15" w:rsidRDefault="00F14AF9" w:rsidP="00134F15">
      <w:pPr>
        <w:pStyle w:val="a3"/>
        <w:rPr>
          <w:rFonts w:ascii="Arial" w:hAnsi="Arial" w:cs="Arial"/>
          <w:sz w:val="24"/>
          <w:szCs w:val="24"/>
        </w:rPr>
      </w:pPr>
    </w:p>
    <w:p w:rsidR="006D2359" w:rsidRPr="00134F15" w:rsidRDefault="00E9117F" w:rsidP="00134F15">
      <w:pPr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1.1.абзац 7</w:t>
      </w:r>
      <w:r w:rsidR="006D2359" w:rsidRPr="00134F15">
        <w:rPr>
          <w:rFonts w:ascii="Arial" w:hAnsi="Arial" w:cs="Arial"/>
          <w:sz w:val="24"/>
          <w:szCs w:val="24"/>
        </w:rPr>
        <w:t xml:space="preserve"> </w:t>
      </w:r>
      <w:r w:rsidRPr="00134F15">
        <w:rPr>
          <w:rFonts w:ascii="Arial" w:hAnsi="Arial" w:cs="Arial"/>
          <w:sz w:val="24"/>
          <w:szCs w:val="24"/>
        </w:rPr>
        <w:t>следующего содержания</w:t>
      </w:r>
      <w:r w:rsidR="00134F15" w:rsidRPr="00134F15">
        <w:rPr>
          <w:rFonts w:ascii="Arial" w:hAnsi="Arial" w:cs="Arial"/>
          <w:sz w:val="24"/>
          <w:szCs w:val="24"/>
        </w:rPr>
        <w:t>:</w:t>
      </w:r>
      <w:r w:rsidR="00134F15" w:rsidRPr="00134F15">
        <w:rPr>
          <w:rStyle w:val="a4"/>
          <w:rFonts w:ascii="Arial" w:hAnsi="Arial" w:cs="Arial"/>
          <w:sz w:val="24"/>
          <w:szCs w:val="24"/>
        </w:rPr>
        <w:t xml:space="preserve"> Прием заявок ведет секретарь комиссии по приватизации, состав которой утверждается постановлением главы Администрации</w:t>
      </w:r>
      <w:r w:rsidR="00134F15" w:rsidRPr="00134F15">
        <w:rPr>
          <w:rFonts w:ascii="Arial" w:hAnsi="Arial" w:cs="Arial"/>
          <w:sz w:val="24"/>
          <w:szCs w:val="24"/>
        </w:rPr>
        <w:t>- считать утратившим силу</w:t>
      </w:r>
    </w:p>
    <w:p w:rsidR="00134F15" w:rsidRPr="00134F15" w:rsidRDefault="006D2359" w:rsidP="00134F15">
      <w:pPr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1.</w:t>
      </w:r>
      <w:r w:rsidR="00E9117F" w:rsidRPr="00134F15">
        <w:rPr>
          <w:rFonts w:ascii="Arial" w:hAnsi="Arial" w:cs="Arial"/>
          <w:sz w:val="24"/>
          <w:szCs w:val="24"/>
        </w:rPr>
        <w:t>2</w:t>
      </w:r>
      <w:r w:rsidRPr="00134F15">
        <w:rPr>
          <w:rFonts w:ascii="Arial" w:hAnsi="Arial" w:cs="Arial"/>
          <w:sz w:val="24"/>
          <w:szCs w:val="24"/>
        </w:rPr>
        <w:t>.</w:t>
      </w:r>
      <w:r w:rsidR="00E9117F" w:rsidRPr="00134F15">
        <w:rPr>
          <w:rFonts w:ascii="Arial" w:hAnsi="Arial" w:cs="Arial"/>
          <w:sz w:val="24"/>
          <w:szCs w:val="24"/>
        </w:rPr>
        <w:t>абзац 8 следующего содержания:</w:t>
      </w:r>
      <w:r w:rsidR="00134F15" w:rsidRPr="00134F15">
        <w:rPr>
          <w:rFonts w:ascii="Arial" w:hAnsi="Arial" w:cs="Arial"/>
          <w:sz w:val="24"/>
          <w:szCs w:val="24"/>
        </w:rPr>
        <w:t xml:space="preserve"> </w:t>
      </w:r>
      <w:r w:rsidR="00134F15" w:rsidRPr="00134F15">
        <w:rPr>
          <w:rStyle w:val="a4"/>
          <w:rFonts w:ascii="Arial" w:hAnsi="Arial" w:cs="Arial"/>
          <w:sz w:val="24"/>
          <w:szCs w:val="24"/>
        </w:rPr>
        <w:t>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 На каждом экземпляре заявки уполномоченным лицом делается отметка о принятии заявки с указанием ее номера, даты и времени принятия-</w:t>
      </w:r>
      <w:r w:rsidR="00440010">
        <w:rPr>
          <w:rStyle w:val="a4"/>
          <w:rFonts w:ascii="Arial" w:hAnsi="Arial" w:cs="Arial"/>
          <w:sz w:val="24"/>
          <w:szCs w:val="24"/>
        </w:rPr>
        <w:t xml:space="preserve"> </w:t>
      </w:r>
      <w:r w:rsidR="00134F15" w:rsidRPr="00134F15">
        <w:rPr>
          <w:rFonts w:ascii="Arial" w:hAnsi="Arial" w:cs="Arial"/>
          <w:sz w:val="24"/>
          <w:szCs w:val="24"/>
        </w:rPr>
        <w:t>считать утратившим силу</w:t>
      </w:r>
    </w:p>
    <w:p w:rsidR="00134F15" w:rsidRPr="00134F15" w:rsidRDefault="00E9117F" w:rsidP="00134F15">
      <w:pPr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1.3. абзац 1</w:t>
      </w:r>
      <w:r w:rsidR="00134F15" w:rsidRPr="00134F15">
        <w:rPr>
          <w:rFonts w:ascii="Arial" w:hAnsi="Arial" w:cs="Arial"/>
          <w:sz w:val="24"/>
          <w:szCs w:val="24"/>
        </w:rPr>
        <w:t>1</w:t>
      </w:r>
      <w:r w:rsidRPr="00134F15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134F15" w:rsidRPr="00134F15">
        <w:rPr>
          <w:rFonts w:ascii="Arial" w:hAnsi="Arial" w:cs="Arial"/>
          <w:sz w:val="24"/>
          <w:szCs w:val="24"/>
        </w:rPr>
        <w:t xml:space="preserve"> </w:t>
      </w:r>
      <w:r w:rsidR="00134F15" w:rsidRPr="00134F15">
        <w:rPr>
          <w:rStyle w:val="a4"/>
          <w:rFonts w:ascii="Arial" w:hAnsi="Arial" w:cs="Arial"/>
          <w:sz w:val="24"/>
          <w:szCs w:val="24"/>
        </w:rPr>
        <w:t>По окончании срока приема заявок регистрационный журнал закрывается уполномоченным лицом (секретарем комиссии по приватизации)-</w:t>
      </w:r>
      <w:r w:rsidR="00134F15" w:rsidRPr="00134F15">
        <w:rPr>
          <w:rFonts w:ascii="Arial" w:hAnsi="Arial" w:cs="Arial"/>
          <w:sz w:val="24"/>
          <w:szCs w:val="24"/>
        </w:rPr>
        <w:t xml:space="preserve"> считать утратившим силу</w:t>
      </w:r>
    </w:p>
    <w:p w:rsidR="00134F15" w:rsidRPr="00134F15" w:rsidRDefault="00134F15" w:rsidP="00134F15">
      <w:pPr>
        <w:rPr>
          <w:rStyle w:val="a4"/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1.4. абзац 16 следующего содержания:  </w:t>
      </w:r>
      <w:r w:rsidRPr="00134F15">
        <w:rPr>
          <w:rStyle w:val="a4"/>
          <w:rFonts w:ascii="Arial" w:hAnsi="Arial" w:cs="Arial"/>
          <w:sz w:val="24"/>
          <w:szCs w:val="24"/>
        </w:rPr>
        <w:t>Способ фиксации - на бумажном носителе -</w:t>
      </w:r>
      <w:r w:rsidRPr="00134F15">
        <w:rPr>
          <w:rFonts w:ascii="Arial" w:hAnsi="Arial" w:cs="Arial"/>
          <w:sz w:val="24"/>
          <w:szCs w:val="24"/>
        </w:rPr>
        <w:t>считать утратившим силу</w:t>
      </w:r>
      <w:r w:rsidRPr="00134F15">
        <w:rPr>
          <w:rStyle w:val="a4"/>
          <w:rFonts w:ascii="Arial" w:hAnsi="Arial" w:cs="Arial"/>
          <w:sz w:val="24"/>
          <w:szCs w:val="24"/>
        </w:rPr>
        <w:t>.</w:t>
      </w:r>
    </w:p>
    <w:p w:rsidR="00E9117F" w:rsidRPr="00134F15" w:rsidRDefault="00E9117F" w:rsidP="006D2359">
      <w:pPr>
        <w:pStyle w:val="a3"/>
        <w:rPr>
          <w:rFonts w:ascii="Arial" w:hAnsi="Arial" w:cs="Arial"/>
          <w:sz w:val="24"/>
          <w:szCs w:val="24"/>
        </w:rPr>
      </w:pP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  <w:r w:rsidRPr="00134F15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EF3687" w:rsidRPr="00134F15" w:rsidRDefault="00EF3687" w:rsidP="00EF3687">
      <w:pPr>
        <w:pStyle w:val="a3"/>
        <w:rPr>
          <w:rFonts w:ascii="Arial" w:hAnsi="Arial" w:cs="Arial"/>
          <w:sz w:val="24"/>
          <w:szCs w:val="24"/>
        </w:rPr>
      </w:pPr>
    </w:p>
    <w:p w:rsidR="00431030" w:rsidRDefault="00431030" w:rsidP="00304CDF">
      <w:pPr>
        <w:suppressAutoHyphens/>
        <w:rPr>
          <w:noProof/>
        </w:rPr>
      </w:pPr>
    </w:p>
    <w:p w:rsidR="00304CDF" w:rsidRPr="00431030" w:rsidRDefault="00304CDF" w:rsidP="00431030">
      <w:pPr>
        <w:pStyle w:val="a3"/>
        <w:rPr>
          <w:rFonts w:ascii="Arial" w:hAnsi="Arial" w:cs="Arial"/>
          <w:sz w:val="24"/>
          <w:szCs w:val="24"/>
        </w:rPr>
      </w:pPr>
      <w:r w:rsidRPr="00431030">
        <w:rPr>
          <w:rFonts w:ascii="Arial" w:hAnsi="Arial" w:cs="Arial"/>
          <w:sz w:val="24"/>
          <w:szCs w:val="24"/>
        </w:rPr>
        <w:t>Глава Захаровского</w:t>
      </w:r>
    </w:p>
    <w:p w:rsidR="00304CDF" w:rsidRPr="00431030" w:rsidRDefault="00304CDF" w:rsidP="00431030">
      <w:pPr>
        <w:pStyle w:val="a3"/>
        <w:rPr>
          <w:rFonts w:ascii="Arial" w:hAnsi="Arial" w:cs="Arial"/>
          <w:sz w:val="24"/>
          <w:szCs w:val="24"/>
        </w:rPr>
      </w:pPr>
      <w:r w:rsidRPr="00431030">
        <w:rPr>
          <w:rFonts w:ascii="Arial" w:hAnsi="Arial" w:cs="Arial"/>
          <w:sz w:val="24"/>
          <w:szCs w:val="24"/>
        </w:rPr>
        <w:t>сельского поселения                                                      Е.А.</w:t>
      </w:r>
      <w:r w:rsidRPr="00431030">
        <w:rPr>
          <w:rFonts w:ascii="Arial" w:hAnsi="Arial" w:cs="Arial"/>
          <w:b/>
          <w:sz w:val="24"/>
          <w:szCs w:val="24"/>
        </w:rPr>
        <w:t xml:space="preserve"> </w:t>
      </w:r>
      <w:r w:rsidRPr="00431030">
        <w:rPr>
          <w:rFonts w:ascii="Arial" w:hAnsi="Arial" w:cs="Arial"/>
          <w:sz w:val="24"/>
          <w:szCs w:val="24"/>
        </w:rPr>
        <w:t>Кийков</w:t>
      </w:r>
    </w:p>
    <w:sectPr w:rsidR="00304CDF" w:rsidRPr="00431030" w:rsidSect="0036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F7" w:rsidRDefault="006C4AF7" w:rsidP="00304CDF">
      <w:pPr>
        <w:spacing w:after="0" w:line="240" w:lineRule="auto"/>
      </w:pPr>
      <w:r>
        <w:separator/>
      </w:r>
    </w:p>
  </w:endnote>
  <w:endnote w:type="continuationSeparator" w:id="1">
    <w:p w:rsidR="006C4AF7" w:rsidRDefault="006C4AF7" w:rsidP="0030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F7" w:rsidRDefault="006C4AF7" w:rsidP="00304CDF">
      <w:pPr>
        <w:spacing w:after="0" w:line="240" w:lineRule="auto"/>
      </w:pPr>
      <w:r>
        <w:separator/>
      </w:r>
    </w:p>
  </w:footnote>
  <w:footnote w:type="continuationSeparator" w:id="1">
    <w:p w:rsidR="006C4AF7" w:rsidRDefault="006C4AF7" w:rsidP="0030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359"/>
    <w:rsid w:val="00026027"/>
    <w:rsid w:val="00045944"/>
    <w:rsid w:val="00134F15"/>
    <w:rsid w:val="00137E5D"/>
    <w:rsid w:val="00304CDF"/>
    <w:rsid w:val="00360923"/>
    <w:rsid w:val="00372E08"/>
    <w:rsid w:val="00431030"/>
    <w:rsid w:val="00433B93"/>
    <w:rsid w:val="00440010"/>
    <w:rsid w:val="00675426"/>
    <w:rsid w:val="006C4AF7"/>
    <w:rsid w:val="006D2359"/>
    <w:rsid w:val="00DD578D"/>
    <w:rsid w:val="00E9117F"/>
    <w:rsid w:val="00EF3687"/>
    <w:rsid w:val="00F1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59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6D2359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Цветовое выделение для Нормальный"/>
    <w:rsid w:val="00E9117F"/>
  </w:style>
  <w:style w:type="character" w:styleId="a5">
    <w:name w:val="Hyperlink"/>
    <w:basedOn w:val="a0"/>
    <w:uiPriority w:val="99"/>
    <w:semiHidden/>
    <w:unhideWhenUsed/>
    <w:rsid w:val="00E9117F"/>
    <w:rPr>
      <w:color w:val="0000FF"/>
      <w:u w:val="single"/>
    </w:rPr>
  </w:style>
  <w:style w:type="character" w:customStyle="1" w:styleId="blk">
    <w:name w:val="blk"/>
    <w:basedOn w:val="a0"/>
    <w:rsid w:val="00DD578D"/>
  </w:style>
  <w:style w:type="paragraph" w:styleId="a6">
    <w:name w:val="header"/>
    <w:basedOn w:val="a"/>
    <w:link w:val="a7"/>
    <w:uiPriority w:val="99"/>
    <w:semiHidden/>
    <w:unhideWhenUsed/>
    <w:rsid w:val="0030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CDF"/>
  </w:style>
  <w:style w:type="paragraph" w:styleId="a8">
    <w:name w:val="footer"/>
    <w:basedOn w:val="a"/>
    <w:link w:val="a9"/>
    <w:uiPriority w:val="99"/>
    <w:semiHidden/>
    <w:unhideWhenUsed/>
    <w:rsid w:val="0030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CDF"/>
  </w:style>
  <w:style w:type="paragraph" w:styleId="aa">
    <w:name w:val="Balloon Text"/>
    <w:basedOn w:val="a"/>
    <w:link w:val="ab"/>
    <w:uiPriority w:val="99"/>
    <w:semiHidden/>
    <w:unhideWhenUsed/>
    <w:rsid w:val="004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2019-06-28T07:46:00Z</cp:lastPrinted>
  <dcterms:created xsi:type="dcterms:W3CDTF">2019-06-26T13:26:00Z</dcterms:created>
  <dcterms:modified xsi:type="dcterms:W3CDTF">2019-06-28T07:47:00Z</dcterms:modified>
</cp:coreProperties>
</file>