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8B" w:rsidRDefault="005A168B" w:rsidP="005A168B">
      <w:pPr>
        <w:pStyle w:val="a3"/>
        <w:tabs>
          <w:tab w:val="left" w:pos="0"/>
        </w:tabs>
        <w:ind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550DEB" w:rsidRPr="00550DEB" w:rsidRDefault="00550DEB" w:rsidP="00550DEB">
      <w:pPr>
        <w:pStyle w:val="a3"/>
        <w:tabs>
          <w:tab w:val="left" w:pos="0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АДМИНИСТРАЦИЯ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ЗАХАРОВСКОГО СЕЛЬСКОГО ПОСЕЛЕНИЯ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КЛЕТСКОГО МУНИЦИПАЛЬНОГО РАЙОНА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ВОЛГОГРАДСКОЙ ОБЛАСТИ</w:t>
      </w:r>
    </w:p>
    <w:p w:rsidR="00550DEB" w:rsidRPr="00550DEB" w:rsidRDefault="00550DEB" w:rsidP="00550DEB">
      <w:pPr>
        <w:pStyle w:val="a3"/>
        <w:pBdr>
          <w:bottom w:val="single" w:sz="12" w:space="1" w:color="auto"/>
        </w:pBdr>
        <w:tabs>
          <w:tab w:val="left" w:pos="142"/>
        </w:tabs>
        <w:ind w:firstLine="0"/>
        <w:jc w:val="center"/>
        <w:rPr>
          <w:rFonts w:ascii="Arial" w:hAnsi="Arial" w:cs="Arial"/>
        </w:rPr>
      </w:pPr>
    </w:p>
    <w:p w:rsidR="00550DEB" w:rsidRPr="00550DEB" w:rsidRDefault="00550DEB" w:rsidP="00550DEB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z w:val="24"/>
          <w:szCs w:val="24"/>
        </w:rPr>
        <w:t>ПОСТАНОВЛЕНИЕ</w:t>
      </w:r>
    </w:p>
    <w:p w:rsidR="00550DEB" w:rsidRPr="00550DEB" w:rsidRDefault="00550DEB" w:rsidP="00550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z w:val="24"/>
          <w:szCs w:val="24"/>
        </w:rPr>
        <w:t>«</w:t>
      </w:r>
      <w:r w:rsidR="005A168B">
        <w:rPr>
          <w:rFonts w:ascii="Arial" w:hAnsi="Arial" w:cs="Arial"/>
          <w:b/>
          <w:sz w:val="24"/>
          <w:szCs w:val="24"/>
        </w:rPr>
        <w:t>_________</w:t>
      </w:r>
      <w:r w:rsidRPr="00550DEB">
        <w:rPr>
          <w:rFonts w:ascii="Arial" w:hAnsi="Arial" w:cs="Arial"/>
          <w:b/>
          <w:sz w:val="24"/>
          <w:szCs w:val="24"/>
        </w:rPr>
        <w:t>2019г. №</w:t>
      </w:r>
      <w:r w:rsidR="005A168B">
        <w:rPr>
          <w:rFonts w:ascii="Arial" w:hAnsi="Arial" w:cs="Arial"/>
          <w:b/>
          <w:sz w:val="24"/>
          <w:szCs w:val="24"/>
        </w:rPr>
        <w:t>____</w:t>
      </w:r>
    </w:p>
    <w:p w:rsidR="00550DEB" w:rsidRPr="00550DEB" w:rsidRDefault="00550DEB" w:rsidP="00550DEB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pStyle w:val="ConsPlusCell"/>
        <w:rPr>
          <w:sz w:val="24"/>
          <w:szCs w:val="24"/>
        </w:rPr>
      </w:pPr>
      <w:r w:rsidRPr="00550DEB">
        <w:rPr>
          <w:sz w:val="24"/>
          <w:szCs w:val="24"/>
        </w:rPr>
        <w:t>О внесении изменений в постановление Администрации Захаровского сельского поселения Клетского муниципального района Волгоградской области от 25 июня 2019 г. № 49 «Об утверждении административного регламента предоставление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50DEB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и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550DEB">
        <w:rPr>
          <w:rFonts w:ascii="Arial" w:hAnsi="Arial" w:cs="Arial"/>
          <w:b/>
          <w:sz w:val="24"/>
          <w:szCs w:val="24"/>
        </w:rPr>
        <w:t>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1. Внести в 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е</w:t>
      </w:r>
      <w:r w:rsidRPr="00550DEB">
        <w:rPr>
          <w:rFonts w:ascii="Arial" w:hAnsi="Arial" w:cs="Arial"/>
          <w:sz w:val="24"/>
          <w:szCs w:val="24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области», утвержденный постановлением Администрации Захаровского сельского поселения Клетского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25</w:t>
      </w:r>
      <w:r w:rsidRPr="00550DEB">
        <w:rPr>
          <w:rFonts w:ascii="Arial" w:hAnsi="Arial" w:cs="Arial"/>
          <w:sz w:val="24"/>
          <w:szCs w:val="24"/>
        </w:rPr>
        <w:t xml:space="preserve"> июня 2019 г. № </w:t>
      </w:r>
      <w:r>
        <w:rPr>
          <w:rFonts w:ascii="Arial" w:hAnsi="Arial" w:cs="Arial"/>
          <w:sz w:val="24"/>
          <w:szCs w:val="24"/>
        </w:rPr>
        <w:t>49</w:t>
      </w:r>
      <w:r w:rsidRPr="00550DEB">
        <w:rPr>
          <w:rFonts w:ascii="Arial" w:hAnsi="Arial" w:cs="Arial"/>
          <w:sz w:val="24"/>
          <w:szCs w:val="24"/>
        </w:rPr>
        <w:t>, следующие изменения: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1) подпункт 1 пункта 2.6.1 дополнить подпунктом «</w:t>
      </w:r>
      <w:proofErr w:type="spellStart"/>
      <w:r w:rsidRPr="00550DEB">
        <w:rPr>
          <w:rFonts w:ascii="Arial" w:hAnsi="Arial" w:cs="Arial"/>
          <w:sz w:val="24"/>
          <w:szCs w:val="24"/>
        </w:rPr>
        <w:t>з</w:t>
      </w:r>
      <w:proofErr w:type="spellEnd"/>
      <w:r w:rsidRPr="00550DEB">
        <w:rPr>
          <w:rFonts w:ascii="Arial" w:hAnsi="Arial" w:cs="Arial"/>
          <w:sz w:val="24"/>
          <w:szCs w:val="24"/>
        </w:rPr>
        <w:t>» следующего содержания: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lastRenderedPageBreak/>
        <w:t>«</w:t>
      </w:r>
      <w:bookmarkStart w:id="0" w:name="_Hlk22396687"/>
      <w:proofErr w:type="spellStart"/>
      <w:r w:rsidRPr="00550DEB">
        <w:rPr>
          <w:rFonts w:ascii="Arial" w:hAnsi="Arial" w:cs="Arial"/>
          <w:sz w:val="24"/>
          <w:szCs w:val="24"/>
        </w:rPr>
        <w:t>з</w:t>
      </w:r>
      <w:proofErr w:type="spellEnd"/>
      <w:r w:rsidRPr="00550DEB">
        <w:rPr>
          <w:rFonts w:ascii="Arial" w:hAnsi="Arial" w:cs="Arial"/>
          <w:sz w:val="24"/>
          <w:szCs w:val="24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bookmarkEnd w:id="0"/>
      <w:r w:rsidRPr="00550DEB">
        <w:rPr>
          <w:rFonts w:ascii="Arial" w:hAnsi="Arial" w:cs="Arial"/>
          <w:sz w:val="24"/>
          <w:szCs w:val="24"/>
        </w:rPr>
        <w:t>»;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2) пункт 3.3.4 дополнить подпунктом 3 следующего содержания: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«</w:t>
      </w:r>
      <w:bookmarkStart w:id="1" w:name="_Hlk22396732"/>
      <w:r w:rsidRPr="00550DEB">
        <w:rPr>
          <w:rFonts w:ascii="Arial" w:hAnsi="Arial" w:cs="Arial"/>
          <w:sz w:val="24"/>
          <w:szCs w:val="24"/>
        </w:rPr>
        <w:t xml:space="preserve"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4" w:history="1">
        <w:r w:rsidRPr="00550DEB">
          <w:rPr>
            <w:rStyle w:val="a4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550DEB">
          <w:rPr>
            <w:rStyle w:val="a4"/>
            <w:rFonts w:ascii="Arial" w:hAnsi="Arial" w:cs="Arial"/>
            <w:sz w:val="24"/>
            <w:szCs w:val="24"/>
          </w:rPr>
          <w:t>з</w:t>
        </w:r>
        <w:proofErr w:type="spellEnd"/>
        <w:r w:rsidRPr="00550DEB">
          <w:rPr>
            <w:rStyle w:val="a4"/>
            <w:rFonts w:ascii="Arial" w:hAnsi="Arial" w:cs="Arial"/>
            <w:sz w:val="24"/>
            <w:szCs w:val="24"/>
          </w:rPr>
          <w:t xml:space="preserve">" пункта </w:t>
        </w:r>
      </w:hyperlink>
      <w:r w:rsidRPr="00550DEB">
        <w:rPr>
          <w:rFonts w:ascii="Arial" w:hAnsi="Arial" w:cs="Arial"/>
          <w:sz w:val="24"/>
          <w:szCs w:val="24"/>
        </w:rPr>
        <w:t>2.6.1 настоящего административного регламента).</w:t>
      </w:r>
      <w:bookmarkEnd w:id="1"/>
      <w:r w:rsidRPr="00550DEB">
        <w:rPr>
          <w:rFonts w:ascii="Arial" w:hAnsi="Arial" w:cs="Arial"/>
          <w:sz w:val="24"/>
          <w:szCs w:val="24"/>
        </w:rPr>
        <w:t>».</w:t>
      </w:r>
    </w:p>
    <w:p w:rsidR="00550DEB" w:rsidRPr="00550DEB" w:rsidRDefault="00550DEB" w:rsidP="00550DEB">
      <w:pPr>
        <w:widowControl w:val="0"/>
        <w:autoSpaceDE w:val="0"/>
        <w:spacing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Глава Захаровского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Е. А. Кийков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i/>
          <w:sz w:val="24"/>
          <w:szCs w:val="24"/>
        </w:rPr>
      </w:pPr>
    </w:p>
    <w:p w:rsidR="003F6C3B" w:rsidRPr="00550DEB" w:rsidRDefault="003F6C3B" w:rsidP="00550DE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F6C3B" w:rsidRPr="00550DEB" w:rsidSect="00550D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550DEB"/>
    <w:rsid w:val="003F6C3B"/>
    <w:rsid w:val="00550DEB"/>
    <w:rsid w:val="005A168B"/>
    <w:rsid w:val="009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50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50DEB"/>
    <w:rPr>
      <w:color w:val="0000FF"/>
      <w:u w:val="single"/>
    </w:rPr>
  </w:style>
  <w:style w:type="paragraph" w:customStyle="1" w:styleId="ConsPlusTitle">
    <w:name w:val="ConsPlusTitle"/>
    <w:rsid w:val="0055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06E0B6C754BFE145717FAC800740C449D6ECA791110F5BE2211A2958EA5E47BE1D92A24958697350DA9EA1C23550A4B5329a9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2019-11-12T12:17:00Z</dcterms:created>
  <dcterms:modified xsi:type="dcterms:W3CDTF">2019-11-13T06:46:00Z</dcterms:modified>
</cp:coreProperties>
</file>