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BD" w:rsidRDefault="009D14DD">
      <w:pPr>
        <w:ind w:right="20"/>
        <w:jc w:val="center"/>
        <w:rPr>
          <w:rFonts w:ascii="Century Gothic" w:hAnsi="Century Gothic"/>
        </w:rPr>
      </w:pPr>
      <w:r w:rsidRPr="009D14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90.15pt;margin-top:426.6pt;width:95.35pt;height:27.4pt;flip:x;z-index:251678720" o:connectortype="straight" strokecolor="#17365d [2415]" strokeweight="3.25pt">
            <v:stroke endarrow="block"/>
          </v:shape>
        </w:pict>
      </w:r>
      <w:r w:rsidRPr="009D14DD">
        <w:rPr>
          <w:noProof/>
        </w:rPr>
        <w:pict>
          <v:shape id="_x0000_s1058" type="#_x0000_t32" style="position:absolute;left:0;text-align:left;margin-left:349.3pt;margin-top:400.3pt;width:49.05pt;height:.05pt;z-index:251677696" o:connectortype="straight" strokecolor="#17365d [2415]" strokeweight="3.25pt">
            <v:stroke endarrow="block"/>
          </v:shape>
        </w:pict>
      </w:r>
      <w:r w:rsidRPr="009D14DD">
        <w:rPr>
          <w:noProof/>
        </w:rPr>
        <w:pict>
          <v:shape id="_x0000_s1057" type="#_x0000_t32" style="position:absolute;left:0;text-align:left;margin-left:342.3pt;margin-top:177.85pt;width:59.25pt;height:0;z-index:251676672" o:connectortype="straight" strokecolor="#17365d [2415]" strokeweight="3.25pt">
            <v:stroke endarrow="block"/>
          </v:shape>
        </w:pict>
      </w:r>
      <w:r w:rsidRPr="009D14DD">
        <w:rPr>
          <w:noProof/>
        </w:rPr>
        <w:pict>
          <v:shape id="_x0000_s1056" type="#_x0000_t32" style="position:absolute;left:0;text-align:left;margin-left:191.95pt;margin-top:195.75pt;width:90.1pt;height:22.85pt;z-index:251675648" o:connectortype="straight" strokecolor="#17365d [2415]" strokeweight="3.25pt">
            <v:stroke endarrow="block"/>
          </v:shape>
        </w:pict>
      </w:r>
      <w:r w:rsidRPr="009D14DD">
        <w:rPr>
          <w:noProof/>
        </w:rPr>
        <w:pict>
          <v:shape id="_x0000_s1055" type="#_x0000_t32" style="position:absolute;left:0;text-align:left;margin-left:191.95pt;margin-top:193.5pt;width:0;height:105.85pt;z-index:251674624" o:connectortype="straight" strokecolor="#17365d [2415]" strokeweight="3.25pt">
            <v:stroke endarrow="block"/>
          </v:shape>
        </w:pict>
      </w:r>
      <w:r w:rsidRPr="009D14DD">
        <w:rPr>
          <w:noProof/>
        </w:rPr>
        <w:pict>
          <v:shape id="_x0000_s1054" type="#_x0000_t32" style="position:absolute;left:0;text-align:left;margin-left:102.45pt;margin-top:196.2pt;width:89.5pt;height:22.4pt;flip:x;z-index:251673600" o:connectortype="straight" strokecolor="#17365d [2415]" strokeweight="3.25pt">
            <v:stroke endarrow="block"/>
          </v:shape>
        </w:pict>
      </w:r>
      <w:r w:rsidR="00CB5C7D">
        <w:rPr>
          <w:noProof/>
        </w:rPr>
        <w:drawing>
          <wp:anchor distT="0" distB="0" distL="18415" distR="0" simplePos="0" relativeHeight="251642880" behindDoc="1" locked="0" layoutInCell="1" allowOverlap="1">
            <wp:simplePos x="0" y="0"/>
            <wp:positionH relativeFrom="page">
              <wp:posOffset>-76200</wp:posOffset>
            </wp:positionH>
            <wp:positionV relativeFrom="page">
              <wp:posOffset>-68580</wp:posOffset>
            </wp:positionV>
            <wp:extent cx="7560310" cy="5756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7D">
        <w:rPr>
          <w:rFonts w:ascii="Century Gothic" w:hAnsi="Century Gothic"/>
          <w:b/>
          <w:bCs/>
          <w:color w:val="FFFFFF"/>
          <w:sz w:val="40"/>
          <w:szCs w:val="40"/>
        </w:rPr>
        <w:t>РАЗМЕР ФИКСИРОВАННОЙ ВЫПЛАТЫ К СТРАХОВОЙ ПЕНСИИ ПО ИНВАЛИДНОСТИ  лицам, проработавшим в районах Крайнего Севера н</w:t>
      </w:r>
      <w:r w:rsidR="00EC02D5">
        <w:rPr>
          <w:rFonts w:ascii="Century Gothic" w:hAnsi="Century Gothic"/>
          <w:b/>
          <w:bCs/>
          <w:color w:val="FFFFFF"/>
          <w:sz w:val="40"/>
          <w:szCs w:val="40"/>
        </w:rPr>
        <w:t>е</w:t>
      </w:r>
      <w:r w:rsidR="00CB5C7D">
        <w:rPr>
          <w:rFonts w:ascii="Century Gothic" w:hAnsi="Century Gothic"/>
          <w:b/>
          <w:bCs/>
          <w:color w:val="FFFFFF"/>
          <w:sz w:val="40"/>
          <w:szCs w:val="40"/>
        </w:rPr>
        <w:t xml:space="preserve"> менее 15 лет</w:t>
      </w:r>
    </w:p>
    <w:p w:rsidR="00F61ABD" w:rsidRDefault="00F61AB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F61ABD" w:rsidRDefault="00CB5C7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F61ABD" w:rsidRDefault="009D14D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pict>
          <v:oval id="shape_0" o:spid="_x0000_s1052" style="position:absolute;margin-left:388.7pt;margin-top:4.35pt;width:150.35pt;height:129.45pt;z-index:251645952" fillcolor="#c6d9f1" strokecolor="#c6d9f1">
            <v:fill color2="#39260e" o:detectmouseclick="t"/>
          </v:oval>
        </w:pict>
      </w:r>
    </w:p>
    <w:p w:rsidR="00F61ABD" w:rsidRDefault="00F61AB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F61ABD" w:rsidRDefault="009D14DD">
      <w:pPr>
        <w:snapToGrid w:val="0"/>
        <w:rPr>
          <w:rFonts w:ascii="Century Gothic" w:hAnsi="Century Gothic"/>
          <w:b/>
          <w:color w:val="FFFFFF" w:themeColor="background1"/>
          <w:sz w:val="36"/>
          <w:szCs w:val="36"/>
        </w:rPr>
      </w:pPr>
      <w:r w:rsidRPr="009D14DD">
        <w:pict>
          <v:rect id="_x0000_s1051" style="position:absolute;margin-left:403.25pt;margin-top:3.25pt;width:119.7pt;height:74.65pt;z-index:251646976" fillcolor="#c6d9f1 [671]" stroked="f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17058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 руб.</w:t>
                  </w:r>
                </w:p>
              </w:txbxContent>
            </v:textbox>
          </v:rect>
        </w:pict>
      </w:r>
      <w:r w:rsidR="00CB5C7D">
        <w:rPr>
          <w:rFonts w:ascii="Century Gothic" w:hAnsi="Century Gothic"/>
          <w:b/>
          <w:color w:val="FFFFFF" w:themeColor="background1"/>
          <w:sz w:val="36"/>
          <w:szCs w:val="36"/>
        </w:rPr>
        <w:t xml:space="preserve">не </w:t>
      </w:r>
      <w:r w:rsidRPr="009D14DD">
        <w:pict>
          <v:rect id="_x0000_s1050" style="position:absolute;margin-left:17.35pt;margin-top:3.25pt;width:324.95pt;height:35.55pt;z-index:251648000;mso-position-horizontal-relative:text;mso-position-vertical-relative:text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I 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группы инвалидности</w:t>
                  </w:r>
                </w:p>
              </w:txbxContent>
            </v:textbox>
          </v:rect>
        </w:pict>
      </w:r>
    </w:p>
    <w:p w:rsidR="00F61ABD" w:rsidRDefault="00F61AB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F61ABD" w:rsidRDefault="00F61AB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F61ABD" w:rsidRDefault="009D14DD">
      <w:pPr>
        <w:spacing w:line="228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9D14DD">
        <w:pict>
          <v:rect id="_x0000_s1049" style="position:absolute;margin-left:5.35pt;margin-top:13.35pt;width:166pt;height:35.55pt;z-index:251649024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rect>
        </w:pict>
      </w:r>
      <w:r w:rsidRPr="009D14DD">
        <w:pict>
          <v:rect id="_x0000_s1048" style="position:absolute;margin-left:200.45pt;margin-top:13.35pt;width:166pt;height:35.55pt;z-index:251650048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rect>
        </w:pict>
      </w:r>
    </w:p>
    <w:p w:rsidR="00F61ABD" w:rsidRDefault="00F61AB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F61ABD" w:rsidRDefault="00F61AB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F61ABD" w:rsidRDefault="009D14DD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 w:rsidRPr="009D14DD">
        <w:pict>
          <v:rect id="_x0000_s1047" style="position:absolute;margin-left:5.8pt;margin-top:7.2pt;width:117.35pt;height:35.55pt;z-index:251651072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19901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88</w:t>
                  </w:r>
                </w:p>
              </w:txbxContent>
            </v:textbox>
          </v:rect>
        </w:pict>
      </w:r>
      <w:r w:rsidRPr="009D14DD">
        <w:pict>
          <v:rect id="_x0000_s1046" style="position:absolute;margin-left:249.1pt;margin-top:6.75pt;width:117.35pt;height:35.55pt;z-index:251652096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22745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00</w:t>
                  </w:r>
                </w:p>
              </w:txbxContent>
            </v:textbox>
          </v:rect>
        </w:pict>
      </w:r>
    </w:p>
    <w:p w:rsidR="00F61ABD" w:rsidRDefault="00F61ABD">
      <w:pPr>
        <w:rPr>
          <w:rFonts w:ascii="Century Gothic" w:hAnsi="Century Gothic" w:cs="Calibri"/>
        </w:rPr>
      </w:pPr>
    </w:p>
    <w:p w:rsidR="00F61ABD" w:rsidRDefault="00F61ABD">
      <w:pPr>
        <w:rPr>
          <w:rFonts w:ascii="Century Gothic" w:hAnsi="Century Gothic" w:cs="Calibri"/>
        </w:rPr>
      </w:pPr>
    </w:p>
    <w:p w:rsidR="00F61ABD" w:rsidRDefault="009D14DD">
      <w:pPr>
        <w:rPr>
          <w:rFonts w:ascii="Century Gothic" w:hAnsi="Century Gothic" w:cs="Calibri"/>
        </w:rPr>
      </w:pPr>
      <w:r w:rsidRPr="009D14DD">
        <w:pict>
          <v:rect id="_x0000_s1045" style="position:absolute;margin-left:63.45pt;margin-top:11.05pt;width:278.85pt;height:35.55pt;z-index:251653120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rect>
        </w:pict>
      </w:r>
    </w:p>
    <w:p w:rsidR="00F61ABD" w:rsidRDefault="00F61ABD">
      <w:pPr>
        <w:rPr>
          <w:rFonts w:ascii="Century Gothic" w:hAnsi="Century Gothic" w:cs="Calibri"/>
        </w:rPr>
      </w:pPr>
    </w:p>
    <w:p w:rsidR="00F61ABD" w:rsidRDefault="00F61ABD">
      <w:pPr>
        <w:spacing w:line="360" w:lineRule="auto"/>
        <w:jc w:val="center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F61ABD" w:rsidRDefault="009D14DD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16"/>
          <w:szCs w:val="16"/>
        </w:rPr>
      </w:pPr>
      <w:r>
        <w:rPr>
          <w:rFonts w:ascii="Century Gothic" w:hAnsi="Century Gothic"/>
          <w:b/>
          <w:bCs/>
          <w:color w:val="FFFFFF"/>
          <w:sz w:val="16"/>
          <w:szCs w:val="16"/>
        </w:rPr>
        <w:pict>
          <v:oval id="_x0000_s1044" style="position:absolute;left:0;text-align:left;margin-left:383.25pt;margin-top:4.9pt;width:161.2pt;height:106.75pt;z-index:251654144" fillcolor="#c6d9f1" strokecolor="#c6d9f1">
            <v:fill color2="#39260e" o:detectmouseclick="t"/>
          </v:oval>
        </w:pict>
      </w:r>
      <w:r w:rsidRPr="009D14DD">
        <w:pict>
          <v:rect id="_x0000_s1043" style="position:absolute;left:0;text-align:left;margin-left:146pt;margin-top:7.05pt;width:117.35pt;height:35.55pt;z-index:251655168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25588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13</w:t>
                  </w:r>
                </w:p>
              </w:txbxContent>
            </v:textbox>
          </v:rect>
        </w:pict>
      </w:r>
    </w:p>
    <w:p w:rsidR="00F61ABD" w:rsidRDefault="00CB5C7D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>
        <w:rPr>
          <w:rFonts w:ascii="Century Gothic" w:hAnsi="Century Gothic"/>
          <w:b/>
          <w:bCs/>
          <w:color w:val="FFFFFF"/>
          <w:sz w:val="28"/>
          <w:szCs w:val="28"/>
        </w:rPr>
        <w:t xml:space="preserve">   </w:t>
      </w:r>
      <w:r w:rsidR="009D14DD" w:rsidRPr="009D14DD">
        <w:pict>
          <v:rect id="_x0000_s1042" style="position:absolute;left:0;text-align:left;margin-left:398.35pt;margin-top:14.4pt;width:121.4pt;height:63.3pt;z-index:251656192;mso-position-horizontal-relative:text;mso-position-vertical-relative:text" fillcolor="#c6d9f1 [671]" strokecolor="#c6d9f1 [671]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8529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38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rect>
        </w:pict>
      </w:r>
    </w:p>
    <w:p w:rsidR="00F61ABD" w:rsidRDefault="00F61ABD">
      <w:pPr>
        <w:spacing w:line="235" w:lineRule="auto"/>
        <w:ind w:right="20"/>
        <w:jc w:val="both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F61ABD" w:rsidRDefault="009D14D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9D14DD">
        <w:pict>
          <v:rect id="_x0000_s1041" style="position:absolute;left:0;text-align:left;margin-left:24.35pt;margin-top:8pt;width:324.95pt;height:35.55pt;z-index:251657216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II 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группы инвалидности</w:t>
                  </w:r>
                </w:p>
              </w:txbxContent>
            </v:textbox>
          </v:rect>
        </w:pict>
      </w:r>
    </w:p>
    <w:p w:rsidR="00F61ABD" w:rsidRDefault="00F61AB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F61ABD" w:rsidRDefault="00F61AB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F61ABD" w:rsidRDefault="009D14D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>
          <v:shape id="_x0000_s1062" type="#_x0000_t32" style="position:absolute;left:0;text-align:left;margin-left:352.5pt;margin-top:214.05pt;width:49.05pt;height:.05pt;z-index:251681792" o:connectortype="straight" strokecolor="#17365d [2415]" strokeweight="3.25pt">
            <v:stroke endarrow="block"/>
          </v:shape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_x0000_s1061" type="#_x0000_t32" style="position:absolute;left:0;text-align:left;margin-left:185.5pt;margin-top:-3.55pt;width:90.1pt;height:27.4pt;z-index:251680768" o:connectortype="straight" strokecolor="#17365d [2415]" strokeweight="3.25pt">
            <v:stroke endarrow="block"/>
          </v:shape>
        </w:pict>
      </w:r>
      <w:r>
        <w:rPr>
          <w:rFonts w:ascii="Century Gothic" w:hAnsi="Century Gothic"/>
          <w:b/>
          <w:noProof/>
          <w:sz w:val="28"/>
          <w:szCs w:val="28"/>
        </w:rPr>
        <w:pict>
          <v:shape id="_x0000_s1060" type="#_x0000_t32" style="position:absolute;left:0;text-align:left;margin-left:185.5pt;margin-top:-3.55pt;width:0;height:105.85pt;z-index:251679744" o:connectortype="straight" strokecolor="#17365d [2415]" strokeweight="3.25pt">
            <v:stroke endarrow="block"/>
          </v:shape>
        </w:pict>
      </w:r>
    </w:p>
    <w:p w:rsidR="00F61ABD" w:rsidRDefault="009D14D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9D14DD">
        <w:pict>
          <v:rect id="_x0000_s1040" style="position:absolute;left:0;text-align:left;margin-left:-5.2pt;margin-top:7.45pt;width:166pt;height:35.55pt;z-index:251658240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rect>
        </w:pict>
      </w:r>
      <w:r w:rsidRPr="009D14DD">
        <w:pict>
          <v:rect id="_x0000_s1039" style="position:absolute;left:0;text-align:left;margin-left:222.7pt;margin-top:7pt;width:166pt;height:35.55pt;z-index:251659264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rect>
        </w:pict>
      </w:r>
    </w:p>
    <w:p w:rsidR="00F61ABD" w:rsidRDefault="00F61AB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F61ABD" w:rsidRDefault="009D14D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9D14DD">
        <w:pict>
          <v:rect id="_x0000_s1038" style="position:absolute;left:0;text-align:left;margin-left:-4.35pt;margin-top:10.8pt;width:117.35pt;height:35.55pt;z-index:251660288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11372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51</w:t>
                  </w:r>
                </w:p>
              </w:txbxContent>
            </v:textbox>
          </v:rect>
        </w:pict>
      </w:r>
      <w:r w:rsidRPr="009D14DD">
        <w:pict>
          <v:rect id="_x0000_s1037" style="position:absolute;left:0;text-align:left;margin-left:271.8pt;margin-top:10.35pt;width:117.35pt;height:35.55pt;z-index:251661312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14215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6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4</w:t>
                  </w:r>
                </w:p>
              </w:txbxContent>
            </v:textbox>
          </v:rect>
        </w:pict>
      </w:r>
    </w:p>
    <w:p w:rsidR="00F61ABD" w:rsidRDefault="00F61AB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F61ABD" w:rsidRDefault="00F61AB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F61ABD" w:rsidRDefault="009D14DD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9D14DD">
        <w:pict>
          <v:rect id="_x0000_s1036" style="position:absolute;left:0;text-align:left;margin-left:63.85pt;margin-top:4.95pt;width:278.45pt;height:35.55pt;z-index:251662336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rect>
        </w:pict>
      </w:r>
    </w:p>
    <w:p w:rsidR="00F61ABD" w:rsidRDefault="00F61ABD">
      <w:pPr>
        <w:tabs>
          <w:tab w:val="left" w:pos="7538"/>
        </w:tabs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</w:p>
    <w:p w:rsidR="00F61ABD" w:rsidRDefault="009D14DD">
      <w:pPr>
        <w:tabs>
          <w:tab w:val="left" w:pos="7538"/>
        </w:tabs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9D14DD">
        <w:pict>
          <v:rect id="_x0000_s1035" style="position:absolute;left:0;text-align:left;margin-left:146.4pt;margin-top:8.8pt;width:117.35pt;height:35.55pt;z-index:251663360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17058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77</w:t>
                  </w:r>
                </w:p>
              </w:txbxContent>
            </v:textbox>
          </v:rect>
        </w:pict>
      </w:r>
    </w:p>
    <w:p w:rsidR="00F61ABD" w:rsidRDefault="009D14DD">
      <w:pPr>
        <w:tabs>
          <w:tab w:val="left" w:pos="7538"/>
        </w:tabs>
      </w:pPr>
      <w:r>
        <w:rPr>
          <w:noProof/>
        </w:rPr>
        <w:pict>
          <v:shape id="_x0000_s1065" type="#_x0000_t32" style="position:absolute;margin-left:173.65pt;margin-top:78.35pt;width:143.6pt;height:14.5pt;z-index:251684864" o:connectortype="straight" strokecolor="#17365d [2415]" strokeweight="3.25pt">
            <v:stroke endarrow="block"/>
          </v:shape>
        </w:pict>
      </w:r>
      <w:r>
        <w:rPr>
          <w:noProof/>
        </w:rPr>
        <w:pict>
          <v:shape id="_x0000_s1064" type="#_x0000_t32" style="position:absolute;margin-left:173.65pt;margin-top:78.35pt;width:0;height:95.4pt;z-index:251683840" o:connectortype="straight" strokecolor="#17365d [2415]" strokeweight="3.25pt">
            <v:stroke endarrow="block"/>
          </v:shape>
        </w:pict>
      </w:r>
      <w:r>
        <w:rPr>
          <w:noProof/>
        </w:rPr>
        <w:pict>
          <v:shape id="_x0000_s1063" type="#_x0000_t32" style="position:absolute;margin-left:43.05pt;margin-top:78.35pt;width:128.75pt;height:14.5pt;flip:x;z-index:251682816" o:connectortype="straight" strokecolor="#17365d [2415]" strokeweight="3.25pt">
            <v:stroke endarrow="block"/>
          </v:shape>
        </w:pict>
      </w:r>
      <w:r>
        <w:pict>
          <v:rect id="_x0000_s1033" style="position:absolute;margin-left:403.25pt;margin-top:27.75pt;width:115.7pt;height:62.9pt;z-index:251665408" fillcolor="#c6d9f1 [671]" stroked="f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4264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69</w:t>
                  </w:r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rect>
        </w:pict>
      </w:r>
      <w:r>
        <w:pict>
          <v:oval id="_x0000_s1034" style="position:absolute;margin-left:387.6pt;margin-top:3.35pt;width:151.45pt;height:122.85pt;z-index:251664384" fillcolor="#c6d9f1" strokecolor="#c6d9f1">
            <v:fill color2="#39260e" o:detectmouseclick="t"/>
          </v:oval>
        </w:pict>
      </w:r>
      <w:r w:rsidR="00CB5C7D">
        <w:rPr>
          <w:noProof/>
        </w:rPr>
        <w:drawing>
          <wp:anchor distT="0" distB="0" distL="18415" distR="4445" simplePos="0" relativeHeight="251643904" behindDoc="1" locked="0" layoutInCell="1" allowOverlap="1">
            <wp:simplePos x="0" y="0"/>
            <wp:positionH relativeFrom="column">
              <wp:posOffset>-2211070</wp:posOffset>
            </wp:positionH>
            <wp:positionV relativeFrom="paragraph">
              <wp:posOffset>3066415</wp:posOffset>
            </wp:positionV>
            <wp:extent cx="7560310" cy="298450"/>
            <wp:effectExtent l="0" t="0" r="0" b="0"/>
            <wp:wrapNone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7D">
        <w:rPr>
          <w:noProof/>
        </w:rPr>
        <w:drawing>
          <wp:anchor distT="0" distB="0" distL="18415" distR="7620" simplePos="0" relativeHeight="251644928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4626610</wp:posOffset>
            </wp:positionV>
            <wp:extent cx="7345680" cy="358140"/>
            <wp:effectExtent l="0" t="0" r="0" b="0"/>
            <wp:wrapNone/>
            <wp:docPr id="29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2" style="position:absolute;margin-left:24.35pt;margin-top:40.55pt;width:324.95pt;height:35.55pt;z-index:251666432;mso-position-horizontal-relative:text;mso-position-vertical-relative:text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III 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группы инвалидности</w:t>
                  </w:r>
                </w:p>
              </w:txbxContent>
            </v:textbox>
          </v:rect>
        </w:pict>
      </w:r>
      <w:r>
        <w:pict>
          <v:rect id="_x0000_s1031" style="position:absolute;margin-left:-11.15pt;margin-top:90.65pt;width:166pt;height:35.55pt;z-index:251667456;mso-position-horizontal-relative:text;mso-position-vertical-relative:text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rect>
        </w:pict>
      </w:r>
      <w:r>
        <w:pict>
          <v:rect id="_x0000_s1030" style="position:absolute;margin-left:223.1pt;margin-top:90.65pt;width:166pt;height:35.55pt;z-index:251668480;mso-position-horizontal-relative:text;mso-position-vertical-relative:text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rect>
        </w:pict>
      </w:r>
      <w:r>
        <w:pict>
          <v:rect id="_x0000_s1029" style="position:absolute;margin-left:73.55pt;margin-top:171.55pt;width:278.95pt;height:35.55pt;z-index:251669504;mso-position-horizontal-relative:text;mso-position-vertical-relative:text" fillcolor="#c6d9f1" strokecolor="#c6d9f1" strokeweight="0">
            <v:textbox>
              <w:txbxContent>
                <w:p w:rsidR="00F61ABD" w:rsidRDefault="00CB5C7D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rect>
        </w:pict>
      </w:r>
      <w:r>
        <w:pict>
          <v:rect id="_x0000_s1028" style="position:absolute;margin-left:146.4pt;margin-top:207.1pt;width:117.35pt;height:35.55pt;z-index:251670528;mso-position-horizontal-relative:text;mso-position-vertical-relative:text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12794,07</w:t>
                  </w:r>
                </w:p>
              </w:txbxContent>
            </v:textbox>
          </v:rect>
        </w:pict>
      </w:r>
      <w:r>
        <w:pict>
          <v:rect id="_x0000_s1027" style="position:absolute;margin-left:290.85pt;margin-top:125.75pt;width:117.35pt;height:35.55pt;z-index:251671552;mso-position-horizontal-relative:text;mso-position-vertical-relative:text" strokecolor="#17365d" strokeweight="0">
            <v:textbox>
              <w:txbxContent>
                <w:p w:rsidR="00F61ABD" w:rsidRPr="00512B75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>9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950</w:t>
                  </w:r>
                  <w:proofErr w:type="gramStart"/>
                  <w:r w:rsidR="00CB5C7D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95</w:t>
                  </w:r>
                  <w:proofErr w:type="gramEnd"/>
                </w:p>
              </w:txbxContent>
            </v:textbox>
          </v:rect>
        </w:pict>
      </w:r>
      <w:r>
        <w:pict>
          <v:rect id="_x0000_s1026" style="position:absolute;margin-left:-10.7pt;margin-top:125.75pt;width:117.35pt;height:35.55pt;z-index:251672576;mso-position-horizontal-relative:text;mso-position-vertical-relative:text" strokecolor="#17365d" strokeweight="0">
            <v:textbox>
              <w:txbxContent>
                <w:p w:rsidR="00F61ABD" w:rsidRDefault="00512B75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7107,82</w:t>
                  </w:r>
                </w:p>
              </w:txbxContent>
            </v:textbox>
          </v:rect>
        </w:pict>
      </w:r>
    </w:p>
    <w:sectPr w:rsidR="00F61ABD" w:rsidSect="00F61ABD">
      <w:pgSz w:w="11906" w:h="16838"/>
      <w:pgMar w:top="284" w:right="424" w:bottom="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1ABD"/>
    <w:rsid w:val="001B0E7A"/>
    <w:rsid w:val="002A43DE"/>
    <w:rsid w:val="0046670D"/>
    <w:rsid w:val="004B6D9C"/>
    <w:rsid w:val="00512B75"/>
    <w:rsid w:val="005D22CF"/>
    <w:rsid w:val="007A79F5"/>
    <w:rsid w:val="009D14DD"/>
    <w:rsid w:val="00CB5C7D"/>
    <w:rsid w:val="00EC02D5"/>
    <w:rsid w:val="00F61ABD"/>
    <w:rsid w:val="00F96205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54"/>
        <o:r id="V:Rule14" type="connector" idref="#_x0000_s1061"/>
        <o:r id="V:Rule15" type="connector" idref="#_x0000_s1060"/>
        <o:r id="V:Rule16" type="connector" idref="#_x0000_s1059"/>
        <o:r id="V:Rule17" type="connector" idref="#_x0000_s1056"/>
        <o:r id="V:Rule18" type="connector" idref="#_x0000_s1057"/>
        <o:r id="V:Rule19" type="connector" idref="#_x0000_s1062"/>
        <o:r id="V:Rule20" type="connector" idref="#_x0000_s1065"/>
        <o:r id="V:Rule21" type="connector" idref="#_x0000_s1063"/>
        <o:r id="V:Rule22" type="connector" idref="#_x0000_s1058"/>
        <o:r id="V:Rule23" type="connector" idref="#_x0000_s1055"/>
        <o:r id="V:Rule2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3"/>
    <w:pPr>
      <w:suppressAutoHyphens/>
    </w:pPr>
    <w:rPr>
      <w:rFonts w:ascii="Times New Roman" w:eastAsia="Times New Roman" w:hAnsi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217AB2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96D14"/>
    <w:rPr>
      <w:rFonts w:cs="Times New Roman"/>
    </w:rPr>
  </w:style>
  <w:style w:type="character" w:customStyle="1" w:styleId="ListLabel2">
    <w:name w:val="ListLabel 2"/>
    <w:qFormat/>
    <w:rsid w:val="00F96D14"/>
    <w:rPr>
      <w:rFonts w:ascii="Calibri" w:hAnsi="Calibri" w:cs="Arial"/>
      <w:b/>
      <w:sz w:val="24"/>
    </w:rPr>
  </w:style>
  <w:style w:type="character" w:customStyle="1" w:styleId="ListLabel3">
    <w:name w:val="ListLabel 3"/>
    <w:qFormat/>
    <w:rsid w:val="00857411"/>
    <w:rPr>
      <w:rFonts w:cs="Arial"/>
      <w:b/>
      <w:sz w:val="24"/>
    </w:rPr>
  </w:style>
  <w:style w:type="character" w:customStyle="1" w:styleId="ListLabel4">
    <w:name w:val="ListLabel 4"/>
    <w:qFormat/>
    <w:rsid w:val="00857411"/>
    <w:rPr>
      <w:rFonts w:cs="Courier New"/>
    </w:rPr>
  </w:style>
  <w:style w:type="paragraph" w:customStyle="1" w:styleId="a4">
    <w:name w:val="Заголовок"/>
    <w:basedOn w:val="a"/>
    <w:next w:val="a5"/>
    <w:qFormat/>
    <w:rsid w:val="00F96D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6D14"/>
    <w:pPr>
      <w:spacing w:after="140" w:line="288" w:lineRule="auto"/>
    </w:pPr>
  </w:style>
  <w:style w:type="paragraph" w:styleId="a6">
    <w:name w:val="List"/>
    <w:basedOn w:val="a5"/>
    <w:rsid w:val="00F96D14"/>
    <w:rPr>
      <w:rFonts w:cs="Mangal"/>
    </w:rPr>
  </w:style>
  <w:style w:type="paragraph" w:styleId="a7">
    <w:name w:val="Title"/>
    <w:basedOn w:val="a"/>
    <w:rsid w:val="00F61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96D14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F96D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qFormat/>
    <w:rsid w:val="00217A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6DFC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8574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МАТЕРИНСКИЙ КАПИТАЛ НА СУЩЕСТВЛЕНИЕ ЕЖЕМЕСЯЧНЫХ ВЫПЛАТ В СВЯЗИ С РОЖДЕНИЕ (УСЫНОВЛЕНИЕМ) ПЕРВОГО РЕБЕНКА И (ИЛИ) ВТОРОГО РЕБЕНКА</dc:title>
  <dc:creator>Анна Данильчук</dc:creator>
  <cp:lastModifiedBy>044KozyrevSP</cp:lastModifiedBy>
  <cp:revision>3</cp:revision>
  <dcterms:created xsi:type="dcterms:W3CDTF">2019-12-30T12:36:00Z</dcterms:created>
  <dcterms:modified xsi:type="dcterms:W3CDTF">2019-12-31T04:45:00Z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