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3" w:rsidRDefault="00123DE3" w:rsidP="00123DE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23DE3" w:rsidRDefault="00123DE3" w:rsidP="00123D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23DE3" w:rsidRDefault="00123DE3" w:rsidP="00123DE3">
      <w:pPr>
        <w:pStyle w:val="a4"/>
        <w:jc w:val="center"/>
        <w:rPr>
          <w:rFonts w:asciiTheme="minorHAnsi" w:hAnsiTheme="minorHAnsi"/>
        </w:rPr>
      </w:pPr>
      <w:r>
        <w:t>403550,  х. Захаров  ул. Набережная, д. 11. тел/факс 8-84466 4-41-37 ОКПО 04126608</w:t>
      </w:r>
    </w:p>
    <w:p w:rsidR="00123DE3" w:rsidRDefault="00123DE3" w:rsidP="00123DE3">
      <w:pPr>
        <w:pStyle w:val="a4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123DE3" w:rsidRDefault="00123DE3" w:rsidP="00123DE3">
      <w:pPr>
        <w:pStyle w:val="a4"/>
        <w:jc w:val="center"/>
      </w:pPr>
      <w:r>
        <w:t>____________________________________________________________________________________</w:t>
      </w:r>
    </w:p>
    <w:p w:rsidR="00123DE3" w:rsidRDefault="00123DE3" w:rsidP="00123DE3">
      <w:pPr>
        <w:pStyle w:val="a4"/>
        <w:jc w:val="center"/>
      </w:pPr>
    </w:p>
    <w:p w:rsidR="00123DE3" w:rsidRPr="009953B3" w:rsidRDefault="00123DE3" w:rsidP="00123DE3">
      <w:pPr>
        <w:rPr>
          <w:rFonts w:ascii="Arial" w:hAnsi="Arial" w:cs="Arial"/>
          <w:sz w:val="24"/>
          <w:szCs w:val="24"/>
        </w:rPr>
      </w:pPr>
      <w:r w:rsidRPr="009953B3">
        <w:rPr>
          <w:rFonts w:ascii="Arial" w:hAnsi="Arial" w:cs="Arial"/>
          <w:sz w:val="24"/>
          <w:szCs w:val="24"/>
        </w:rPr>
        <w:t>исх. №62 от 23.06.2020                               Главе Клетского муниципального района</w:t>
      </w:r>
    </w:p>
    <w:p w:rsidR="009953B3" w:rsidRPr="009953B3" w:rsidRDefault="009953B3" w:rsidP="009953B3">
      <w:pPr>
        <w:jc w:val="right"/>
        <w:rPr>
          <w:rFonts w:ascii="Arial" w:hAnsi="Arial" w:cs="Arial"/>
          <w:sz w:val="24"/>
          <w:szCs w:val="24"/>
        </w:rPr>
      </w:pPr>
      <w:r w:rsidRPr="009953B3">
        <w:rPr>
          <w:rFonts w:ascii="Arial" w:hAnsi="Arial" w:cs="Arial"/>
          <w:sz w:val="24"/>
          <w:szCs w:val="24"/>
        </w:rPr>
        <w:t>Игнатченко А. Н.</w:t>
      </w:r>
    </w:p>
    <w:p w:rsidR="00123DE3" w:rsidRPr="009953B3" w:rsidRDefault="00123DE3" w:rsidP="00123DE3">
      <w:pPr>
        <w:jc w:val="right"/>
        <w:rPr>
          <w:rFonts w:ascii="Arial" w:hAnsi="Arial" w:cs="Arial"/>
          <w:b/>
          <w:sz w:val="28"/>
          <w:szCs w:val="28"/>
        </w:rPr>
      </w:pP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>информация</w:t>
      </w: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>согласно плана работы антитеррористической комиссии</w:t>
      </w:r>
    </w:p>
    <w:p w:rsidR="00123DE3" w:rsidRPr="009504E6" w:rsidRDefault="00123DE3" w:rsidP="009953B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04E6">
        <w:rPr>
          <w:rFonts w:ascii="Arial" w:hAnsi="Arial" w:cs="Arial"/>
          <w:b/>
          <w:sz w:val="24"/>
          <w:szCs w:val="24"/>
        </w:rPr>
        <w:t>за 2 квартал 2020 г.</w:t>
      </w:r>
    </w:p>
    <w:tbl>
      <w:tblPr>
        <w:tblStyle w:val="a6"/>
        <w:tblW w:w="0" w:type="auto"/>
        <w:tblLook w:val="04A0"/>
      </w:tblPr>
      <w:tblGrid>
        <w:gridCol w:w="1149"/>
        <w:gridCol w:w="4211"/>
        <w:gridCol w:w="4211"/>
      </w:tblGrid>
      <w:tr w:rsidR="005C1F8C" w:rsidRPr="009504E6" w:rsidTr="00FB564B">
        <w:tc>
          <w:tcPr>
            <w:tcW w:w="1149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4211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211" w:type="dxa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5C1F8C" w:rsidRPr="009504E6" w:rsidTr="00D070DB">
        <w:tc>
          <w:tcPr>
            <w:tcW w:w="9571" w:type="dxa"/>
            <w:gridSpan w:val="3"/>
          </w:tcPr>
          <w:p w:rsidR="005C1F8C" w:rsidRPr="009504E6" w:rsidRDefault="005C1F8C" w:rsidP="009504E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 Организационные мероприятия</w:t>
            </w:r>
          </w:p>
        </w:tc>
      </w:tr>
      <w:tr w:rsidR="005C1F8C" w:rsidRPr="009504E6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работы по совершенствованию взаимодействия антитеррористической комиссии в Клетском муниципальном районе Волгоградской области (далее АТК в Клетском муниципальном районе) и органов местного самоуправления Клетского муниципального района в сфере противодействия терроризму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5C1F8C" w:rsidRPr="009504E6" w:rsidRDefault="009953B3" w:rsidP="009953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Организованна работа между Администрацией Захаровского сельского поселения Клетского муниципального района с антитеррористической комиссии в Клетском муниципальном районе Волгоградской области (далее АТК в Клетском муниципальном районе)</w:t>
            </w:r>
          </w:p>
        </w:tc>
      </w:tr>
      <w:tr w:rsidR="005C1F8C" w:rsidRPr="009504E6" w:rsidTr="00FB564B">
        <w:tc>
          <w:tcPr>
            <w:tcW w:w="1149" w:type="dxa"/>
            <w:tcBorders>
              <w:right w:val="single" w:sz="4" w:space="0" w:color="auto"/>
            </w:tcBorders>
          </w:tcPr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Проверка состояния антитеррористической защищенности и пожарной безопасности мест массового пребывания людей</w:t>
            </w:r>
          </w:p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  <w:p w:rsidR="005C1F8C" w:rsidRPr="009504E6" w:rsidRDefault="005C1F8C" w:rsidP="005C1F8C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5C1F8C" w:rsidRPr="009504E6" w:rsidRDefault="005C1F8C" w:rsidP="009953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Администрация Захаровского сельского поселения Клетского муниципального района 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Проводит непосредственно перед мероприятием  проверку  состояния антитеррористической защищенности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и пожарной безопасности мест массового пребывания людей</w:t>
            </w:r>
            <w:r w:rsidR="009953B3"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. При проведении проверок п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одозрительных предметов обнаружено не было. </w:t>
            </w: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1.3.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4211" w:type="dxa"/>
          </w:tcPr>
          <w:p w:rsidR="00D070DB" w:rsidRPr="009504E6" w:rsidRDefault="005C1F8C" w:rsidP="00D070D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Администрацией Захаровского сельского поселения Клетского муниципального района организован  обмен информацией с антитеррористической комиссии в Клетском муниципальном районе Волгоградской области (далее АТК в Клетском муниципальном районе) о выявленных террористических и экстремистских угрозах. </w:t>
            </w:r>
            <w:r w:rsidR="00D070DB"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 xml:space="preserve">Террористических и экстремистских угроз за первое полугодие не </w:t>
            </w:r>
            <w:proofErr w:type="spellStart"/>
            <w:r w:rsidR="00D070DB"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выявленно</w:t>
            </w:r>
            <w:proofErr w:type="spellEnd"/>
          </w:p>
          <w:p w:rsidR="005C1F8C" w:rsidRPr="009504E6" w:rsidRDefault="005C1F8C" w:rsidP="005C1F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1.5.</w:t>
            </w:r>
          </w:p>
        </w:tc>
        <w:tc>
          <w:tcPr>
            <w:tcW w:w="4211" w:type="dxa"/>
          </w:tcPr>
          <w:p w:rsidR="005C1F8C" w:rsidRPr="009504E6" w:rsidRDefault="005C1F8C" w:rsidP="006030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Организация работы по обеспечению правопорядка и безопасности населения при проведении массовых мероприятий</w:t>
            </w:r>
          </w:p>
        </w:tc>
        <w:tc>
          <w:tcPr>
            <w:tcW w:w="4211" w:type="dxa"/>
          </w:tcPr>
          <w:p w:rsidR="005C1F8C" w:rsidRPr="009504E6" w:rsidRDefault="00D070DB" w:rsidP="00D070D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При проведении массовых мероприятий администрацией Захаровского сельского поселения организованна работа с сотрудниками </w:t>
            </w:r>
            <w:r w:rsidRPr="009504E6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9504E6">
              <w:rPr>
                <w:rStyle w:val="2"/>
                <w:rFonts w:ascii="Arial" w:eastAsia="Impact" w:hAnsi="Arial" w:cs="Arial"/>
              </w:rPr>
              <w:t>ОМВД России по Клетскому району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 по обеспечению правопорядка и безопасности населения. Однако в связи с пандемией </w:t>
            </w:r>
            <w:proofErr w:type="spellStart"/>
            <w:r w:rsidRPr="009504E6">
              <w:rPr>
                <w:rStyle w:val="2"/>
                <w:rFonts w:ascii="Arial" w:eastAsiaTheme="minorHAnsi" w:hAnsi="Arial" w:cs="Arial"/>
                <w:color w:val="auto"/>
                <w:lang w:val="en-US" w:eastAsia="en-US" w:bidi="ar-SA"/>
              </w:rPr>
              <w:t>Covid</w:t>
            </w:r>
            <w:proofErr w:type="spellEnd"/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-19,  массовые мероприятия на территории Захаровского сельского поселения были отменены.</w:t>
            </w:r>
          </w:p>
        </w:tc>
      </w:tr>
      <w:tr w:rsidR="00FB564B" w:rsidRPr="009504E6" w:rsidTr="00813F39">
        <w:tc>
          <w:tcPr>
            <w:tcW w:w="9571" w:type="dxa"/>
            <w:gridSpan w:val="3"/>
          </w:tcPr>
          <w:p w:rsidR="00FB564B" w:rsidRPr="009504E6" w:rsidRDefault="00FB564B" w:rsidP="009504E6">
            <w:pPr>
              <w:pStyle w:val="a4"/>
              <w:jc w:val="center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</w:rPr>
              <w:t>2. Мероприятия в сфере государственной информационной политике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4211" w:type="dxa"/>
          </w:tcPr>
          <w:p w:rsidR="00FB564B" w:rsidRPr="009504E6" w:rsidRDefault="00FB564B" w:rsidP="00FB564B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Оказание содействия средствам массовой информации в освещении деятельности органов исполнительной власти Волгоградской области, органов местного само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управления муниципальных образований Волгоградской области по противодействию экстремизму в целях формирования в обществе нетерпимого отношения к его распространению</w:t>
            </w:r>
          </w:p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9504E6" w:rsidRPr="009504E6" w:rsidRDefault="009504E6" w:rsidP="009504E6">
            <w:pPr>
              <w:widowControl w:val="0"/>
              <w:tabs>
                <w:tab w:val="left" w:pos="792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На официальном сайте в сети "Интернет" размещается информация </w:t>
            </w:r>
            <w:r w:rsidRPr="009504E6">
              <w:rPr>
                <w:rFonts w:ascii="Arial" w:hAnsi="Arial" w:cs="Arial"/>
                <w:sz w:val="24"/>
                <w:szCs w:val="24"/>
              </w:rPr>
              <w:t>по противодействию экстремизму в целях формирования в обществе нетерпимого отношения к его распространению</w:t>
            </w:r>
          </w:p>
          <w:p w:rsidR="00FB564B" w:rsidRPr="009504E6" w:rsidRDefault="00FB564B" w:rsidP="00D070D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4211" w:type="dxa"/>
          </w:tcPr>
          <w:p w:rsidR="00FB564B" w:rsidRPr="009504E6" w:rsidRDefault="00FB564B" w:rsidP="009504E6">
            <w:pPr>
              <w:widowControl w:val="0"/>
              <w:tabs>
                <w:tab w:val="left" w:pos="79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Проведение мониторинга средств массовой инфор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мации и информационно-телекоммуникационных сетей, включая сеть Интернет, по проблемам борьбы с экстре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вражде, и незамедлительного реагирования на них (в рамках наделенных полномочий)</w:t>
            </w:r>
          </w:p>
          <w:p w:rsidR="00FB564B" w:rsidRPr="009504E6" w:rsidRDefault="00FB564B" w:rsidP="009504E6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FB564B" w:rsidRPr="009504E6" w:rsidRDefault="009504E6" w:rsidP="009504E6">
            <w:pPr>
              <w:widowControl w:val="0"/>
              <w:tabs>
                <w:tab w:val="left" w:pos="792"/>
              </w:tabs>
              <w:spacing w:line="240" w:lineRule="exact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Администрацией Захаровского сельского поселения о</w:t>
            </w:r>
            <w:r w:rsidRPr="009504E6">
              <w:rPr>
                <w:rFonts w:ascii="Arial" w:hAnsi="Arial" w:cs="Arial"/>
                <w:sz w:val="24"/>
                <w:szCs w:val="24"/>
              </w:rPr>
              <w:t>существляется мониторинг  информационного пространства, в средствах массовой информации  и сети «Интернет» по проблемам борьбы с экстре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мизмом, а также в целях выявления фактов распростра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нения идеологии экстремизма, экстремистских мате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риалов, символики и атрибутики экстремистских орга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низаций, иных материалов, содержащих призывы к религиозному экстремизму и национальной вражде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2.3</w:t>
            </w:r>
          </w:p>
        </w:tc>
        <w:tc>
          <w:tcPr>
            <w:tcW w:w="4211" w:type="dxa"/>
          </w:tcPr>
          <w:p w:rsidR="00FB564B" w:rsidRPr="009504E6" w:rsidRDefault="00FB564B" w:rsidP="009504E6">
            <w:pPr>
              <w:widowControl w:val="0"/>
              <w:tabs>
                <w:tab w:val="left" w:pos="802"/>
              </w:tabs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Использование возможностей региональных средств массовой информации в целях сохранения тради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национальной культуры</w:t>
            </w:r>
          </w:p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4211" w:type="dxa"/>
          </w:tcPr>
          <w:p w:rsidR="00FB564B" w:rsidRPr="009504E6" w:rsidRDefault="009504E6" w:rsidP="009504E6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 xml:space="preserve">распространяется </w:t>
            </w:r>
            <w:r w:rsidRPr="009504E6">
              <w:rPr>
                <w:rFonts w:ascii="Arial" w:hAnsi="Arial" w:cs="Arial"/>
                <w:sz w:val="24"/>
                <w:szCs w:val="24"/>
              </w:rPr>
              <w:t>информация в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 газете "Захаровский ВЕСТНИК" о </w:t>
            </w:r>
            <w:r w:rsidRPr="009504E6">
              <w:rPr>
                <w:rFonts w:ascii="Arial" w:hAnsi="Arial" w:cs="Arial"/>
                <w:sz w:val="24"/>
                <w:szCs w:val="24"/>
              </w:rPr>
              <w:t>сохранения тради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ционных для России нравственных ориентиров, межна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  <w:t>ционального и межконфессионального согласия, а также приобщения молодежи к ценностям российской много</w:t>
            </w:r>
            <w:r w:rsidRPr="009504E6">
              <w:rPr>
                <w:rFonts w:ascii="Arial" w:hAnsi="Arial" w:cs="Arial"/>
                <w:sz w:val="24"/>
                <w:szCs w:val="24"/>
              </w:rPr>
              <w:softHyphen/>
            </w:r>
            <w:r w:rsidRPr="009504E6">
              <w:rPr>
                <w:rFonts w:ascii="Arial" w:hAnsi="Arial" w:cs="Arial"/>
                <w:sz w:val="24"/>
                <w:szCs w:val="24"/>
              </w:rPr>
              <w:lastRenderedPageBreak/>
              <w:t>национальной культуры</w:t>
            </w:r>
          </w:p>
        </w:tc>
      </w:tr>
      <w:tr w:rsidR="00FB564B" w:rsidRPr="009504E6" w:rsidTr="00FB564B">
        <w:tc>
          <w:tcPr>
            <w:tcW w:w="1149" w:type="dxa"/>
          </w:tcPr>
          <w:p w:rsidR="00FB564B" w:rsidRPr="009504E6" w:rsidRDefault="00FB564B" w:rsidP="006030AF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lastRenderedPageBreak/>
              <w:t>2.5</w:t>
            </w:r>
          </w:p>
        </w:tc>
        <w:tc>
          <w:tcPr>
            <w:tcW w:w="4211" w:type="dxa"/>
          </w:tcPr>
          <w:p w:rsidR="00FB564B" w:rsidRPr="009504E6" w:rsidRDefault="00FB564B" w:rsidP="00FB564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 ( в рамках наделенных полномочий)</w:t>
            </w:r>
          </w:p>
        </w:tc>
        <w:tc>
          <w:tcPr>
            <w:tcW w:w="4211" w:type="dxa"/>
          </w:tcPr>
          <w:p w:rsidR="00FB564B" w:rsidRPr="009504E6" w:rsidRDefault="009504E6" w:rsidP="00FB564B">
            <w:pPr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Администрацией Захаровского сельского поселения п</w:t>
            </w:r>
            <w:r w:rsidR="00FB564B" w:rsidRPr="009504E6">
              <w:rPr>
                <w:rFonts w:ascii="Arial" w:hAnsi="Arial" w:cs="Arial"/>
                <w:sz w:val="24"/>
                <w:szCs w:val="24"/>
              </w:rPr>
              <w:t>роводится 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F012C9" w:rsidRPr="009504E6" w:rsidRDefault="00FB564B" w:rsidP="00FB564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Изготовление и размещение в общественных местах печатных памяток по </w:t>
            </w:r>
            <w:r w:rsidR="00F012C9" w:rsidRPr="009504E6">
              <w:rPr>
                <w:rFonts w:ascii="Arial" w:hAnsi="Arial" w:cs="Arial"/>
                <w:sz w:val="24"/>
                <w:szCs w:val="24"/>
              </w:rPr>
              <w:t>тема</w:t>
            </w:r>
            <w:r w:rsidRPr="009504E6">
              <w:rPr>
                <w:rFonts w:ascii="Arial" w:hAnsi="Arial" w:cs="Arial"/>
                <w:sz w:val="24"/>
                <w:szCs w:val="24"/>
              </w:rPr>
              <w:t>тике противодействия </w:t>
            </w:r>
          </w:p>
          <w:p w:rsidR="00FB564B" w:rsidRPr="009504E6" w:rsidRDefault="00FB564B" w:rsidP="00FB564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  экстремизму и терроризму          </w:t>
            </w:r>
          </w:p>
          <w:p w:rsidR="00FB564B" w:rsidRPr="009504E6" w:rsidRDefault="00FB564B" w:rsidP="00FB564B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</w:tr>
      <w:tr w:rsidR="005C1F8C" w:rsidRPr="009504E6" w:rsidTr="00D070DB">
        <w:tc>
          <w:tcPr>
            <w:tcW w:w="9571" w:type="dxa"/>
            <w:gridSpan w:val="3"/>
          </w:tcPr>
          <w:p w:rsidR="005C1F8C" w:rsidRPr="009504E6" w:rsidRDefault="005C1F8C" w:rsidP="009504E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3. Мероприятия по противодействию идеологии терроризма</w:t>
            </w:r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B859A2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11" w:type="dxa"/>
          </w:tcPr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Проведение мониторинга: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</w:tc>
        <w:tc>
          <w:tcPr>
            <w:tcW w:w="4211" w:type="dxa"/>
          </w:tcPr>
          <w:p w:rsidR="005C1F8C" w:rsidRPr="009504E6" w:rsidRDefault="005C1F8C" w:rsidP="00B859A2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Администрация Захаровского сельского поселения Клетского муниципального района ежеквартально п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роводит мониторинг: материалов печатных и электронных СМИ по проблематике противодействия терроризму с доведением информации до</w:t>
            </w:r>
            <w:r w:rsidR="00D070DB"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 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муниципальных образованиях Волгоградской области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 xml:space="preserve">Библиотекарем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>Захаровского сельского поселения проводится</w:t>
            </w:r>
            <w:r w:rsidRPr="009504E6">
              <w:rPr>
                <w:rFonts w:ascii="Arial" w:hAnsi="Arial" w:cs="Arial"/>
                <w:sz w:val="24"/>
                <w:szCs w:val="24"/>
              </w:rPr>
              <w:t xml:space="preserve"> сверка имеющихся библиотечных фондов с федеральным списком экстремистских материалов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Результаты проверки фиксируются в Журнале сверки с Федеральным списком экстремистских материалов;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В случае обнаружения в фонде учреждения документов, опубликованных в Федеральном списке экстремистских материалов, составляется акт;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>При обнаружении документа, опубликованного в Федеральном списке экстремистских материалов, маркируется пометкой (наклейкой), указывающей на ограничение его в использовании;</w:t>
            </w:r>
          </w:p>
          <w:p w:rsidR="005C1F8C" w:rsidRPr="009504E6" w:rsidRDefault="005C1F8C" w:rsidP="00B859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в случае размещения новых источников в Федеральном списке экстремистских материалов, производится распечатка на бумажном носителе и производится работа со списком;</w:t>
            </w:r>
          </w:p>
          <w:p w:rsidR="005C1F8C" w:rsidRPr="009504E6" w:rsidRDefault="005C1F8C" w:rsidP="00B859A2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Проделанную работу фиксируют в журнале сверки с Федеральным списком экстремистских </w:t>
            </w:r>
            <w:proofErr w:type="spellStart"/>
            <w:r w:rsidRPr="009504E6">
              <w:rPr>
                <w:rFonts w:ascii="Arial" w:hAnsi="Arial" w:cs="Arial"/>
                <w:sz w:val="24"/>
                <w:szCs w:val="24"/>
              </w:rPr>
              <w:t>материаловбд</w:t>
            </w:r>
            <w:proofErr w:type="spellEnd"/>
          </w:p>
        </w:tc>
      </w:tr>
      <w:tr w:rsidR="005C1F8C" w:rsidRPr="009504E6" w:rsidTr="00FB564B">
        <w:tc>
          <w:tcPr>
            <w:tcW w:w="1149" w:type="dxa"/>
          </w:tcPr>
          <w:p w:rsidR="005C1F8C" w:rsidRPr="009504E6" w:rsidRDefault="005C1F8C" w:rsidP="00133BC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1" w:type="dxa"/>
          </w:tcPr>
          <w:p w:rsidR="005C1F8C" w:rsidRPr="009504E6" w:rsidRDefault="005C1F8C" w:rsidP="00133BC8">
            <w:pPr>
              <w:pStyle w:val="a4"/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4211" w:type="dxa"/>
          </w:tcPr>
          <w:p w:rsidR="005C1F8C" w:rsidRPr="009504E6" w:rsidRDefault="005C1F8C" w:rsidP="00133BC8">
            <w:pPr>
              <w:pStyle w:val="a4"/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</w:pPr>
            <w:r w:rsidRPr="009504E6">
              <w:rPr>
                <w:rFonts w:ascii="Arial" w:hAnsi="Arial" w:cs="Arial"/>
                <w:sz w:val="24"/>
                <w:szCs w:val="24"/>
              </w:rPr>
              <w:t xml:space="preserve">На информационных стендах , в здании администрации, на сайте </w:t>
            </w:r>
            <w:r w:rsidRPr="009504E6">
              <w:rPr>
                <w:rStyle w:val="2"/>
                <w:rFonts w:ascii="Arial" w:eastAsiaTheme="minorHAnsi" w:hAnsi="Arial" w:cs="Arial"/>
                <w:color w:val="auto"/>
                <w:lang w:eastAsia="en-US" w:bidi="ar-SA"/>
              </w:rPr>
              <w:t xml:space="preserve">Захаровского сельского поселения периодически размещается информация материалов по противодействию идеологии терроризма, пропаганде межнационального и межрелигиозного диалога, </w:t>
            </w:r>
            <w:r w:rsidRPr="009504E6">
              <w:rPr>
                <w:rStyle w:val="20pt"/>
                <w:rFonts w:ascii="Arial" w:eastAsiaTheme="minorHAnsi" w:hAnsi="Arial" w:cs="Arial"/>
                <w:color w:val="auto"/>
                <w:spacing w:val="0"/>
                <w:sz w:val="24"/>
                <w:szCs w:val="24"/>
                <w:lang w:eastAsia="en-US" w:bidi="ar-SA"/>
              </w:rPr>
              <w:t>информационнопропагандистскому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</w:tr>
    </w:tbl>
    <w:p w:rsidR="005C1F8C" w:rsidRPr="009504E6" w:rsidRDefault="005C1F8C" w:rsidP="006030AF">
      <w:pPr>
        <w:pStyle w:val="a4"/>
        <w:rPr>
          <w:rFonts w:ascii="Arial" w:hAnsi="Arial" w:cs="Arial"/>
          <w:sz w:val="24"/>
          <w:szCs w:val="24"/>
        </w:rPr>
      </w:pPr>
    </w:p>
    <w:p w:rsidR="00D33F6D" w:rsidRPr="009504E6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D33F6D" w:rsidRPr="009504E6" w:rsidRDefault="00D33F6D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  <w:r w:rsidRPr="009504E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3138805</wp:posOffset>
            </wp:positionH>
            <wp:positionV relativeFrom="paragraph">
              <wp:posOffset>297815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4E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1653540</wp:posOffset>
            </wp:positionH>
            <wp:positionV relativeFrom="paragraph">
              <wp:posOffset>173990</wp:posOffset>
            </wp:positionV>
            <wp:extent cx="1504315" cy="1514475"/>
            <wp:effectExtent l="19050" t="0" r="635" b="0"/>
            <wp:wrapNone/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4E6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  <w:r w:rsidRPr="009504E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 w:rsidR="009953B3" w:rsidRPr="009504E6">
        <w:rPr>
          <w:rFonts w:ascii="Arial" w:hAnsi="Arial" w:cs="Arial"/>
          <w:sz w:val="24"/>
          <w:szCs w:val="24"/>
        </w:rPr>
        <w:t xml:space="preserve"> </w:t>
      </w:r>
      <w:r w:rsidRPr="009504E6">
        <w:rPr>
          <w:rFonts w:ascii="Arial" w:hAnsi="Arial" w:cs="Arial"/>
          <w:sz w:val="24"/>
          <w:szCs w:val="24"/>
        </w:rPr>
        <w:t>Е.А. Кийков</w:t>
      </w: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9953B3" w:rsidRPr="009504E6" w:rsidRDefault="009953B3" w:rsidP="006030AF">
      <w:pPr>
        <w:pStyle w:val="a4"/>
        <w:rPr>
          <w:rFonts w:ascii="Arial" w:hAnsi="Arial" w:cs="Arial"/>
          <w:sz w:val="24"/>
          <w:szCs w:val="24"/>
        </w:rPr>
      </w:pPr>
    </w:p>
    <w:p w:rsidR="009953B3" w:rsidRPr="009504E6" w:rsidRDefault="009953B3" w:rsidP="006030AF">
      <w:pPr>
        <w:pStyle w:val="a4"/>
        <w:rPr>
          <w:rFonts w:ascii="Arial" w:hAnsi="Arial" w:cs="Arial"/>
          <w:sz w:val="24"/>
          <w:szCs w:val="24"/>
        </w:rPr>
      </w:pPr>
    </w:p>
    <w:p w:rsidR="009953B3" w:rsidRPr="009504E6" w:rsidRDefault="009953B3" w:rsidP="006030AF">
      <w:pPr>
        <w:pStyle w:val="a4"/>
        <w:rPr>
          <w:rFonts w:ascii="Arial" w:hAnsi="Arial" w:cs="Arial"/>
          <w:sz w:val="24"/>
          <w:szCs w:val="24"/>
        </w:rPr>
      </w:pPr>
    </w:p>
    <w:p w:rsidR="00123DE3" w:rsidRPr="009504E6" w:rsidRDefault="00F84939" w:rsidP="006030AF">
      <w:pPr>
        <w:pStyle w:val="a4"/>
        <w:rPr>
          <w:rFonts w:ascii="Arial" w:hAnsi="Arial" w:cs="Arial"/>
          <w:sz w:val="24"/>
          <w:szCs w:val="24"/>
        </w:rPr>
      </w:pPr>
      <w:r w:rsidRPr="009504E6">
        <w:rPr>
          <w:rFonts w:ascii="Arial" w:hAnsi="Arial" w:cs="Arial"/>
          <w:sz w:val="24"/>
          <w:szCs w:val="24"/>
        </w:rPr>
        <w:t>исполнитель: Манойлина О. С. 4-41-60</w:t>
      </w:r>
    </w:p>
    <w:p w:rsidR="00123DE3" w:rsidRPr="009504E6" w:rsidRDefault="00123DE3" w:rsidP="006030AF">
      <w:pPr>
        <w:pStyle w:val="a4"/>
        <w:rPr>
          <w:rFonts w:ascii="Arial" w:hAnsi="Arial" w:cs="Arial"/>
          <w:sz w:val="24"/>
          <w:szCs w:val="24"/>
        </w:rPr>
      </w:pPr>
    </w:p>
    <w:p w:rsidR="00C34285" w:rsidRPr="009504E6" w:rsidRDefault="00C34285" w:rsidP="006030AF">
      <w:pPr>
        <w:pStyle w:val="a4"/>
        <w:rPr>
          <w:rFonts w:ascii="Arial" w:hAnsi="Arial" w:cs="Arial"/>
          <w:sz w:val="24"/>
          <w:szCs w:val="24"/>
        </w:rPr>
      </w:pPr>
    </w:p>
    <w:sectPr w:rsidR="00C34285" w:rsidRPr="009504E6" w:rsidSect="005C1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16"/>
    <w:multiLevelType w:val="multilevel"/>
    <w:tmpl w:val="2078EB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DE3"/>
    <w:rsid w:val="00123DE3"/>
    <w:rsid w:val="005A3F1A"/>
    <w:rsid w:val="005C1F8C"/>
    <w:rsid w:val="006030AF"/>
    <w:rsid w:val="009504E6"/>
    <w:rsid w:val="009953B3"/>
    <w:rsid w:val="00C34285"/>
    <w:rsid w:val="00C91833"/>
    <w:rsid w:val="00D070DB"/>
    <w:rsid w:val="00D33F6D"/>
    <w:rsid w:val="00DF020B"/>
    <w:rsid w:val="00E008F3"/>
    <w:rsid w:val="00F012C9"/>
    <w:rsid w:val="00F84939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3DE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23DE3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2">
    <w:name w:val="Основной текст (2)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123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123D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locked/>
    <w:rsid w:val="00D33F6D"/>
    <w:rPr>
      <w:rFonts w:ascii="Impact" w:eastAsia="Impact" w:hAnsi="Impact" w:cs="Impact"/>
      <w:shd w:val="clear" w:color="auto" w:fill="FFFFFF"/>
    </w:rPr>
  </w:style>
  <w:style w:type="paragraph" w:customStyle="1" w:styleId="a8">
    <w:name w:val="Колонтитул"/>
    <w:basedOn w:val="a"/>
    <w:link w:val="a7"/>
    <w:rsid w:val="00D33F6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</w:rPr>
  </w:style>
  <w:style w:type="character" w:customStyle="1" w:styleId="3">
    <w:name w:val="Основной текст (3)_"/>
    <w:basedOn w:val="a0"/>
    <w:link w:val="30"/>
    <w:locked/>
    <w:rsid w:val="00D33F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F6D"/>
    <w:pPr>
      <w:widowControl w:val="0"/>
      <w:shd w:val="clear" w:color="auto" w:fill="FFFFFF"/>
      <w:spacing w:before="8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33F6D"/>
    <w:rPr>
      <w:rFonts w:ascii="Consolas" w:eastAsia="Consolas" w:hAnsi="Consolas" w:cs="Consolas"/>
      <w:sz w:val="60"/>
      <w:szCs w:val="60"/>
      <w:shd w:val="clear" w:color="auto" w:fill="FFFFFF"/>
    </w:rPr>
  </w:style>
  <w:style w:type="paragraph" w:customStyle="1" w:styleId="10">
    <w:name w:val="Заголовок №1"/>
    <w:basedOn w:val="a"/>
    <w:link w:val="1"/>
    <w:rsid w:val="00D33F6D"/>
    <w:pPr>
      <w:widowControl w:val="0"/>
      <w:shd w:val="clear" w:color="auto" w:fill="FFFFFF"/>
      <w:spacing w:after="840" w:line="0" w:lineRule="atLeast"/>
      <w:outlineLvl w:val="0"/>
    </w:pPr>
    <w:rPr>
      <w:rFonts w:ascii="Consolas" w:eastAsia="Consolas" w:hAnsi="Consolas" w:cs="Consolas"/>
      <w:sz w:val="60"/>
      <w:szCs w:val="60"/>
    </w:rPr>
  </w:style>
  <w:style w:type="character" w:customStyle="1" w:styleId="4">
    <w:name w:val="Основной текст (4)_"/>
    <w:basedOn w:val="a0"/>
    <w:link w:val="40"/>
    <w:locked/>
    <w:rsid w:val="00D33F6D"/>
    <w:rPr>
      <w:rFonts w:ascii="Times New Roman" w:eastAsia="Times New Roman" w:hAnsi="Times New Roman" w:cs="Times New Roman"/>
      <w:i/>
      <w:iCs/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3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4"/>
      <w:szCs w:val="74"/>
    </w:rPr>
  </w:style>
  <w:style w:type="character" w:customStyle="1" w:styleId="20">
    <w:name w:val="Основной текст (2)_"/>
    <w:basedOn w:val="a0"/>
    <w:rsid w:val="00FB5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~1\COMPUT~1\LOCALS~1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2020-06-23T06:36:00Z</dcterms:created>
  <dcterms:modified xsi:type="dcterms:W3CDTF">2020-06-25T08:45:00Z</dcterms:modified>
</cp:coreProperties>
</file>