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A7" w:rsidRPr="00092523" w:rsidRDefault="00A652A7" w:rsidP="00092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23">
        <w:rPr>
          <w:rFonts w:ascii="Arial" w:hAnsi="Arial" w:cs="Arial"/>
          <w:b/>
          <w:sz w:val="24"/>
          <w:szCs w:val="24"/>
        </w:rPr>
        <w:t>АДМИНИСТРАЦИЯ ЗАХАРОВСКОГО</w:t>
      </w:r>
    </w:p>
    <w:p w:rsidR="00A652A7" w:rsidRPr="00092523" w:rsidRDefault="00A652A7" w:rsidP="00092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23"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A652A7" w:rsidRPr="00092523" w:rsidRDefault="00A652A7" w:rsidP="00092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23">
        <w:rPr>
          <w:rFonts w:ascii="Arial" w:hAnsi="Arial" w:cs="Arial"/>
          <w:b/>
          <w:sz w:val="24"/>
          <w:szCs w:val="24"/>
        </w:rPr>
        <w:t>КЛЕТСКОГО МУНИЦИПАЛЬНОГО  РАЙОНА</w:t>
      </w:r>
    </w:p>
    <w:p w:rsidR="00A652A7" w:rsidRPr="00092523" w:rsidRDefault="00A652A7" w:rsidP="0009252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23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A652A7" w:rsidRPr="00092523" w:rsidRDefault="00A652A7" w:rsidP="00092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2A7" w:rsidRPr="00092523" w:rsidRDefault="00A652A7" w:rsidP="000925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23">
        <w:rPr>
          <w:rFonts w:ascii="Arial" w:hAnsi="Arial" w:cs="Arial"/>
          <w:b/>
          <w:sz w:val="24"/>
          <w:szCs w:val="24"/>
        </w:rPr>
        <w:t>ПОСТАНОВЛЕНИЕ</w:t>
      </w:r>
    </w:p>
    <w:p w:rsidR="00A652A7" w:rsidRPr="00092523" w:rsidRDefault="00A652A7" w:rsidP="000925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2A7" w:rsidRPr="00092523" w:rsidRDefault="00684615" w:rsidP="000925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523">
        <w:rPr>
          <w:rFonts w:ascii="Arial" w:hAnsi="Arial" w:cs="Arial"/>
          <w:sz w:val="24"/>
          <w:szCs w:val="24"/>
        </w:rPr>
        <w:t xml:space="preserve">от </w:t>
      </w:r>
      <w:r w:rsidR="00A652A7" w:rsidRPr="00092523">
        <w:rPr>
          <w:rFonts w:ascii="Arial" w:hAnsi="Arial" w:cs="Arial"/>
          <w:sz w:val="24"/>
          <w:szCs w:val="24"/>
        </w:rPr>
        <w:t>3</w:t>
      </w:r>
      <w:r w:rsidRPr="00092523">
        <w:rPr>
          <w:rFonts w:ascii="Arial" w:hAnsi="Arial" w:cs="Arial"/>
          <w:sz w:val="24"/>
          <w:szCs w:val="24"/>
        </w:rPr>
        <w:t xml:space="preserve">0 </w:t>
      </w:r>
      <w:r w:rsidR="00A652A7" w:rsidRPr="00092523">
        <w:rPr>
          <w:rFonts w:ascii="Arial" w:hAnsi="Arial" w:cs="Arial"/>
          <w:sz w:val="24"/>
          <w:szCs w:val="24"/>
        </w:rPr>
        <w:t xml:space="preserve"> января 2020 года № 7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Об утверждении положения о порядке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осуществления муниципальных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внутренних заимствований и выдачи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муниципальных гарантий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         В  соответствии  с  Бюджетным  кодексом  Российской Федерации, Федеральным  законом  от  6  октября  2003  года № 131-ФЗ "Об общих принципах   организации   местного   самоуправления   в  Российской Федерации", Уставом Захаровского сельского поселения Положением  о  бюджетном процессе, утвержденным Советом депутатов Захаровского сельского поселения </w:t>
      </w:r>
      <w:r w:rsidR="00092523" w:rsidRPr="00092523">
        <w:rPr>
          <w:rFonts w:ascii="Arial" w:hAnsi="Arial" w:cs="Arial"/>
          <w:sz w:val="24"/>
          <w:szCs w:val="24"/>
        </w:rPr>
        <w:t xml:space="preserve">15.06.2017 г. № 9/32 </w:t>
      </w:r>
      <w:r w:rsidRPr="00092523">
        <w:rPr>
          <w:rFonts w:ascii="Arial" w:eastAsia="Times New Roman" w:hAnsi="Arial" w:cs="Arial"/>
          <w:sz w:val="24"/>
          <w:szCs w:val="24"/>
        </w:rPr>
        <w:t xml:space="preserve"> </w:t>
      </w:r>
      <w:r w:rsidRPr="00092523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92523">
        <w:rPr>
          <w:rFonts w:ascii="Arial" w:hAnsi="Arial" w:cs="Arial"/>
          <w:b/>
          <w:sz w:val="24"/>
          <w:szCs w:val="24"/>
        </w:rPr>
        <w:t>п</w:t>
      </w:r>
      <w:proofErr w:type="spellEnd"/>
      <w:r w:rsidRPr="00092523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1.  Утвердить  прилагаемое  Положение  о порядке осуществления муниципальных   внутренних  заимствований  и  выдачи  муниципальных гарантий Захаровского сельского поселения Клетского муниципального района Волгоградской области (Приложение №1).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 Опубликовать настоящее решение на официальном сайте администрации Захаровского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Глава Захаровского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        Е. А. Кийков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Приложение №1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Захаровского сельского поселения</w:t>
      </w:r>
    </w:p>
    <w:p w:rsidR="00A652A7" w:rsidRPr="00092523" w:rsidRDefault="00684615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  от </w:t>
      </w:r>
      <w:r w:rsidR="00A652A7" w:rsidRPr="00092523">
        <w:rPr>
          <w:rFonts w:ascii="Arial" w:eastAsia="Times New Roman" w:hAnsi="Arial" w:cs="Arial"/>
          <w:sz w:val="24"/>
          <w:szCs w:val="24"/>
        </w:rPr>
        <w:t>3</w:t>
      </w:r>
      <w:r w:rsidRPr="00092523">
        <w:rPr>
          <w:rFonts w:ascii="Arial" w:eastAsia="Times New Roman" w:hAnsi="Arial" w:cs="Arial"/>
          <w:sz w:val="24"/>
          <w:szCs w:val="24"/>
        </w:rPr>
        <w:t>0</w:t>
      </w:r>
      <w:r w:rsidR="00A652A7" w:rsidRPr="00092523">
        <w:rPr>
          <w:rFonts w:ascii="Arial" w:eastAsia="Times New Roman" w:hAnsi="Arial" w:cs="Arial"/>
          <w:sz w:val="24"/>
          <w:szCs w:val="24"/>
        </w:rPr>
        <w:t xml:space="preserve"> января 2020 г.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Положение о порядке осуществления муниципальных внутренних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заимствований и выдачи муниципальных гарантий Захаровского сельского поселения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Настоящее  Положение  разработано  в  соответствии с Бюджетным кодексом   Российской  Федерации,  Федеральным  законом  "Об  общих принципах   организации   местного   самоуправления   в  Российской Федерации",  </w:t>
      </w:r>
      <w:hyperlink r:id="rId5" w:tgtFrame="contents" w:history="1">
        <w:r w:rsidRPr="00092523">
          <w:rPr>
            <w:rFonts w:ascii="Arial" w:eastAsia="Times New Roman" w:hAnsi="Arial" w:cs="Arial"/>
            <w:sz w:val="24"/>
            <w:szCs w:val="24"/>
          </w:rPr>
          <w:t>Уставом Захаровского сельского поселения</w:t>
        </w:r>
      </w:hyperlink>
      <w:r w:rsidRPr="00092523">
        <w:rPr>
          <w:rFonts w:ascii="Arial" w:eastAsia="Times New Roman" w:hAnsi="Arial" w:cs="Arial"/>
          <w:sz w:val="24"/>
          <w:szCs w:val="24"/>
        </w:rPr>
        <w:t>,    регулирует   отношения,   возникающие   при осуществлении    Захаровским сельским поселением   муниципальных   внутренних заимствований  (далее  -  муниципальные  заимствования), определяет порядок  и  формы  привлечения  заемных средств, а также полномочия органов  местного  самоуправления  при  осуществлении муниципальных заимствований и выдаче муниципальных гарантий.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2. Муниципальные заимствования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2.1.  Муниципальные  заимствования  - кредиты, привлекаемые от юридических   лиц,  по  которым  возникают  долговые  обязательства Захаровского сельского поселения как  заемщика  или  гаранта погашения кредитов другими заемщиками, выраженные в валюте обязательств.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2.2.     Муниципальные    заимствования    осуществляются    в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соответствии   с   программой   внутренних  заимствований  Захаровского сельского поселения,  которая  утверждается  в виде приложения к решению совета депутатов Захаровского сельского поселения на очередной финансовый год.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2.3.   От   имени  Захаровского сельского поселения право  осуществления муниципальных   заимствований  принадлежит  Администрации  Захаровского сельского поселения  в  соответствии  с  решением  Совета депутатов Захаровского сельского поселения о  бюджете на соответствующий финансовый год в порядке и на условиях, определенных настоящим Положением.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2.4   Осуществление   муниципальных   заимствований,   включая предоставление    муниципальных    гарантий    другим    заемщикам, допускается  только  в  случае  утверждения  решением Совета депутатов Захаровского сельского поселения о бюджете на текущий финансовый год: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-программы внутренних заимствований Захаровского сельского поселения;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-сведений  о  привлечении  средств  из  источников  внутреннего финансирования дефицита  бюджета сельского поселения;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-верхнего  предела  муниципального  долга  по  состоянию  на  1января   следующего  финансового  года  с  указанием  в  том  числе предельного  объема  обязательств  по муниципальным гарантиям, если они имеются или планируются.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2.5.   Осуществление   муниципальных   заимствований  в  форме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муниципальных    займов    может   производиться   после   внесения соответствующих изменений в настоящее Положение.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3. Формы долговых обязательств Захаровского сельского поселения</w:t>
      </w:r>
      <w:r w:rsidRPr="00092523">
        <w:rPr>
          <w:rFonts w:ascii="Arial" w:eastAsia="Times New Roman" w:hAnsi="Arial" w:cs="Arial"/>
          <w:sz w:val="24"/>
          <w:szCs w:val="24"/>
        </w:rPr>
        <w:t>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lastRenderedPageBreak/>
        <w:t>3.1.   Долговые   обязательства   Захаровского сельского поселения могут существовать в форме: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-кредитных соглашений и договоров;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договоров   и   соглашений   о  получении  Захаровским сельским поселением бюджетных  кредитов  от  бюджетов  других уровней бюджетной системы Российской Федерации;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-договоров о предоставлении муниципальных гарантий.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3.2.  Долговые  обязательства Захаровского сельского поселения  погашаются в сроки,  которые  определяются  условиями  заимствований, и не могут превышать 10 лет.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4</w:t>
      </w:r>
      <w:r w:rsidRPr="00092523">
        <w:rPr>
          <w:rFonts w:ascii="Arial" w:eastAsia="Times New Roman" w:hAnsi="Arial" w:cs="Arial"/>
          <w:b/>
          <w:sz w:val="24"/>
          <w:szCs w:val="24"/>
        </w:rPr>
        <w:t>.  Кредитные  соглашения  и договоры, в том числе о получении Захаровским сельским поселением  бюджетных  кредитов от бюджетов других уровней бюджетной системы Российской Федерации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4.1.   В   целях  обеспечения  исполнения   бюджета администрация   Захаровского сельского поселения   вправе   привлекать  кредиты коммерческих   банков  и  других  кредитных  организаций,  а  также бюджетные кредиты: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-на покрытие дефицита  бюджета;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-на  покрытие  временных  кассовых  разрывов,  возникающих  при исполнении  бюджета;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-на  расходы,  связанные  с  ликвидацией  последствий стихийных бедствий.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Заключение  соответствующих  кредитных  соглашений и договоров осуществляется администрацией Захаровского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4.2.  Привлечение кредитов осуществляется в пределах программы внутренних  заимствований  Захаровского сельского поселения исходя  из принципа эффективности  и  экономности  использования  бюджетных  средств  и необходимости  достижения  оперативности в управлении муниципальным долгом.</w:t>
      </w:r>
    </w:p>
    <w:p w:rsidR="00A652A7" w:rsidRPr="00092523" w:rsidRDefault="00A652A7" w:rsidP="00092523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sz w:val="24"/>
          <w:szCs w:val="24"/>
        </w:rPr>
      </w:pPr>
      <w:r w:rsidRPr="00092523">
        <w:rPr>
          <w:rFonts w:ascii="Arial" w:hAnsi="Arial" w:cs="Arial"/>
          <w:b w:val="0"/>
          <w:sz w:val="24"/>
          <w:szCs w:val="24"/>
        </w:rPr>
        <w:t xml:space="preserve">4.3.     Привлечение     кредитов     кредитных    организаций осуществляется  на  конкурсной  основе в соответствии с Федеральным законом  от 05.04.2013 N 44-ФЗФедеральный закон "О контрактной системе в сфере закупок товаров, работ, услуг для обеспечения государственных и муниципальных нужд"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5. Порядок выдачи муниципальных гарантий Захаровского сельского поселения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5.1.  Муниципальной  гарантией  признается  способ обеспечения гражданско-правовых  обязательств,  в силу которых </w:t>
      </w:r>
      <w:r w:rsidR="00684615" w:rsidRPr="00092523">
        <w:rPr>
          <w:rFonts w:ascii="Arial" w:eastAsia="Times New Roman" w:hAnsi="Arial" w:cs="Arial"/>
          <w:sz w:val="24"/>
          <w:szCs w:val="24"/>
        </w:rPr>
        <w:t>Захаров</w:t>
      </w:r>
      <w:r w:rsidRPr="00092523">
        <w:rPr>
          <w:rFonts w:ascii="Arial" w:eastAsia="Times New Roman" w:hAnsi="Arial" w:cs="Arial"/>
          <w:sz w:val="24"/>
          <w:szCs w:val="24"/>
        </w:rPr>
        <w:t xml:space="preserve">ское сельское поселение: 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  гарант  дает  письменное  обязательство  отвечать  за исполнение лицом,  которому дается муниципальная гарантия, обязательства перед третьими лицами (кредиторами) полностью или частично.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5.2.   Органом,   уполномоченным  предоставлять  муниципальные гарантии   от  имени Захаровского сельского поселения является  администрация Захаровского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5.3.  Муниципальные  гарантии  могут  быть  выданы  в пределах общей  суммы  предоставления  муниципальных гарантий, установленной решением   Совета депутатов Захаровского сельского поселения о  бюджете Захаровского  сельского поселения на соответствующий  финансовый год, для решения задач, соответствующих приоритетным    направлениям    социально-экономического   развития Захаровского 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 xml:space="preserve">5.4.     Муниципальные    гарантии    могут    предоставляться муниципальным организациям и другим юридическим лицам. Муниципальные    гарантии    не   могут   быть   предоставлены организациям,  находящимся  в  стадии реорганизации, ликвидации или банкротства,   а   также   имеющим  просроченную  </w:t>
      </w:r>
      <w:r w:rsidRPr="00092523">
        <w:rPr>
          <w:rFonts w:ascii="Arial" w:eastAsia="Times New Roman" w:hAnsi="Arial" w:cs="Arial"/>
          <w:sz w:val="24"/>
          <w:szCs w:val="24"/>
        </w:rPr>
        <w:lastRenderedPageBreak/>
        <w:t>задолженность  по предоставленным  ранее  бюджетным  средствам на возвратной основе и(или)  обязательным  платежам  в  бюджеты  всех  уровней  бюджетной системы Российской Федерации и государственные внебюджетные фонды.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5.5.    Юридическое   лицо,   заинтересованное   в   получении муниципальной  гарантии  (далее - претендент), направляет в  администрацию Захаровского сельского поселения письменную  заявку на получение муниципальной гарантии с указанием   ее  размера,  срока  и  целевого  назначения,  а  также сведений   о   предполагаемом   обеспечении  исполнения  регрессных обязательств перед гарантом при наступлении гарантийного случая.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 К заявке претендент прилагает следующие документы: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5.6.1.  Анкета  с  указанием полного наименования претендента, его  организационно-правовой  формы,  номера и даты свидетельства о государственной  регистрации,  наименования регистрирующего органа, местонахождения   и  почтового  адреса,  а  также  фамилии,  имени, отчества,  номеров  телефонов  руководителя  и  главного бухгалтера претендента;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5.6.2.  Заключение    администрации Захаровского сельского поселения о целесообразности предоставления муниципальной гарантии;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5.6.3.  Нотариально  заверенные копии учредительных документов претендента,   лицензий   на   виды   деятельности,  осуществляемые претендентом (для организаций, не являющихся муниципальными);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5.6.4.   Документ,   подтверждающий   полномочия  руководителя претендента (для организаций, не являющихся муниципальными);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5.6.5. Финансовые документы: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-годовые    отчеты    за   последние   три   финансовых   года,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-бухгалтерский  баланс за последний отчетный период с пометкой об их принятии налоговой инспекцией,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-расшифровка   дебиторской   и   кредиторской  задолженности  к представленному   бухгалтерскому   балансу  за  последний  отчетный период с указанием дат возникновения и окончания задолженности,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-справка   налогового   органа   об   отсутствии   просроченной задолженности  по  налоговым и иным обязательным платежам в бюджеты всех    уровней    бюджетной   системы   Российской   Федерации   и государственные внебюджетные фонды,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-справка   налогового   органа   обо   всех   открытых   счетах претендента,  а  также  справки банков и иных кредитных учреждений, обслуживающих  эти  счета, об оборотах и средних остатках по ним за последние   шесть   месяцев,   наличии  или  отсутствии  финансовых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претензий   к   претенденту   (для   организаций,   не   являющихся муниципальными);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5.6.6. Проект договора между претендентом и кредитором;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5.6.7.   Письмо  кредитора  о  согласии  заключить  договор  с претендентом при условии выдачи муниципальной гарантии;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5.6.8.   Документы,   подтверждающие   наличие   предлагаемого претендентом  обеспечения  исполнения  регрессных  обязательств  по муниципальной гарантии.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5.7.   Представленные   претендентом   документы  возвращаются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Администрацией Захаровского сельского поселения с  указанием  причины возврата в случаях, если претендент: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-представил документы не в полном объеме;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-сообщил о себе ложные сведения;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-находится в стадии реорганизации, ликвидации или банкротства;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lastRenderedPageBreak/>
        <w:t>-имеет  просроченную задолженность по предоставленным бюджетным средствам  на  возвратной  основе  и  (или) обязательным платежам в бюджеты  всех  уровней  бюджетной  системы  Российской  Федерации и государственные внебюджетные фонды.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5.8.  На  основании  документов,  представленных претендентом, администрация Захаровского сельского поселения    проводит   проверку   финансового   состояния претендента. Администрация Захаровского сельского поселения вправе  в  случае  необходимости  запросить дополнительную  информацию,  необходимую для рассмотрения вопроса о предоставлении  муниципальной гарантии. По результатам рассмотрения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Администрация Захаровского сельского поселения  готовит  заключение о возможности предоставления муниципальной гарантии.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5.9.  В  случае  положительного  заключения  администрация   Захаровского сельского поселения принимает   распоряжение   о предоставлении  муниципальной  гарантии  и  готовит  проект решения Совета депутатов Захаровского сельского поселения о внесении изменений в решение о бюджете   на  соответствующий  финансовый  год  в  части  уточнения перечня предоставляемых муниципальных гарантий.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5.10.  Муниципальная  гарантия  Захаровского сельского поселения оформляется договором   о  предоставлении  муниципальной  гарантии,  в  котором должны быть указаны: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-сведения   о   гаранте   и   наименование   органа,  выдавшего муниципальную гарантию от имени указанного гаранта;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-сведения о получателе муниципальной гарантии;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-сведения о кредиторе;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-обязательство,     которое     обеспечивается    муниципальной гарантией, и его объем;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-ответственность  должника перед гарантом в случае неисполнения должником  своих  обязательств перед кредитором по гарантированному обязательству;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-срок, на который предоставляется муниципальная гарантия;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-субсидиарная ответственность гаранта.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5.12.  Договор о предоставлении муниципальной гарантии готовит    администрация Захаровского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5.13.  Предусмотренное  муниципальной  гарантией обязательство гаранта    перед    кредитором    ограничивается   уплатой   суммы, соответствующей объему обязательств по муниципальной гарантии.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5.14.   Срок   муниципальной   гарантии   определяется  сроком исполнения   обязательств,   в  обеспечение  которых  предоставлена муниципальная гарантия.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5.15.  Гарант несет субсидиарную ответственность дополнительно к    ответственности    получателя    муниципальной   гарантии   по гарантированному им обязательству.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5.16.  Получатель  муниципальной гарантии обязан представить в администрацию Захаровского сельского поселения: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-копии  документов  на получение кредитных ресурсов - в течение трех рабочих дней после их получения;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-копии  платежных  поручений  о  погашении  основного долга – в течение  трех  рабочих  дней после полного или частичного погашения долга.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ю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2523">
        <w:rPr>
          <w:rFonts w:ascii="Arial" w:eastAsia="Times New Roman" w:hAnsi="Arial" w:cs="Arial"/>
          <w:b/>
          <w:sz w:val="24"/>
          <w:szCs w:val="24"/>
        </w:rPr>
        <w:t>6. Учет муниципальных заимствований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6.1.   Администрация Захаровского сельского поселения  осуществляет    учет    и   регистрацию   муниципальных заимствований,   ведет   муниципальную   долговую   книгу  Захаровского сельского поселения.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lastRenderedPageBreak/>
        <w:t>6.2.   В   муниципальную  долговую  книгу Захаровского сельского поселения вносятся   сведения   об   объеме  долговых  обязательств Захаровского сельского поселения по  всем  муниципальным  заимствованиям,  в  том  числе муниципальным   гарантиям,   о  дате  осуществления  заимствований, формах    обеспечения   обязательств,   об   исполнении   указанных обязательств  полностью  или  частично.</w:t>
      </w:r>
    </w:p>
    <w:p w:rsidR="00A652A7" w:rsidRPr="00092523" w:rsidRDefault="00A652A7" w:rsidP="00092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523">
        <w:rPr>
          <w:rFonts w:ascii="Arial" w:eastAsia="Times New Roman" w:hAnsi="Arial" w:cs="Arial"/>
          <w:sz w:val="24"/>
          <w:szCs w:val="24"/>
        </w:rPr>
        <w:t>6.3.   Информация   о  муниципальных  заимствованиях  вносится   в   муниципальную  долговую  книгу  Захаровского сельского поселения в срок, не превышающий трех дней с момента возникновения соответствующего    обязательства,    на    основании   документов, предо</w:t>
      </w:r>
      <w:bookmarkStart w:id="0" w:name="_GoBack"/>
      <w:bookmarkEnd w:id="0"/>
      <w:r w:rsidRPr="00092523">
        <w:rPr>
          <w:rFonts w:ascii="Arial" w:eastAsia="Times New Roman" w:hAnsi="Arial" w:cs="Arial"/>
          <w:sz w:val="24"/>
          <w:szCs w:val="24"/>
        </w:rPr>
        <w:t>ставленных    администрацией Захаровского сельского поселения.</w:t>
      </w:r>
    </w:p>
    <w:p w:rsidR="00132B5F" w:rsidRPr="00092523" w:rsidRDefault="00132B5F" w:rsidP="00092523">
      <w:pPr>
        <w:rPr>
          <w:rFonts w:ascii="Arial" w:hAnsi="Arial" w:cs="Arial"/>
          <w:sz w:val="24"/>
          <w:szCs w:val="24"/>
        </w:rPr>
      </w:pPr>
    </w:p>
    <w:sectPr w:rsidR="00132B5F" w:rsidRPr="00092523" w:rsidSect="0090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2D69"/>
    <w:rsid w:val="00092523"/>
    <w:rsid w:val="00132B5F"/>
    <w:rsid w:val="00167DA3"/>
    <w:rsid w:val="00325C7E"/>
    <w:rsid w:val="00684615"/>
    <w:rsid w:val="009040FD"/>
    <w:rsid w:val="0098345D"/>
    <w:rsid w:val="00A54E01"/>
    <w:rsid w:val="00A652A7"/>
    <w:rsid w:val="00D3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FD"/>
  </w:style>
  <w:style w:type="paragraph" w:styleId="1">
    <w:name w:val="heading 1"/>
    <w:basedOn w:val="a"/>
    <w:link w:val="10"/>
    <w:uiPriority w:val="9"/>
    <w:qFormat/>
    <w:rsid w:val="00A6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2D69"/>
    <w:rPr>
      <w:rFonts w:ascii="Times New Roman" w:hAnsi="Times New Roman" w:cs="Times New Roman" w:hint="default"/>
      <w:color w:val="2575B3"/>
      <w:u w:val="single"/>
    </w:rPr>
  </w:style>
  <w:style w:type="paragraph" w:customStyle="1" w:styleId="Default">
    <w:name w:val="Default"/>
    <w:rsid w:val="00D32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2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3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D32D6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D32D69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D32D69"/>
    <w:rPr>
      <w:i/>
      <w:iCs/>
    </w:rPr>
  </w:style>
  <w:style w:type="paragraph" w:styleId="a7">
    <w:name w:val="No Spacing"/>
    <w:uiPriority w:val="1"/>
    <w:qFormat/>
    <w:rsid w:val="00D32D69"/>
    <w:pPr>
      <w:spacing w:after="0" w:line="240" w:lineRule="auto"/>
    </w:pPr>
  </w:style>
  <w:style w:type="paragraph" w:styleId="a8">
    <w:name w:val="List Paragraph"/>
    <w:basedOn w:val="a"/>
    <w:qFormat/>
    <w:rsid w:val="00A54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link w:val="12"/>
    <w:qFormat/>
    <w:rsid w:val="00A54E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A54E0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52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29015134&amp;backlink=1&amp;&amp;nd=129014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6F10-AF9C-4C68-993E-253A1B51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2020-01-30T12:54:00Z</dcterms:created>
  <dcterms:modified xsi:type="dcterms:W3CDTF">2020-02-12T08:06:00Z</dcterms:modified>
</cp:coreProperties>
</file>