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6" w:rsidRDefault="00D14E36" w:rsidP="00D14E36">
      <w:pPr>
        <w:pStyle w:val="a4"/>
        <w:jc w:val="center"/>
        <w:rPr>
          <w:rFonts w:ascii="Arial" w:hAnsi="Arial" w:cs="Arial"/>
          <w:sz w:val="24"/>
          <w:szCs w:val="24"/>
        </w:rPr>
      </w:pPr>
      <w:r w:rsidRPr="00D14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РОССИЙСКАЯ ФЕДЕРАЦИЯ</w:t>
      </w:r>
    </w:p>
    <w:p w:rsidR="00D14E36" w:rsidRDefault="00D14E36" w:rsidP="00D14E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D14E36" w:rsidRDefault="00D14E36" w:rsidP="00D14E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D14E36" w:rsidRDefault="00D14E36" w:rsidP="00D14E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D14E36" w:rsidRDefault="00D14E36" w:rsidP="00D14E36">
      <w:pPr>
        <w:pStyle w:val="a4"/>
        <w:jc w:val="center"/>
        <w:rPr>
          <w:rFonts w:asciiTheme="minorHAnsi" w:hAnsiTheme="minorHAnsi"/>
        </w:rPr>
      </w:pPr>
      <w:r>
        <w:t>403550,  х. Захаров  ул. Набережная, д. 11. тел/факс 8-84466 4-41-37 ОКПО 04126608</w:t>
      </w:r>
    </w:p>
    <w:p w:rsidR="00D14E36" w:rsidRDefault="00D14E36" w:rsidP="00D14E36">
      <w:pPr>
        <w:pStyle w:val="a4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D14E36" w:rsidRDefault="00D14E36" w:rsidP="00D14E36">
      <w:pPr>
        <w:pStyle w:val="a4"/>
        <w:jc w:val="center"/>
      </w:pPr>
      <w:r>
        <w:t>____________________________________________________________________________________</w:t>
      </w:r>
    </w:p>
    <w:p w:rsidR="006A4834" w:rsidRDefault="006A4834" w:rsidP="006A483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исх. №129 от 02.12.2020                                                                      Главе Клетского </w:t>
      </w:r>
    </w:p>
    <w:p w:rsidR="006A4834" w:rsidRDefault="006A4834" w:rsidP="006A4834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6A4834" w:rsidRDefault="006A4834" w:rsidP="006A4834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Игнатченко А. Н.</w:t>
      </w:r>
    </w:p>
    <w:p w:rsidR="00D14E36" w:rsidRDefault="00D14E36" w:rsidP="00D14E36">
      <w:pPr>
        <w:pStyle w:val="a4"/>
        <w:jc w:val="center"/>
      </w:pPr>
    </w:p>
    <w:p w:rsidR="005B09D2" w:rsidRDefault="005B09D2" w:rsidP="00913DB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</w:p>
    <w:p w:rsidR="00913DB8" w:rsidRDefault="00D66308" w:rsidP="00913DB8">
      <w:pPr>
        <w:pStyle w:val="a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проделанной работе </w:t>
      </w:r>
      <w:r w:rsidR="00913DB8" w:rsidRPr="00913DB8">
        <w:rPr>
          <w:rFonts w:ascii="Arial" w:hAnsi="Arial" w:cs="Arial"/>
          <w:b/>
          <w:sz w:val="24"/>
          <w:szCs w:val="24"/>
        </w:rPr>
        <w:t>согласно</w:t>
      </w:r>
      <w:r w:rsidR="00913DB8" w:rsidRPr="00913D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плана мероприятий по противодействию терроризму и экстремизму на территории Клетского  муниципального района на 2020 год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13DB8" w:rsidRPr="00913D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за </w:t>
      </w:r>
      <w:r w:rsidR="001B78C2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913DB8" w:rsidRPr="00913D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квартал 2020</w:t>
      </w:r>
    </w:p>
    <w:p w:rsidR="00913DB8" w:rsidRPr="00913DB8" w:rsidRDefault="00913DB8" w:rsidP="00913DB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75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3488"/>
        <w:gridCol w:w="5680"/>
      </w:tblGrid>
      <w:tr w:rsidR="00B611C8" w:rsidRPr="00D14E36" w:rsidTr="00B611C8">
        <w:trPr>
          <w:trHeight w:hRule="exact" w:val="3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40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№ п/п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Мероприятия Исполнители</w:t>
            </w:r>
          </w:p>
        </w:tc>
      </w:tr>
      <w:tr w:rsidR="00B611C8" w:rsidRPr="00D14E36" w:rsidTr="00B611C8">
        <w:trPr>
          <w:trHeight w:hRule="exact" w:val="28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1. Организационные мероприятия</w:t>
            </w:r>
          </w:p>
        </w:tc>
      </w:tr>
      <w:tr w:rsidR="00B611C8" w:rsidRPr="00D14E36" w:rsidTr="001B78C2">
        <w:trPr>
          <w:trHeight w:hRule="exact" w:val="41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40" w:lineRule="exact"/>
              <w:ind w:left="18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1.1.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74" w:lineRule="exact"/>
              <w:rPr>
                <w:rStyle w:val="20"/>
                <w:rFonts w:ascii="Arial" w:eastAsiaTheme="minorEastAsia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Организация работы по совершенствованию взаимодействия антитеррористической комиссии в Клетском муниципальном районе Волгоградской области (далее АТК в Клетском муниципальном районе) и органов местного самоуправления Клетского муниципального района в сфере противодействия терроризму</w:t>
            </w:r>
          </w:p>
          <w:p w:rsidR="00B611C8" w:rsidRPr="00D14E36" w:rsidRDefault="00B611C8" w:rsidP="00B611C8">
            <w:pPr>
              <w:spacing w:after="0" w:line="274" w:lineRule="exact"/>
              <w:rPr>
                <w:rFonts w:ascii="Arial" w:hAnsi="Arial" w:cs="Arial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77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HAnsi" w:hAnsi="Arial" w:cs="Arial"/>
              </w:rPr>
              <w:t>Организованна работа между Администрацией Захаровского сельского поселения Клетского муниципального района с антитеррористической комиссии в Клетском муниципальном районе Волгоградской области (далее АТК в Клетском муниципальном районе)</w:t>
            </w:r>
          </w:p>
        </w:tc>
      </w:tr>
      <w:tr w:rsidR="00B611C8" w:rsidRPr="00D14E36" w:rsidTr="001B78C2">
        <w:trPr>
          <w:trHeight w:hRule="exact" w:val="22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40" w:lineRule="exact"/>
              <w:ind w:left="18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1.3.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77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Организация обмена информацией о выявленных террористических и экстремистских угрозах, своевременного и адекватного реагирования на них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77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HAnsi" w:hAnsi="Arial" w:cs="Arial"/>
              </w:rPr>
              <w:t>Администрацией Захаровского сельского поселения Клетского муниципального района организован  обмен информацией с антитеррористической комиссии в Клетском муниципальном районе Волгоградской области (далее АТК в Клетском муниципальном районе) о выявленных террористических и экстремистских угрозах.</w:t>
            </w:r>
          </w:p>
        </w:tc>
      </w:tr>
    </w:tbl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  <w:r w:rsidRPr="00D14E36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3138805</wp:posOffset>
            </wp:positionH>
            <wp:positionV relativeFrom="paragraph">
              <wp:posOffset>297815</wp:posOffset>
            </wp:positionV>
            <wp:extent cx="838200" cy="409575"/>
            <wp:effectExtent l="19050" t="0" r="0" b="0"/>
            <wp:wrapTight wrapText="bothSides">
              <wp:wrapPolygon edited="0">
                <wp:start x="-491" y="0"/>
                <wp:lineTo x="-491" y="21098"/>
                <wp:lineTo x="21600" y="21098"/>
                <wp:lineTo x="21600" y="0"/>
                <wp:lineTo x="-491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E36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margin">
              <wp:posOffset>1653540</wp:posOffset>
            </wp:positionH>
            <wp:positionV relativeFrom="paragraph">
              <wp:posOffset>173990</wp:posOffset>
            </wp:positionV>
            <wp:extent cx="1504315" cy="1514475"/>
            <wp:effectExtent l="19050" t="0" r="635" b="0"/>
            <wp:wrapNone/>
            <wp:docPr id="3" name="Рисунок 3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E36">
        <w:rPr>
          <w:rFonts w:ascii="Arial" w:hAnsi="Arial" w:cs="Arial"/>
          <w:sz w:val="24"/>
          <w:szCs w:val="24"/>
        </w:rPr>
        <w:t xml:space="preserve"> Глава Захаровского</w:t>
      </w: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  <w:r w:rsidRPr="00D14E36">
        <w:rPr>
          <w:rFonts w:ascii="Arial" w:hAnsi="Arial" w:cs="Arial"/>
          <w:sz w:val="24"/>
          <w:szCs w:val="24"/>
        </w:rPr>
        <w:t>сельского поселения                                                     Е.А. Кийков</w:t>
      </w: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Default="00D14E36" w:rsidP="001B78C2">
      <w:pPr>
        <w:pStyle w:val="a4"/>
      </w:pPr>
      <w:r w:rsidRPr="00D14E36">
        <w:rPr>
          <w:rFonts w:ascii="Arial" w:hAnsi="Arial" w:cs="Arial"/>
          <w:sz w:val="24"/>
          <w:szCs w:val="24"/>
        </w:rPr>
        <w:t>исполнитель: Манойлина О. С. 4-41-60</w:t>
      </w:r>
    </w:p>
    <w:sectPr w:rsidR="00D14E36" w:rsidSect="0027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611C8"/>
    <w:rsid w:val="001B78C2"/>
    <w:rsid w:val="00204246"/>
    <w:rsid w:val="0027380C"/>
    <w:rsid w:val="002A4024"/>
    <w:rsid w:val="002D054C"/>
    <w:rsid w:val="003E5C1E"/>
    <w:rsid w:val="005B09D2"/>
    <w:rsid w:val="006A4834"/>
    <w:rsid w:val="00913DB8"/>
    <w:rsid w:val="00B611C8"/>
    <w:rsid w:val="00D14E36"/>
    <w:rsid w:val="00D66308"/>
    <w:rsid w:val="00DB7C84"/>
    <w:rsid w:val="00EE1A0D"/>
    <w:rsid w:val="00F5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61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611C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Без интервала Знак"/>
    <w:basedOn w:val="a0"/>
    <w:link w:val="a4"/>
    <w:uiPriority w:val="1"/>
    <w:locked/>
    <w:rsid w:val="00D14E36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D14E36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20pt">
    <w:name w:val="Основной текст (2) + Интервал 0 pt"/>
    <w:basedOn w:val="2"/>
    <w:rsid w:val="00EE1A0D"/>
    <w:rPr>
      <w:color w:val="000000"/>
      <w:spacing w:val="-10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2020-06-25T09:33:00Z</dcterms:created>
  <dcterms:modified xsi:type="dcterms:W3CDTF">2020-12-02T13:17:00Z</dcterms:modified>
</cp:coreProperties>
</file>