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7D" w:rsidRPr="00D4147D" w:rsidRDefault="00D4147D" w:rsidP="00D4147D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F97BE5" w:rsidRDefault="00F97BE5" w:rsidP="00F97BE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F97BE5" w:rsidRDefault="004A1F61" w:rsidP="00F97BE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F97BE5">
        <w:rPr>
          <w:rStyle w:val="FontStyle21"/>
        </w:rPr>
        <w:t xml:space="preserve"> СЕЛЬСКОГО ПОСЕЛЕНИЯ</w:t>
      </w:r>
    </w:p>
    <w:p w:rsidR="00F97BE5" w:rsidRDefault="00F97BE5" w:rsidP="00F97BE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F97BE5" w:rsidRDefault="00F97BE5" w:rsidP="00F97BE5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F97BE5" w:rsidRDefault="0008269A" w:rsidP="00F97BE5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F97BE5" w:rsidRDefault="00F97BE5" w:rsidP="00F97BE5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F97BE5" w:rsidRDefault="00F97BE5" w:rsidP="00F97BE5">
      <w:pPr>
        <w:pStyle w:val="Style1"/>
        <w:widowControl/>
        <w:ind w:right="-3"/>
        <w:jc w:val="center"/>
        <w:rPr>
          <w:rStyle w:val="FontStyle21"/>
        </w:rPr>
      </w:pPr>
    </w:p>
    <w:p w:rsidR="00F97BE5" w:rsidRDefault="00F97BE5" w:rsidP="00F97BE5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D4147D">
        <w:rPr>
          <w:rStyle w:val="FontStyle21"/>
        </w:rPr>
        <w:t>_____</w:t>
      </w:r>
      <w:r>
        <w:rPr>
          <w:rStyle w:val="FontStyle21"/>
        </w:rPr>
        <w:t>2022</w:t>
      </w:r>
      <w:r w:rsidR="000F10B3">
        <w:rPr>
          <w:rStyle w:val="FontStyle21"/>
        </w:rPr>
        <w:t xml:space="preserve"> </w:t>
      </w:r>
      <w:r>
        <w:rPr>
          <w:rStyle w:val="FontStyle21"/>
        </w:rPr>
        <w:t xml:space="preserve">г. № </w:t>
      </w:r>
      <w:r w:rsidR="00D4147D">
        <w:rPr>
          <w:rStyle w:val="FontStyle21"/>
        </w:rPr>
        <w:t>___</w:t>
      </w:r>
    </w:p>
    <w:p w:rsidR="00F97BE5" w:rsidRDefault="00F97BE5" w:rsidP="00F97BE5">
      <w:pPr>
        <w:tabs>
          <w:tab w:val="left" w:pos="1139"/>
        </w:tabs>
        <w:spacing w:after="0" w:line="240" w:lineRule="auto"/>
        <w:rPr>
          <w:rFonts w:eastAsia="Times New Roman"/>
          <w:bCs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№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97BE5" w:rsidRDefault="00F97BE5" w:rsidP="00F97B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F97BE5" w:rsidRDefault="00F97BE5" w:rsidP="00F97B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F97BE5" w:rsidRDefault="00F97BE5" w:rsidP="00F97B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«Принятие решения о прекращении права постоянного </w:t>
      </w:r>
    </w:p>
    <w:p w:rsidR="00F97BE5" w:rsidRDefault="00F97BE5" w:rsidP="00F97B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(бессрочного) пользования земельным участком, права </w:t>
      </w:r>
    </w:p>
    <w:p w:rsidR="00F97BE5" w:rsidRDefault="00F97BE5" w:rsidP="00F97B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пожизненного наследуемого владения земельным участком»</w:t>
      </w:r>
    </w:p>
    <w:p w:rsidR="00F97BE5" w:rsidRDefault="00F97BE5" w:rsidP="00F97BE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A1F61" w:rsidRDefault="00F97BE5" w:rsidP="004A1F61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4A1F61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4A1F61" w:rsidRPr="003A26F2">
        <w:rPr>
          <w:b/>
          <w:sz w:val="24"/>
          <w:szCs w:val="24"/>
        </w:rPr>
        <w:t xml:space="preserve"> </w:t>
      </w:r>
      <w:r w:rsidR="004A1F61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4A1F61" w:rsidRPr="003A26F2">
        <w:rPr>
          <w:sz w:val="24"/>
          <w:szCs w:val="24"/>
        </w:rPr>
        <w:t xml:space="preserve"> 30.03.11 года</w:t>
      </w:r>
      <w:proofErr w:type="gramEnd"/>
      <w:r w:rsidR="004A1F61" w:rsidRPr="003A26F2">
        <w:rPr>
          <w:sz w:val="24"/>
          <w:szCs w:val="24"/>
        </w:rPr>
        <w:t xml:space="preserve">  №  12  </w:t>
      </w:r>
      <w:r w:rsidR="004A1F61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4A1F61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4A1F61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4A1F61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4A1F61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4A1F61">
        <w:rPr>
          <w:sz w:val="24"/>
          <w:szCs w:val="24"/>
        </w:rPr>
        <w:t>,</w:t>
      </w:r>
    </w:p>
    <w:p w:rsidR="00F97BE5" w:rsidRDefault="00F97BE5" w:rsidP="00F97BE5">
      <w:pPr>
        <w:pStyle w:val="a4"/>
        <w:ind w:left="-426" w:right="141" w:firstLine="426"/>
        <w:jc w:val="both"/>
        <w:rPr>
          <w:sz w:val="24"/>
          <w:szCs w:val="24"/>
        </w:rPr>
      </w:pPr>
    </w:p>
    <w:p w:rsidR="00F97BE5" w:rsidRDefault="00F97BE5" w:rsidP="00F97BE5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97BE5" w:rsidRDefault="00F97BE5" w:rsidP="004A1F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4A1F61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№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4A1F61" w:rsidRDefault="004A1F61" w:rsidP="004A1F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BE5" w:rsidRDefault="00F97BE5" w:rsidP="004A1F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F97BE5" w:rsidRDefault="00F97BE5" w:rsidP="004A1F6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F97BE5" w:rsidRDefault="00F97BE5" w:rsidP="004A1F6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4A1F6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4A1F6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F97BE5" w:rsidRDefault="00F97BE5" w:rsidP="004A1F6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</w:t>
      </w:r>
      <w:r w:rsidR="004A1F61">
        <w:rPr>
          <w:sz w:val="24"/>
          <w:szCs w:val="24"/>
        </w:rPr>
        <w:t xml:space="preserve"> (</w:t>
      </w:r>
      <w:proofErr w:type="spellStart"/>
      <w:r w:rsidR="004A1F61" w:rsidRPr="002563BA">
        <w:rPr>
          <w:sz w:val="24"/>
          <w:szCs w:val="24"/>
          <w:lang w:val="en-US"/>
        </w:rPr>
        <w:t>allazacharov</w:t>
      </w:r>
      <w:proofErr w:type="spellEnd"/>
      <w:r w:rsidR="004A1F61" w:rsidRPr="002563BA">
        <w:rPr>
          <w:sz w:val="24"/>
          <w:szCs w:val="24"/>
        </w:rPr>
        <w:t>@</w:t>
      </w:r>
      <w:proofErr w:type="spellStart"/>
      <w:r w:rsidR="004A1F61" w:rsidRPr="002563BA">
        <w:rPr>
          <w:sz w:val="24"/>
          <w:szCs w:val="24"/>
          <w:lang w:val="en-US"/>
        </w:rPr>
        <w:t>yandex</w:t>
      </w:r>
      <w:proofErr w:type="spellEnd"/>
      <w:r w:rsidR="004A1F61" w:rsidRPr="002563BA">
        <w:rPr>
          <w:sz w:val="24"/>
          <w:szCs w:val="24"/>
        </w:rPr>
        <w:t>.</w:t>
      </w:r>
      <w:proofErr w:type="spellStart"/>
      <w:r w:rsidR="004A1F61" w:rsidRPr="002563BA">
        <w:rPr>
          <w:sz w:val="24"/>
          <w:szCs w:val="24"/>
          <w:lang w:val="en-US"/>
        </w:rPr>
        <w:t>ru</w:t>
      </w:r>
      <w:proofErr w:type="spellEnd"/>
      <w:r w:rsidR="004A1F61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F97BE5" w:rsidRDefault="00F97BE5" w:rsidP="004A1F61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4A1F6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</w:t>
      </w:r>
      <w:r w:rsidR="004A1F61">
        <w:rPr>
          <w:sz w:val="24"/>
          <w:szCs w:val="24"/>
        </w:rPr>
        <w:t xml:space="preserve"> (</w:t>
      </w:r>
      <w:hyperlink r:id="rId5" w:history="1">
        <w:r w:rsidR="004A1F61" w:rsidRPr="00FF3106">
          <w:rPr>
            <w:rStyle w:val="a3"/>
            <w:sz w:val="24"/>
            <w:szCs w:val="24"/>
          </w:rPr>
          <w:t>https://admzaharov.ru</w:t>
        </w:r>
      </w:hyperlink>
      <w:r w:rsidR="004A1F61">
        <w:rPr>
          <w:sz w:val="24"/>
          <w:szCs w:val="24"/>
        </w:rPr>
        <w:t>)</w:t>
      </w:r>
      <w:r>
        <w:rPr>
          <w:sz w:val="24"/>
          <w:szCs w:val="24"/>
        </w:rPr>
        <w:t xml:space="preserve">, на Едином портале государственных и муниципальных услуг, являющемся федеральной государственной </w:t>
      </w:r>
      <w:r>
        <w:rPr>
          <w:sz w:val="24"/>
          <w:szCs w:val="24"/>
        </w:rPr>
        <w:lastRenderedPageBreak/>
        <w:t>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F97BE5" w:rsidRDefault="00F97BE5" w:rsidP="00F97BE5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F97BE5" w:rsidRDefault="00F97BE5" w:rsidP="004A1F6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4A1F6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F97BE5" w:rsidRDefault="00F97BE5" w:rsidP="004A1F61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F97BE5" w:rsidRDefault="00F97BE5" w:rsidP="00F97BE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F97BE5" w:rsidRDefault="00F97BE5" w:rsidP="00F97BE5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4A1F61" w:rsidRDefault="00F97BE5" w:rsidP="00F97BE5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4A1F61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F97BE5" w:rsidRDefault="00F97BE5" w:rsidP="00F97BE5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4A1F61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AB654A" w:rsidRDefault="00AB654A"/>
    <w:sectPr w:rsidR="00AB654A" w:rsidSect="000D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BE5"/>
    <w:rsid w:val="0008269A"/>
    <w:rsid w:val="000D754F"/>
    <w:rsid w:val="000F10B3"/>
    <w:rsid w:val="004A1F61"/>
    <w:rsid w:val="006B4218"/>
    <w:rsid w:val="00AB654A"/>
    <w:rsid w:val="00D4147D"/>
    <w:rsid w:val="00F9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7BE5"/>
    <w:rPr>
      <w:color w:val="0000FF"/>
      <w:u w:val="single"/>
    </w:rPr>
  </w:style>
  <w:style w:type="paragraph" w:styleId="a4">
    <w:name w:val="List Paragraph"/>
    <w:basedOn w:val="a"/>
    <w:qFormat/>
    <w:rsid w:val="00F97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97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F9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F97BE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4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2022-01-27T05:08:00Z</dcterms:created>
  <dcterms:modified xsi:type="dcterms:W3CDTF">2022-01-27T10:57:00Z</dcterms:modified>
</cp:coreProperties>
</file>