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3" w:rsidRDefault="00180453" w:rsidP="0018045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180453" w:rsidRDefault="00180453" w:rsidP="0018045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СОВЕТ </w:t>
      </w:r>
      <w:r>
        <w:rPr>
          <w:rFonts w:ascii="Times New Roman" w:hAnsi="Times New Roman"/>
          <w:sz w:val="24"/>
          <w:szCs w:val="24"/>
        </w:rPr>
        <w:t>ДЕПУТАТОВ  ЗАХАРОВСКОГО С/П</w:t>
      </w:r>
    </w:p>
    <w:p w:rsidR="00180453" w:rsidRDefault="00180453" w:rsidP="0018045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180453" w:rsidRDefault="00180453" w:rsidP="0018045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 ОБЛАСТИ</w:t>
      </w:r>
    </w:p>
    <w:p w:rsidR="00180453" w:rsidRDefault="00180453" w:rsidP="0018045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ОЗЫВА</w:t>
      </w:r>
    </w:p>
    <w:p w:rsidR="00180453" w:rsidRDefault="00180453" w:rsidP="00180453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403550,  х. Захаров  ул. Набережная, д. 11. тел/факс 8-84466 4-41-37 ОКПО 04126608</w:t>
      </w:r>
    </w:p>
    <w:p w:rsidR="00180453" w:rsidRDefault="00180453" w:rsidP="00180453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180453" w:rsidRDefault="00180453" w:rsidP="00180453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80453" w:rsidRDefault="00180453" w:rsidP="0018045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РЕШЕНИЕ</w:t>
      </w:r>
    </w:p>
    <w:p w:rsidR="00180453" w:rsidRDefault="00180453" w:rsidP="00180453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09.10.2020 г.                                                                       № 55/162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«Положение о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некоторых вопросах муниципальной службы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Захаровском сельском поселении»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</w:p>
    <w:p w:rsidR="00180453" w:rsidRDefault="00180453" w:rsidP="0018045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 № 1626-ОД  «О некоторых вопросах муниципальной службы в Волгоградской области», Уставом Захаровского сельского поселения Клетского муниципального района Волгоградской области, Совет депутатов Захаровского сельского поселения 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r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л:</w:t>
      </w:r>
    </w:p>
    <w:p w:rsidR="00180453" w:rsidRDefault="00180453" w:rsidP="0018045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180453" w:rsidRDefault="00180453" w:rsidP="00180453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Положение о </w:t>
      </w:r>
      <w:r>
        <w:rPr>
          <w:rFonts w:ascii="Times New Roman" w:hAnsi="Times New Roman"/>
          <w:color w:val="000000"/>
          <w:sz w:val="24"/>
          <w:szCs w:val="24"/>
        </w:rPr>
        <w:t>некоторых вопросах муниципальной службы в Захаровском сельском поселении</w:t>
      </w:r>
      <w:r>
        <w:rPr>
          <w:rFonts w:ascii="Times New Roman" w:hAnsi="Times New Roman"/>
          <w:sz w:val="24"/>
          <w:szCs w:val="24"/>
        </w:rPr>
        <w:t>, утвержденное решением Совета депутатов Захаровского сельского поселения от  25.05.2018 г. № 21/77 (в редакции от 10.02.2020 №47/143)  (далее - Положение) следующие изменения:</w:t>
      </w:r>
    </w:p>
    <w:p w:rsidR="00180453" w:rsidRDefault="00180453" w:rsidP="00180453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80453" w:rsidRDefault="00180453" w:rsidP="00180453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Приложение 2 к Положению о некоторых вопросах муниципальной</w:t>
      </w:r>
    </w:p>
    <w:p w:rsidR="00180453" w:rsidRDefault="00180453" w:rsidP="00180453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 в Захаровском сельском поселении</w:t>
      </w:r>
      <w:r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180453" w:rsidRDefault="00180453" w:rsidP="00180453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 и дополнительных выплат выборных должностных лиц местного самоуправления, осуществляющих свои полномочия на постоянной основе</w:t>
      </w:r>
    </w:p>
    <w:p w:rsidR="00180453" w:rsidRDefault="00180453" w:rsidP="00180453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 выборных должностных лиц местного самоуправления, осуществляющих свои полномочия на постоянной основе, устанавливаются в размере 10270  руб.</w:t>
      </w:r>
    </w:p>
    <w:p w:rsidR="00180453" w:rsidRDefault="00180453" w:rsidP="00180453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выплаты для лиц, замещающих муниципальные должности, включают в себя: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  2,5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ежемесячное денежное поощрение в размере 33 процентов должностного оклада;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дополнительную единовременную выплату по итогам службы за год в размере двух должностных окладов;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дополнительную выплату в виде материальной помощи в размере двух должностных окладов.</w:t>
      </w: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</w:p>
    <w:p w:rsidR="00180453" w:rsidRDefault="00180453" w:rsidP="00180453">
      <w:pPr>
        <w:pStyle w:val="a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/>
          <w:sz w:val="24"/>
          <w:szCs w:val="24"/>
        </w:rPr>
        <w:t xml:space="preserve"> его официального обнародования  и распространяет свое действие на правоотношения, возникшие с 1 октября 2020 года.</w:t>
      </w:r>
    </w:p>
    <w:p w:rsidR="00180453" w:rsidRDefault="00180453" w:rsidP="0018045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</w:p>
    <w:p w:rsidR="00180453" w:rsidRDefault="00180453" w:rsidP="001804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Захаровского</w:t>
      </w:r>
    </w:p>
    <w:p w:rsidR="000C5FAD" w:rsidRDefault="00180453" w:rsidP="00180453">
      <w:pPr>
        <w:pStyle w:val="a3"/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Е. А. Кийков</w:t>
      </w:r>
    </w:p>
    <w:sectPr w:rsidR="000C5FAD" w:rsidSect="001804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80453"/>
    <w:rsid w:val="000C5FAD"/>
    <w:rsid w:val="0018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4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2022-02-14T11:25:00Z</cp:lastPrinted>
  <dcterms:created xsi:type="dcterms:W3CDTF">2022-02-14T11:20:00Z</dcterms:created>
  <dcterms:modified xsi:type="dcterms:W3CDTF">2022-02-14T11:25:00Z</dcterms:modified>
</cp:coreProperties>
</file>