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F" w:rsidRDefault="00B0526F">
      <w:pPr>
        <w:pStyle w:val="Style1"/>
        <w:widowControl/>
        <w:ind w:right="-3"/>
        <w:jc w:val="center"/>
        <w:rPr>
          <w:rStyle w:val="FontStyle21"/>
        </w:rPr>
      </w:pPr>
    </w:p>
    <w:p w:rsidR="00B0526F" w:rsidRDefault="003E4B87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B0526F" w:rsidRDefault="003E4B87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B0526F" w:rsidRDefault="003E4B87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B0526F" w:rsidRDefault="003E4B87">
      <w:pPr>
        <w:pStyle w:val="Style1"/>
        <w:widowControl/>
        <w:ind w:left="1627" w:right="1402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B0526F" w:rsidRDefault="00B0526F">
      <w:pPr>
        <w:pStyle w:val="Style1"/>
        <w:widowControl/>
        <w:jc w:val="center"/>
        <w:rPr>
          <w:rFonts w:ascii="Arial" w:hAnsi="Arial" w:cs="Arial"/>
        </w:rPr>
      </w:pPr>
      <w:r w:rsidRPr="00B0526F">
        <w:pict>
          <v:rect id="shape_0" o:spid="_x0000_s1026" style="position:absolute;left:0;text-align:left;margin-left:0;margin-top:0;width:467.7pt;height:1.45pt;z-index:25165772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B0526F" w:rsidRDefault="003E4B87">
      <w:pPr>
        <w:pStyle w:val="Style1"/>
        <w:widowControl/>
        <w:ind w:right="-3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B0526F" w:rsidRDefault="00B0526F">
      <w:pPr>
        <w:pStyle w:val="Style1"/>
        <w:widowControl/>
        <w:ind w:right="-3"/>
        <w:rPr>
          <w:rStyle w:val="FontStyle21"/>
          <w:rFonts w:ascii="Arial" w:hAnsi="Arial" w:cs="Arial"/>
          <w:sz w:val="24"/>
          <w:szCs w:val="24"/>
        </w:rPr>
      </w:pPr>
    </w:p>
    <w:p w:rsidR="00B0526F" w:rsidRDefault="003E4B87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01.03.2022 г. № 49</w:t>
      </w:r>
    </w:p>
    <w:p w:rsidR="00B0526F" w:rsidRDefault="00B0526F">
      <w:pPr>
        <w:widowControl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B0526F" w:rsidRDefault="003E4B87">
      <w:pPr>
        <w:widowControl w:val="0"/>
        <w:spacing w:after="0" w:line="240" w:lineRule="auto"/>
        <w:outlineLvl w:val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О внесении изменений в постановление 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т 11.05.2018 года № 32 «Об утверждении административного регламента предоставления муниципальной услуги «Предоставление информации об очередности </w:t>
      </w:r>
    </w:p>
    <w:p w:rsidR="00B0526F" w:rsidRDefault="003E4B87">
      <w:pPr>
        <w:widowControl w:val="0"/>
        <w:tabs>
          <w:tab w:val="left" w:pos="2410"/>
        </w:tabs>
        <w:spacing w:after="0" w:line="240" w:lineRule="auto"/>
        <w:outlineLvl w:val="0"/>
        <w:rPr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предоставления жилых помещений на условиях социального найма»</w:t>
      </w:r>
    </w:p>
    <w:p w:rsidR="00B0526F" w:rsidRDefault="003E4B87">
      <w:pPr>
        <w:widowControl w:val="0"/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(в редакции </w:t>
      </w:r>
      <w:r>
        <w:rPr>
          <w:rFonts w:ascii="Arial" w:hAnsi="Arial" w:cs="Arial"/>
          <w:b/>
          <w:bCs/>
          <w:sz w:val="24"/>
          <w:szCs w:val="24"/>
        </w:rPr>
        <w:t>от 11.05.2018 г. № 32,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от 20.02.2019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г. №18</w:t>
      </w:r>
      <w:r>
        <w:rPr>
          <w:rFonts w:ascii="Arial" w:hAnsi="Arial" w:cs="Arial"/>
          <w:b/>
          <w:bCs/>
          <w:sz w:val="24"/>
          <w:szCs w:val="24"/>
        </w:rPr>
        <w:t>, от 26.01.2022г. № 22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)</w:t>
      </w:r>
    </w:p>
    <w:p w:rsidR="00B0526F" w:rsidRDefault="00B0526F">
      <w:pPr>
        <w:pStyle w:val="aa"/>
        <w:ind w:left="0" w:right="141" w:firstLine="426"/>
        <w:rPr>
          <w:rFonts w:ascii="Arial" w:hAnsi="Arial" w:cs="Arial"/>
          <w:sz w:val="24"/>
          <w:szCs w:val="24"/>
          <w:lang w:eastAsia="en-US"/>
        </w:rPr>
      </w:pPr>
    </w:p>
    <w:p w:rsidR="00B0526F" w:rsidRDefault="003E4B87">
      <w:pPr>
        <w:pStyle w:val="aa"/>
        <w:ind w:left="0" w:right="17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</w:t>
      </w:r>
      <w:r>
        <w:rPr>
          <w:rFonts w:ascii="Arial" w:hAnsi="Arial" w:cs="Arial"/>
          <w:sz w:val="24"/>
          <w:szCs w:val="24"/>
          <w:lang w:eastAsia="en-US"/>
        </w:rPr>
        <w:t xml:space="preserve">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</w:t>
      </w:r>
      <w:r>
        <w:rPr>
          <w:rFonts w:ascii="Arial" w:hAnsi="Arial" w:cs="Arial"/>
          <w:sz w:val="24"/>
          <w:szCs w:val="24"/>
        </w:rPr>
        <w:t xml:space="preserve">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30.03.11 года  № 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 23 октября  20</w:t>
      </w:r>
      <w:r>
        <w:rPr>
          <w:rFonts w:ascii="Arial" w:hAnsi="Arial" w:cs="Arial"/>
          <w:sz w:val="24"/>
          <w:szCs w:val="24"/>
        </w:rPr>
        <w:t>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B0526F" w:rsidRDefault="003E4B87">
      <w:pPr>
        <w:pStyle w:val="aa"/>
        <w:ind w:left="0"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B0526F" w:rsidRDefault="00B0526F">
      <w:pPr>
        <w:pStyle w:val="aa"/>
        <w:ind w:left="0" w:right="141"/>
        <w:rPr>
          <w:rFonts w:ascii="Arial" w:hAnsi="Arial" w:cs="Arial"/>
          <w:b/>
          <w:sz w:val="24"/>
          <w:szCs w:val="24"/>
        </w:rPr>
      </w:pPr>
    </w:p>
    <w:p w:rsidR="00B0526F" w:rsidRDefault="003E4B87">
      <w:pPr>
        <w:widowControl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sz w:val="24"/>
          <w:szCs w:val="24"/>
        </w:rPr>
        <w:t xml:space="preserve">Предоставление информации об очередности </w:t>
      </w:r>
      <w:r>
        <w:rPr>
          <w:rFonts w:ascii="Arial" w:eastAsia="Times New Roman" w:hAnsi="Arial" w:cs="Arial"/>
          <w:sz w:val="24"/>
          <w:szCs w:val="24"/>
        </w:rPr>
        <w:t>предоставления жилых помещений на условиях социального найма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утверждённый постановлением администрации Захаровского сельского поселения о</w:t>
      </w:r>
      <w:r>
        <w:rPr>
          <w:rFonts w:ascii="Arial" w:eastAsia="Times New Roman" w:hAnsi="Arial" w:cs="Arial"/>
          <w:sz w:val="24"/>
          <w:szCs w:val="24"/>
        </w:rPr>
        <w:t>т 11.05.2018 года № 32 «Об утверждении административного регламента предоставления муниципальной услуг « Предоставлен</w:t>
      </w:r>
      <w:r>
        <w:rPr>
          <w:rFonts w:ascii="Arial" w:eastAsia="Times New Roman" w:hAnsi="Arial" w:cs="Arial"/>
          <w:sz w:val="24"/>
          <w:szCs w:val="24"/>
        </w:rPr>
        <w:t xml:space="preserve">ие информации об очередности предоставления жилых помещений на условиях социального найма» (в редакции от 11.05.2018 г. № 32,от 20.02.2019 г. №18, от 26.01.2022г. № 22)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B0526F" w:rsidRDefault="003E4B87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1.3.1. административного регламента изложить в новой ре</w:t>
      </w:r>
      <w:r>
        <w:rPr>
          <w:rFonts w:ascii="Arial" w:hAnsi="Arial" w:cs="Arial"/>
          <w:sz w:val="24"/>
          <w:szCs w:val="24"/>
        </w:rPr>
        <w:t>дакции следующего содержания:</w:t>
      </w:r>
    </w:p>
    <w:p w:rsidR="00B0526F" w:rsidRDefault="003E4B87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«1.3.1 Сведения о месте нахождения, контактных телефонах и графике работы администрации Захаровского сельского поселения Клетского муниципального района Волгоградской области, организаций, участвующих в предоставлении муниципа</w:t>
      </w:r>
      <w:r>
        <w:rPr>
          <w:rFonts w:ascii="Arial" w:hAnsi="Arial" w:cs="Arial"/>
          <w:sz w:val="24"/>
          <w:szCs w:val="24"/>
        </w:rPr>
        <w:t>льной услуги, многофункционального центра  (далее – МФЦ):</w:t>
      </w:r>
    </w:p>
    <w:p w:rsidR="00B0526F" w:rsidRDefault="003E4B87">
      <w:pPr>
        <w:pStyle w:val="ab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1)по месту нахождения Администрации по адресу: Волгоградская область, Клетский район, хутор Захаров, улица Набережная, дом 11.</w:t>
      </w:r>
    </w:p>
    <w:p w:rsidR="00B0526F" w:rsidRDefault="003E4B87">
      <w:pPr>
        <w:pStyle w:val="ab"/>
        <w:ind w:firstLine="680"/>
        <w:jc w:val="both"/>
      </w:pPr>
      <w:r>
        <w:rPr>
          <w:rFonts w:ascii="Arial" w:eastAsia="Times New Roman" w:hAnsi="Arial" w:cs="Arial"/>
          <w:sz w:val="24"/>
          <w:szCs w:val="24"/>
        </w:rPr>
        <w:t>График работы: понедельник-пятница с 8.00 до 16.12, перерыв на обед с 1</w:t>
      </w:r>
      <w:r>
        <w:rPr>
          <w:rFonts w:ascii="Arial" w:eastAsia="Times New Roman" w:hAnsi="Arial" w:cs="Arial"/>
          <w:sz w:val="24"/>
          <w:szCs w:val="24"/>
        </w:rPr>
        <w:t>2.00 до 13.00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2) по телефону Администрации: 8-844-66-4-41-60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3) путем письменного обращения в Администрацию;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lastRenderedPageBreak/>
        <w:t>4) посредством обращения по электронной почте: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5) в информационно-телекоммуникационной сети "Интернет"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Захаровского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6) 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</w:t>
      </w:r>
      <w:r>
        <w:rPr>
          <w:rFonts w:ascii="Arial" w:hAnsi="Arial" w:cs="Arial"/>
          <w:sz w:val="24"/>
          <w:szCs w:val="24"/>
        </w:rPr>
        <w:t>е (далее – Единый портал государственных и муниципальных услуг) (</w:t>
      </w:r>
      <w:hyperlink r:id="rId4">
        <w:r>
          <w:rPr>
            <w:rFonts w:ascii="Arial" w:hAnsi="Arial" w:cs="Arial"/>
            <w:sz w:val="24"/>
            <w:szCs w:val="24"/>
            <w:lang w:val="en-US"/>
          </w:rPr>
          <w:t>www</w:t>
        </w:r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Fonts w:ascii="Arial" w:hAnsi="Arial" w:cs="Arial"/>
            <w:sz w:val="24"/>
            <w:szCs w:val="24"/>
          </w:rPr>
          <w:t>).»</w:t>
        </w:r>
      </w:hyperlink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7) на информационном стенде Администрации;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8) у специалистов МФЦ по месту нахождения МФЦ по адресу: 403562, Волгоградская област</w:t>
      </w:r>
      <w:r>
        <w:rPr>
          <w:rFonts w:ascii="Arial" w:hAnsi="Arial" w:cs="Arial"/>
          <w:sz w:val="24"/>
          <w:szCs w:val="24"/>
        </w:rPr>
        <w:t>ь, Клетский район, станица Клетская, ул. Чистякова, дом 25.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График работы: </w:t>
      </w:r>
      <w:proofErr w:type="spellStart"/>
      <w:r>
        <w:rPr>
          <w:rFonts w:ascii="Arial" w:hAnsi="Arial" w:cs="Arial"/>
          <w:sz w:val="24"/>
          <w:szCs w:val="24"/>
        </w:rPr>
        <w:t>пн-пт</w:t>
      </w:r>
      <w:proofErr w:type="spellEnd"/>
      <w:r>
        <w:rPr>
          <w:rFonts w:ascii="Arial" w:hAnsi="Arial" w:cs="Arial"/>
          <w:sz w:val="24"/>
          <w:szCs w:val="24"/>
        </w:rPr>
        <w:t xml:space="preserve"> 9:00-18:00; суббота, воскресенье - выходные дни.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9) по телефону МФЦ: 8-844-66-4-45-04.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10) в информационно-телекоммуникационной сети "Интернет" на официальном сайте МФЦ: http:</w:t>
      </w:r>
      <w:r>
        <w:rPr>
          <w:rFonts w:ascii="Arial" w:hAnsi="Arial" w:cs="Arial"/>
          <w:sz w:val="24"/>
          <w:szCs w:val="24"/>
        </w:rPr>
        <w:t>//mfc.volganet.ru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11) посредством обращения в МФЦ по электронной почте:</w:t>
      </w:r>
      <w:hyperlink r:id="rId5">
        <w:r>
          <w:rPr>
            <w:rFonts w:ascii="Arial" w:hAnsi="Arial" w:cs="Arial"/>
            <w:sz w:val="24"/>
            <w:szCs w:val="24"/>
            <w:lang w:val="en-US"/>
          </w:rPr>
          <w:t>mfc</w:t>
        </w:r>
        <w:r>
          <w:rPr>
            <w:rFonts w:ascii="Arial" w:hAnsi="Arial" w:cs="Arial"/>
            <w:sz w:val="24"/>
            <w:szCs w:val="24"/>
          </w:rPr>
          <w:t>151@</w:t>
        </w:r>
        <w:r>
          <w:rPr>
            <w:rFonts w:ascii="Arial" w:hAnsi="Arial" w:cs="Arial"/>
            <w:sz w:val="24"/>
            <w:szCs w:val="24"/>
            <w:lang w:val="en-US"/>
          </w:rPr>
          <w:t>volganet</w:t>
        </w:r>
        <w:r>
          <w:rPr>
            <w:rFonts w:ascii="Arial" w:hAnsi="Arial" w:cs="Arial"/>
            <w:sz w:val="24"/>
            <w:szCs w:val="24"/>
          </w:rPr>
          <w:t>.</w:t>
        </w:r>
        <w:r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3E4B87">
        <w:rPr>
          <w:rFonts w:ascii="Arial" w:hAnsi="Arial" w:cs="Arial"/>
          <w:sz w:val="24"/>
          <w:szCs w:val="24"/>
        </w:rPr>
        <w:t xml:space="preserve"> “</w:t>
      </w:r>
    </w:p>
    <w:p w:rsidR="00B0526F" w:rsidRDefault="00B0526F">
      <w:pPr>
        <w:pStyle w:val="ab"/>
        <w:rPr>
          <w:rFonts w:ascii="Arial" w:hAnsi="Arial" w:cs="Arial"/>
          <w:sz w:val="24"/>
          <w:szCs w:val="24"/>
        </w:rPr>
      </w:pPr>
    </w:p>
    <w:p w:rsidR="00B0526F" w:rsidRDefault="003E4B87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раздел 5 административного регламента изложить в новой редакции следующего содержания:</w:t>
      </w:r>
    </w:p>
    <w:p w:rsidR="00B0526F" w:rsidRDefault="003E4B8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«5. Досудебный (внесудебный)</w:t>
      </w:r>
      <w:r>
        <w:rPr>
          <w:rFonts w:ascii="Arial" w:hAnsi="Arial" w:cs="Arial"/>
          <w:b/>
          <w:sz w:val="24"/>
          <w:szCs w:val="24"/>
        </w:rPr>
        <w:t xml:space="preserve"> порядок обжалования решений и действий (бездействия) администрации Захаровского сельского поселения, а также должностных лиц, муниципальных служащих  администрации Захаровского сельского поселения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5.1. Заявитель может обратиться с жалобой на решения и дей</w:t>
      </w:r>
      <w:r>
        <w:rPr>
          <w:rFonts w:ascii="Arial" w:hAnsi="Arial" w:cs="Arial"/>
          <w:sz w:val="24"/>
          <w:szCs w:val="24"/>
        </w:rPr>
        <w:t>ствия (бездействие) администрации Захаровского сельского поселения, должностных лиц, муниципальных служащих администрации Захаровского сельского поселения, участвующих в предоставлении муниципальной услуги, в том числе в следующих случаях: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1) нарушение сро</w:t>
      </w:r>
      <w:r>
        <w:rPr>
          <w:rFonts w:ascii="Arial" w:hAnsi="Arial" w:cs="Arial"/>
          <w:sz w:val="24"/>
          <w:szCs w:val="24"/>
        </w:rPr>
        <w:t>ка регистрации запроса заявителя о предоставлении муниципальной услуги;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</w:t>
      </w:r>
      <w:r>
        <w:rPr>
          <w:rFonts w:ascii="Arial" w:hAnsi="Arial" w:cs="Arial"/>
          <w:sz w:val="24"/>
          <w:szCs w:val="24"/>
        </w:rPr>
        <w:t>ыми актами Волгоградской области, муниципальными правовыми актами  для предоставления муниципальной услуги;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Волгоградской области, муниципальными правовыми актами  для предоставления муниципальной услуги, у заявителя;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>
        <w:rPr>
          <w:rFonts w:ascii="Arial" w:hAnsi="Arial" w:cs="Arial"/>
          <w:sz w:val="24"/>
          <w:szCs w:val="24"/>
        </w:rPr>
        <w:t>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</w:t>
      </w:r>
      <w:r>
        <w:rPr>
          <w:rFonts w:ascii="Arial" w:hAnsi="Arial" w:cs="Arial"/>
          <w:sz w:val="24"/>
          <w:szCs w:val="24"/>
        </w:rPr>
        <w:t xml:space="preserve">ми актами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7) отказ администрации Захаровского сельского поселения, должностного лица администрации Захаровского сельского поселения в исправлении до</w:t>
      </w:r>
      <w:r>
        <w:rPr>
          <w:rFonts w:ascii="Arial" w:hAnsi="Arial" w:cs="Arial"/>
          <w:sz w:val="24"/>
          <w:szCs w:val="24"/>
        </w:rPr>
        <w:t>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5.2. Жалоба подается в администрацию Захаровского сельского поселения в письменной форме на бумажном но</w:t>
      </w:r>
      <w:r>
        <w:rPr>
          <w:rFonts w:ascii="Arial" w:hAnsi="Arial" w:cs="Arial"/>
          <w:sz w:val="24"/>
          <w:szCs w:val="24"/>
        </w:rPr>
        <w:t>сителе или в форме электронного документа. 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</w:t>
      </w:r>
      <w:r>
        <w:rPr>
          <w:rFonts w:ascii="Arial" w:hAnsi="Arial" w:cs="Arial"/>
          <w:sz w:val="24"/>
          <w:szCs w:val="24"/>
        </w:rPr>
        <w:t>енных и муниципальных услуг, а также может быть принята при личном приеме заявителя.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</w:t>
      </w:r>
      <w:r>
        <w:rPr>
          <w:rFonts w:ascii="Arial" w:hAnsi="Arial" w:cs="Arial"/>
          <w:sz w:val="24"/>
          <w:szCs w:val="24"/>
        </w:rPr>
        <w:t>пальную услугу.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наименование исполнительно-распорядительного органа муниципального образования, либо муниципального </w:t>
      </w:r>
      <w:r>
        <w:rPr>
          <w:rFonts w:ascii="Arial" w:hAnsi="Arial" w:cs="Arial"/>
          <w:sz w:val="24"/>
          <w:szCs w:val="24"/>
        </w:rPr>
        <w:t>служащего, решения и действия (бездействие) которых обжалуются;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</w:t>
      </w:r>
      <w:r>
        <w:rPr>
          <w:rFonts w:ascii="Arial" w:hAnsi="Arial" w:cs="Arial"/>
          <w:sz w:val="24"/>
          <w:szCs w:val="24"/>
        </w:rPr>
        <w:t>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наименование исполнительно-распорядител</w:t>
      </w:r>
      <w:r>
        <w:rPr>
          <w:rFonts w:ascii="Arial" w:hAnsi="Arial" w:cs="Arial"/>
          <w:sz w:val="24"/>
          <w:szCs w:val="24"/>
        </w:rPr>
        <w:t>ьного органа муниципального образования, должностного лица, наименование исполнительно-распорядительного органа муниципального образования, либо муниципального служащего;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</w:t>
      </w:r>
      <w:r>
        <w:rPr>
          <w:rFonts w:ascii="Arial" w:hAnsi="Arial" w:cs="Arial"/>
          <w:sz w:val="24"/>
          <w:szCs w:val="24"/>
        </w:rPr>
        <w:t>ствием) наименование исполнительно-распорядительного органа муниципального образования, должностного лица наименование исполнительно-распорядительного органа муниципального образования, либо муниципального служащего. Заявителем могут быть представлены доку</w:t>
      </w:r>
      <w:r>
        <w:rPr>
          <w:rFonts w:ascii="Arial" w:hAnsi="Arial" w:cs="Arial"/>
          <w:sz w:val="24"/>
          <w:szCs w:val="24"/>
        </w:rPr>
        <w:t>менты (при наличии), подтверждающие доводы заявителя, либо их копии.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</w:t>
      </w:r>
      <w:r>
        <w:rPr>
          <w:rFonts w:ascii="Arial" w:hAnsi="Arial" w:cs="Arial"/>
          <w:sz w:val="24"/>
          <w:szCs w:val="24"/>
        </w:rPr>
        <w:t xml:space="preserve">ление жалобы заявителя. Регистрация жалобы осуществляется </w:t>
      </w:r>
      <w:r>
        <w:rPr>
          <w:rFonts w:ascii="Arial" w:hAnsi="Arial" w:cs="Arial"/>
          <w:sz w:val="24"/>
          <w:szCs w:val="24"/>
        </w:rPr>
        <w:lastRenderedPageBreak/>
        <w:t>уполномоченным должностным лицом администрации Захаровского сельского поселения в течение трех дней со дня его поступления. 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 Захаровского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Захаровского сельского поселения, должностного лица администрации Захаровского сельского посел</w:t>
      </w:r>
      <w:r>
        <w:rPr>
          <w:rFonts w:ascii="Arial" w:hAnsi="Arial" w:cs="Arial"/>
          <w:sz w:val="24"/>
          <w:szCs w:val="24"/>
        </w:rPr>
        <w:t>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>
        <w:rPr>
          <w:rFonts w:ascii="Arial" w:hAnsi="Arial" w:cs="Arial"/>
          <w:sz w:val="24"/>
          <w:szCs w:val="24"/>
        </w:rPr>
        <w:t>заявителя, направившего жалобу, и почтовый адрес, по которому должен быть направлен ответ, ответ на жалобу не дается. 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</w:t>
      </w:r>
      <w:r>
        <w:rPr>
          <w:rFonts w:ascii="Arial" w:hAnsi="Arial" w:cs="Arial"/>
          <w:sz w:val="24"/>
          <w:szCs w:val="24"/>
        </w:rPr>
        <w:t>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поселения, наделенное полномочиями по рассмотрению жалоб, при получени</w:t>
      </w:r>
      <w:r>
        <w:rPr>
          <w:rFonts w:ascii="Arial" w:hAnsi="Arial" w:cs="Arial"/>
          <w:sz w:val="24"/>
          <w:szCs w:val="24"/>
        </w:rPr>
        <w:t>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</w:t>
      </w:r>
      <w:r>
        <w:rPr>
          <w:rFonts w:ascii="Arial" w:hAnsi="Arial" w:cs="Arial"/>
          <w:sz w:val="24"/>
          <w:szCs w:val="24"/>
        </w:rPr>
        <w:t>устимости злоупотребления правом.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Если ответ по </w:t>
      </w:r>
      <w:r>
        <w:rPr>
          <w:rFonts w:ascii="Arial" w:hAnsi="Arial" w:cs="Arial"/>
          <w:sz w:val="24"/>
          <w:szCs w:val="24"/>
        </w:rPr>
        <w:t>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</w:t>
      </w:r>
      <w:r>
        <w:rPr>
          <w:rFonts w:ascii="Arial" w:hAnsi="Arial" w:cs="Arial"/>
          <w:sz w:val="24"/>
          <w:szCs w:val="24"/>
        </w:rPr>
        <w:t>можности дать ответ по существу поставленного в ней вопроса в связи с недопустимостью разглашения указанных сведений.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>
        <w:rPr>
          <w:rFonts w:ascii="Arial" w:hAnsi="Arial" w:cs="Arial"/>
          <w:sz w:val="24"/>
          <w:szCs w:val="24"/>
        </w:rPr>
        <w:t>вшему жалобу, с разъяснением порядка обжалования данного судебного решения.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</w:t>
      </w:r>
      <w:r>
        <w:rPr>
          <w:rFonts w:ascii="Arial" w:hAnsi="Arial" w:cs="Arial"/>
          <w:sz w:val="24"/>
          <w:szCs w:val="24"/>
        </w:rPr>
        <w:t>новые доводы или обстоятельства, должностное лицо администрации Захаровского сельского поселения,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</w:t>
      </w:r>
      <w:r>
        <w:rPr>
          <w:rFonts w:ascii="Arial" w:hAnsi="Arial" w:cs="Arial"/>
          <w:sz w:val="24"/>
          <w:szCs w:val="24"/>
        </w:rPr>
        <w:t>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lastRenderedPageBreak/>
        <w:t>5.7. По результатам рассмотрения жало</w:t>
      </w:r>
      <w:r>
        <w:rPr>
          <w:rFonts w:ascii="Arial" w:hAnsi="Arial" w:cs="Arial"/>
          <w:sz w:val="24"/>
          <w:szCs w:val="24"/>
        </w:rPr>
        <w:t>бы должностным лицом администрации Захаровского сельского поселения, наделенным полномочиями по рассмотрению жалоб, принимается одно из следующих решений: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</w:t>
      </w:r>
      <w:r>
        <w:rPr>
          <w:rFonts w:ascii="Arial" w:hAnsi="Arial" w:cs="Arial"/>
          <w:sz w:val="24"/>
          <w:szCs w:val="24"/>
        </w:rPr>
        <w:t>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</w:t>
      </w:r>
      <w:r>
        <w:rPr>
          <w:rFonts w:ascii="Arial" w:hAnsi="Arial" w:cs="Arial"/>
          <w:sz w:val="24"/>
          <w:szCs w:val="24"/>
        </w:rPr>
        <w:t>и, муниципальными правовыми актами, а также в иных формах;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</w:t>
      </w:r>
      <w:r>
        <w:rPr>
          <w:rFonts w:ascii="Arial" w:hAnsi="Arial" w:cs="Arial"/>
          <w:sz w:val="24"/>
          <w:szCs w:val="24"/>
        </w:rPr>
        <w:t>ации Захаровского сельского поселения, участвующих в предоставлении муниципальной услуги,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 xml:space="preserve">3) подача жалобы лицом, полномочия которого не подтверждены в </w:t>
      </w:r>
      <w:r>
        <w:rPr>
          <w:rFonts w:ascii="Arial" w:hAnsi="Arial" w:cs="Arial"/>
          <w:sz w:val="24"/>
          <w:szCs w:val="24"/>
        </w:rPr>
        <w:t>порядке, установленном законодательством Российской Федерации.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</w:t>
      </w:r>
      <w:r>
        <w:rPr>
          <w:rFonts w:ascii="Arial" w:hAnsi="Arial" w:cs="Arial"/>
          <w:sz w:val="24"/>
          <w:szCs w:val="24"/>
        </w:rPr>
        <w:t>лобы.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поселения, наделенное полномочиями по рассмотрению жал</w:t>
      </w:r>
      <w:r>
        <w:rPr>
          <w:rFonts w:ascii="Arial" w:hAnsi="Arial" w:cs="Arial"/>
          <w:sz w:val="24"/>
          <w:szCs w:val="24"/>
        </w:rPr>
        <w:t>об, незамедлительно направляет имеющиеся материалы в органы прокуратуры.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</w:t>
      </w:r>
      <w:r>
        <w:rPr>
          <w:rFonts w:ascii="Arial" w:hAnsi="Arial" w:cs="Arial"/>
          <w:sz w:val="24"/>
          <w:szCs w:val="24"/>
        </w:rPr>
        <w:t>сельского поселения в судебном порядке в соответствии с законодательством Российской Федерации.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</w:t>
      </w:r>
      <w:r>
        <w:rPr>
          <w:rFonts w:ascii="Arial" w:hAnsi="Arial" w:cs="Arial"/>
          <w:sz w:val="24"/>
          <w:szCs w:val="24"/>
        </w:rPr>
        <w:t>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B0526F" w:rsidRDefault="003E4B87">
      <w:pPr>
        <w:pStyle w:val="aa"/>
        <w:widowControl w:val="0"/>
        <w:ind w:left="0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</w:t>
      </w:r>
      <w:r>
        <w:rPr>
          <w:rFonts w:ascii="Arial" w:hAnsi="Arial" w:cs="Arial"/>
          <w:sz w:val="24"/>
          <w:szCs w:val="24"/>
        </w:rPr>
        <w:t>щению на официальном сайте Захаровского сельского поселения в сети Интернет.</w:t>
      </w:r>
    </w:p>
    <w:p w:rsidR="00B0526F" w:rsidRDefault="003E4B87">
      <w:pPr>
        <w:pStyle w:val="aa"/>
        <w:ind w:left="0" w:right="17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B0526F" w:rsidRDefault="00B0526F">
      <w:pPr>
        <w:pStyle w:val="ConsPlusTitle"/>
        <w:widowControl/>
        <w:ind w:left="-426"/>
        <w:jc w:val="both"/>
        <w:rPr>
          <w:b w:val="0"/>
          <w:bCs w:val="0"/>
          <w:sz w:val="24"/>
          <w:szCs w:val="24"/>
          <w:lang w:eastAsia="en-US"/>
        </w:rPr>
      </w:pPr>
    </w:p>
    <w:p w:rsidR="00B0526F" w:rsidRDefault="00B0526F">
      <w:pPr>
        <w:pStyle w:val="ConsPlusTitle"/>
        <w:widowControl/>
        <w:ind w:left="-426"/>
        <w:rPr>
          <w:sz w:val="24"/>
          <w:szCs w:val="24"/>
        </w:rPr>
      </w:pPr>
    </w:p>
    <w:p w:rsidR="00B0526F" w:rsidRDefault="003E4B87">
      <w:pPr>
        <w:pStyle w:val="ConsPlusTitle"/>
        <w:widowControl/>
        <w:ind w:left="-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Захаровского </w:t>
      </w:r>
    </w:p>
    <w:p w:rsidR="00B0526F" w:rsidRDefault="003E4B87">
      <w:pPr>
        <w:pStyle w:val="ConsPlusTitle"/>
        <w:widowControl/>
        <w:ind w:left="-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               Е. А. Кийков</w:t>
      </w:r>
    </w:p>
    <w:sectPr w:rsidR="00B0526F" w:rsidSect="00B0526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B0526F"/>
    <w:rsid w:val="003E4B87"/>
    <w:rsid w:val="00B0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B15600"/>
    <w:rPr>
      <w:color w:val="0000FF"/>
      <w:u w:val="single"/>
    </w:rPr>
  </w:style>
  <w:style w:type="character" w:customStyle="1" w:styleId="FontStyle21">
    <w:name w:val="Font Style21"/>
    <w:uiPriority w:val="99"/>
    <w:qFormat/>
    <w:rsid w:val="00B15600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qFormat/>
    <w:rsid w:val="00FC36B4"/>
  </w:style>
  <w:style w:type="character" w:customStyle="1" w:styleId="a3">
    <w:name w:val="Цветовое выделение"/>
    <w:uiPriority w:val="99"/>
    <w:qFormat/>
    <w:rsid w:val="00FC36B4"/>
    <w:rPr>
      <w:b/>
      <w:bCs w:val="0"/>
      <w:color w:val="26282F"/>
    </w:rPr>
  </w:style>
  <w:style w:type="character" w:customStyle="1" w:styleId="a4">
    <w:name w:val="Основной текст Знак"/>
    <w:basedOn w:val="a0"/>
    <w:qFormat/>
    <w:rsid w:val="009157C9"/>
  </w:style>
  <w:style w:type="character" w:customStyle="1" w:styleId="a5">
    <w:name w:val="Посещённая гиперссылка"/>
    <w:rsid w:val="00B0526F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B052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157C9"/>
    <w:pPr>
      <w:spacing w:after="140"/>
    </w:pPr>
  </w:style>
  <w:style w:type="paragraph" w:styleId="a8">
    <w:name w:val="List"/>
    <w:basedOn w:val="a7"/>
    <w:rsid w:val="00B0526F"/>
    <w:rPr>
      <w:rFonts w:cs="Arial"/>
    </w:rPr>
  </w:style>
  <w:style w:type="paragraph" w:customStyle="1" w:styleId="Caption">
    <w:name w:val="Caption"/>
    <w:basedOn w:val="a"/>
    <w:qFormat/>
    <w:rsid w:val="00B052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0526F"/>
    <w:pPr>
      <w:suppressLineNumbers/>
    </w:pPr>
    <w:rPr>
      <w:rFonts w:cs="Arial"/>
    </w:rPr>
  </w:style>
  <w:style w:type="paragraph" w:styleId="aa">
    <w:name w:val="List Paragraph"/>
    <w:basedOn w:val="a"/>
    <w:qFormat/>
    <w:rsid w:val="00B15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B15600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B156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B15600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E97D17"/>
  </w:style>
  <w:style w:type="paragraph" w:customStyle="1" w:styleId="ConsPlusNormal">
    <w:name w:val="ConsPlusNormal"/>
    <w:qFormat/>
    <w:rsid w:val="006813AC"/>
    <w:pPr>
      <w:widowContro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151@volganet.ru" TargetMode="External"/><Relationship Id="rId4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2014</Words>
  <Characters>11483</Characters>
  <Application>Microsoft Office Word</Application>
  <DocSecurity>0</DocSecurity>
  <Lines>95</Lines>
  <Paragraphs>26</Paragraphs>
  <ScaleCrop>false</ScaleCrop>
  <Company>Microsoft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8</cp:revision>
  <dcterms:created xsi:type="dcterms:W3CDTF">2022-03-17T05:53:00Z</dcterms:created>
  <dcterms:modified xsi:type="dcterms:W3CDTF">2022-03-17T10:35:00Z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