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01" w:rsidRDefault="00A32B01" w:rsidP="00A32B0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A32B01" w:rsidRDefault="00A32B01" w:rsidP="00A32B0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ЗАХАРОВСКОГО СЕЛЬСКОГО ПОСЕЛЕНИЯ</w:t>
      </w:r>
    </w:p>
    <w:p w:rsidR="00A32B01" w:rsidRDefault="00A32B01" w:rsidP="00A32B0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КЛЕТСКОГО МУНИЦИПАЛЬНОГО РАЙОНА </w:t>
      </w:r>
    </w:p>
    <w:p w:rsidR="00A32B01" w:rsidRDefault="00A32B01" w:rsidP="00A32B0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A32B01" w:rsidRDefault="00A32B01" w:rsidP="00A32B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______________________________________________________________________</w:t>
      </w:r>
      <w:r>
        <w:rPr>
          <w:rFonts w:ascii="Arial" w:eastAsia="Times New Roman" w:hAnsi="Arial" w:cs="Arial"/>
          <w:b/>
          <w:sz w:val="24"/>
          <w:szCs w:val="24"/>
        </w:rPr>
        <w:t xml:space="preserve">ПОСТАНОВЛЕНИЕ  </w:t>
      </w:r>
    </w:p>
    <w:p w:rsidR="00A32B01" w:rsidRDefault="00A32B01" w:rsidP="00A32B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2B01" w:rsidRDefault="00A32B01" w:rsidP="00A32B0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20.04.2022 г.    №62</w:t>
      </w:r>
    </w:p>
    <w:p w:rsidR="00A32B01" w:rsidRDefault="00A32B01" w:rsidP="00A32B01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«О признании утратившим силу постановление</w:t>
      </w:r>
    </w:p>
    <w:p w:rsidR="00A32B01" w:rsidRDefault="00A32B01" w:rsidP="00A32B01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администрации Захаровского сельского поселения</w:t>
      </w:r>
    </w:p>
    <w:p w:rsidR="00A32B01" w:rsidRDefault="00A32B01" w:rsidP="00A32B01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Клетского муниципального района Волгоградской</w:t>
      </w:r>
    </w:p>
    <w:p w:rsidR="00A32B01" w:rsidRDefault="00A32B01" w:rsidP="00A32B0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области</w:t>
      </w:r>
      <w:r>
        <w:rPr>
          <w:rFonts w:ascii="Arial" w:hAnsi="Arial" w:cs="Arial"/>
          <w:sz w:val="24"/>
          <w:szCs w:val="24"/>
        </w:rPr>
        <w:t xml:space="preserve"> от 19.04.2021г. № 27</w:t>
      </w:r>
    </w:p>
    <w:p w:rsidR="00A32B01" w:rsidRDefault="00A32B01" w:rsidP="00A32B0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"Об утверждении порядка организации </w:t>
      </w:r>
    </w:p>
    <w:p w:rsidR="00A32B01" w:rsidRDefault="00A32B01" w:rsidP="00A32B0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проведения муниципального контроля</w:t>
      </w:r>
    </w:p>
    <w:p w:rsidR="00A32B01" w:rsidRDefault="00A32B01" w:rsidP="00A32B0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области торговой деятельности </w:t>
      </w:r>
    </w:p>
    <w:p w:rsidR="00A32B01" w:rsidRDefault="00A32B01" w:rsidP="00A32B0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Захаровского сельского поселения</w:t>
      </w:r>
    </w:p>
    <w:p w:rsidR="00A32B01" w:rsidRDefault="00A32B01" w:rsidP="00A32B01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A32B01" w:rsidRDefault="00A32B01" w:rsidP="00A32B01">
      <w:pPr>
        <w:pStyle w:val="21"/>
        <w:ind w:left="0" w:rightChars="-100" w:right="-2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Рассмотрев Представление заместителя прокурора Клетского района от 01.04.2022 г. № 7-31-2022, в целях приведения нормативного правового акта в соответствие с законодательством РФ, администрация Захаровского сельского поселения Клетского муниципального района Волгоградской области  </w:t>
      </w:r>
    </w:p>
    <w:p w:rsidR="00A32B01" w:rsidRDefault="00A32B01" w:rsidP="00A32B01">
      <w:pPr>
        <w:pStyle w:val="21"/>
        <w:ind w:left="0" w:rightChars="-100" w:right="-2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о с т а н о в л я е т:</w:t>
      </w:r>
    </w:p>
    <w:p w:rsidR="00A32B01" w:rsidRDefault="00A32B01" w:rsidP="00A32B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2B01" w:rsidRDefault="00A32B01" w:rsidP="00A32B01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</w:t>
      </w:r>
      <w:r>
        <w:rPr>
          <w:rFonts w:ascii="Arial" w:hAnsi="Arial" w:cs="Arial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</w:t>
      </w:r>
    </w:p>
    <w:p w:rsidR="00A32B01" w:rsidRDefault="00A32B01" w:rsidP="00A32B01">
      <w:pPr>
        <w:pStyle w:val="a3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области </w:t>
      </w:r>
      <w:r>
        <w:rPr>
          <w:rFonts w:ascii="Arial" w:hAnsi="Arial" w:cs="Arial"/>
          <w:sz w:val="24"/>
          <w:szCs w:val="24"/>
        </w:rPr>
        <w:t>от 19.04.2021г. № 27"Об утверждении порядка организации и проведения муниципального контроля в области торговой деятельности на территории Захаровского сельского поселения.</w:t>
      </w:r>
    </w:p>
    <w:p w:rsidR="00A32B01" w:rsidRDefault="00A32B01" w:rsidP="00A32B01">
      <w:pPr>
        <w:pStyle w:val="a3"/>
        <w:rPr>
          <w:rFonts w:ascii="Arial" w:hAnsi="Arial" w:cs="Arial"/>
          <w:kern w:val="2"/>
          <w:sz w:val="24"/>
          <w:szCs w:val="24"/>
        </w:rPr>
      </w:pPr>
    </w:p>
    <w:p w:rsidR="00A32B01" w:rsidRDefault="00A32B01" w:rsidP="00A32B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2.Настоящее постановление вступает в силу после официального обнародования.</w:t>
      </w:r>
    </w:p>
    <w:p w:rsidR="00A32B01" w:rsidRDefault="00A32B01" w:rsidP="00A32B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2B01" w:rsidRDefault="00A32B01" w:rsidP="00A32B01">
      <w:pPr>
        <w:pStyle w:val="a3"/>
        <w:rPr>
          <w:rFonts w:ascii="Arial" w:hAnsi="Arial" w:cs="Arial"/>
          <w:sz w:val="24"/>
          <w:szCs w:val="24"/>
        </w:rPr>
      </w:pPr>
    </w:p>
    <w:p w:rsidR="00A32B01" w:rsidRDefault="00A32B01" w:rsidP="00A32B0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 Захаровского</w:t>
      </w:r>
    </w:p>
    <w:p w:rsidR="00A32B01" w:rsidRDefault="00A32B01" w:rsidP="00A32B0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О. С. Манойлина</w:t>
      </w:r>
    </w:p>
    <w:p w:rsidR="00A32B01" w:rsidRDefault="00A32B01" w:rsidP="00A32B01"/>
    <w:p w:rsidR="007B019F" w:rsidRDefault="007B019F"/>
    <w:sectPr w:rsidR="007B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32B01"/>
    <w:rsid w:val="007B019F"/>
    <w:rsid w:val="00A3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B01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Список 21"/>
    <w:basedOn w:val="a"/>
    <w:uiPriority w:val="99"/>
    <w:qFormat/>
    <w:rsid w:val="00A32B0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2022-04-20T12:19:00Z</dcterms:created>
  <dcterms:modified xsi:type="dcterms:W3CDTF">2022-04-20T12:21:00Z</dcterms:modified>
</cp:coreProperties>
</file>