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E" w:rsidRDefault="00343D3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АДМИНИСТРАЦИЯ</w:t>
      </w:r>
    </w:p>
    <w:p w:rsidR="00BA55BE" w:rsidRDefault="00343D3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ЗАХАРОВСКОГО СЕЛЬСКОГО ПОСЕЛЕНИЯ</w:t>
      </w:r>
    </w:p>
    <w:p w:rsidR="00BA55BE" w:rsidRDefault="00343D3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КЛЕТСКОГО МУНИЦИПАЛЬНОГО РАЙОНА</w:t>
      </w:r>
    </w:p>
    <w:p w:rsidR="00BA55BE" w:rsidRDefault="00343D3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ВОЛГОГРАДСКОЙ ОБЛАСТИ</w:t>
      </w:r>
    </w:p>
    <w:p w:rsidR="00BA55BE" w:rsidRDefault="00BA55BE">
      <w:pPr>
        <w:pStyle w:val="Style1"/>
        <w:widowControl/>
        <w:ind w:right="-2" w:firstLine="567"/>
        <w:jc w:val="center"/>
        <w:rPr>
          <w:rFonts w:ascii="Arial" w:hAnsi="Arial" w:cs="Arial"/>
        </w:rPr>
      </w:pPr>
    </w:p>
    <w:p w:rsidR="00BA55BE" w:rsidRDefault="00776623">
      <w:pPr>
        <w:pStyle w:val="Style1"/>
        <w:widowControl/>
        <w:ind w:right="-2" w:firstLine="567"/>
        <w:jc w:val="center"/>
        <w:rPr>
          <w:rFonts w:ascii="Arial" w:hAnsi="Arial" w:cs="Arial"/>
        </w:rPr>
      </w:pPr>
      <w:r w:rsidRPr="00776623">
        <w:pict>
          <v:rect id="Rectangle 1" o:spid="_x0000_s1026" style="position:absolute;left:0;text-align:left;margin-left:0;margin-top:0;width:467.75pt;height:1.5pt;z-index:251657728;mso-wrap-style:none;mso-position-vertical:top;v-text-anchor:middle" fillcolor="#a0a0a0" stroked="f" strokecolor="#3465a4">
            <v:fill color2="#5f5f5f" o:detectmouseclick="t"/>
            <v:stroke joinstyle="round"/>
            <w10:wrap type="square"/>
          </v:rect>
        </w:pict>
      </w:r>
    </w:p>
    <w:p w:rsidR="00BA55BE" w:rsidRDefault="00343D3A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ПОСТАНОВЛЕНИЕ </w:t>
      </w:r>
    </w:p>
    <w:p w:rsidR="00BA55BE" w:rsidRDefault="00BA55BE">
      <w:pPr>
        <w:pStyle w:val="Style1"/>
        <w:widowControl/>
        <w:ind w:right="-2" w:firstLine="567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BA55BE" w:rsidRDefault="00343D3A">
      <w:pPr>
        <w:pStyle w:val="ConsPlusTitle"/>
        <w:widowControl/>
        <w:ind w:right="-2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</w:t>
      </w:r>
      <w:r w:rsidR="00BC07A8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.06.2022г. №89</w:t>
      </w:r>
    </w:p>
    <w:p w:rsidR="00BA55BE" w:rsidRDefault="00BA55BE">
      <w:pPr>
        <w:pStyle w:val="ConsPlusTitle"/>
        <w:widowControl/>
        <w:ind w:right="-2" w:firstLine="567"/>
        <w:rPr>
          <w:sz w:val="24"/>
          <w:szCs w:val="24"/>
        </w:rPr>
      </w:pPr>
    </w:p>
    <w:p w:rsidR="00BA55BE" w:rsidRDefault="00343D3A">
      <w:pPr>
        <w:pStyle w:val="aa"/>
        <w:ind w:right="-2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О внесении изменений в постановление от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25.01.2013 г. № 5 </w:t>
      </w:r>
      <w:r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«Заключение договоров аренды, договоров безвозмездного пользования, договоров управления имуществом, иных договоров, предусматривающих переход прав владения и (или) пользования в муниципального имущества, не закрепленного на праве хозяйственного ведения или оперативного управления</w:t>
      </w:r>
      <w:r>
        <w:rPr>
          <w:rFonts w:ascii="Arial" w:hAnsi="Arial" w:cs="Arial"/>
          <w:b/>
          <w:bCs/>
          <w:sz w:val="24"/>
          <w:szCs w:val="24"/>
        </w:rPr>
        <w:t>» (в редакции № 20 от 17.02.2016г., № 51 от 19.06.2018г., от 26.01.2022г. № 8)</w:t>
      </w:r>
    </w:p>
    <w:p w:rsidR="00BA55BE" w:rsidRDefault="00BA55BE">
      <w:pPr>
        <w:pStyle w:val="aa"/>
        <w:ind w:right="-2" w:firstLine="567"/>
        <w:rPr>
          <w:rFonts w:ascii="Arial" w:hAnsi="Arial" w:cs="Arial"/>
          <w:sz w:val="24"/>
          <w:szCs w:val="24"/>
        </w:rPr>
      </w:pPr>
    </w:p>
    <w:p w:rsidR="00BA55BE" w:rsidRDefault="00343D3A">
      <w:pPr>
        <w:pStyle w:val="aa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Захаровского сельского поселения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30.03.11 года  №  12  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23 октября  2018 г № 68)</w:t>
      </w:r>
      <w:r>
        <w:rPr>
          <w:rFonts w:ascii="Arial" w:eastAsia="Lucida Sans Unicode" w:hAnsi="Arial" w:cs="Arial"/>
          <w:bCs/>
          <w:kern w:val="2"/>
          <w:sz w:val="24"/>
          <w:szCs w:val="24"/>
        </w:rPr>
        <w:t xml:space="preserve">,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Захаровского сельского поселения Клетского муниципального района Волгоградской области, </w:t>
      </w:r>
    </w:p>
    <w:p w:rsidR="00BA55BE" w:rsidRDefault="00343D3A">
      <w:pPr>
        <w:pStyle w:val="a9"/>
        <w:ind w:left="0" w:right="-2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BA55BE" w:rsidRDefault="00343D3A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управления», утверждённый постановлением администрации Захаровского сельского поселения от 25.01.2013 г. № 5 «Об утверждении административного регламента предоставления  муниципальной услуги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 в отношении муниципального имущества,  не закрепленного на праве хозяйственного  ведения или оперативного управления» (в редакции № 20 от 17.02.2016г., № 51 от 19.06.2018г., от 26.01.2022г. № 8) (далее - Регламент)следующие изменения:</w:t>
      </w:r>
    </w:p>
    <w:p w:rsidR="00BA55BE" w:rsidRDefault="00BA55BE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BA55BE" w:rsidRDefault="00343D3A">
      <w:pPr>
        <w:pStyle w:val="a9"/>
        <w:ind w:left="567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второй пункта 2.6.Регламента изложить в новой редакции:</w:t>
      </w:r>
    </w:p>
    <w:p w:rsidR="00BA55BE" w:rsidRDefault="00343D3A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«Заявления и документы, необходимые для предоставления муниципальной услуги, представляются в соответствии с действующим законодательством при личном обращении в отдел, либо направляются по почте, либо по информационно - телекоммуникационным сетям общего доступа, в том числе сети </w:t>
      </w:r>
      <w:r>
        <w:rPr>
          <w:sz w:val="24"/>
          <w:szCs w:val="24"/>
        </w:rPr>
        <w:lastRenderedPageBreak/>
        <w:t>Интернет, включая федеральную государственную информационную систему «Единый портал государственных и муниципальных услуг (функций)», по электронной почте в виде электронных документов.»</w:t>
      </w:r>
    </w:p>
    <w:p w:rsidR="00BA55BE" w:rsidRDefault="00BA55BE">
      <w:pPr>
        <w:pStyle w:val="ConsPlusNormal"/>
        <w:widowControl/>
        <w:ind w:right="-2" w:firstLine="567"/>
        <w:jc w:val="both"/>
        <w:rPr>
          <w:sz w:val="24"/>
          <w:szCs w:val="24"/>
        </w:rPr>
      </w:pPr>
    </w:p>
    <w:p w:rsidR="00BA55BE" w:rsidRDefault="00343D3A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абзац пятый пункта 2.13.1. Регламента изложить в новой редакции:</w:t>
      </w:r>
    </w:p>
    <w:p w:rsidR="00BA55BE" w:rsidRDefault="00343D3A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«размещение информации о порядке предоставления муниципальной услуги с использованием возможностей федеральной государственной информационной системы «Единый портал государственных и муниципальных услуг (функций)»;</w:t>
      </w:r>
    </w:p>
    <w:p w:rsidR="00BA55BE" w:rsidRDefault="00BA55BE">
      <w:pPr>
        <w:pStyle w:val="ConsPlusNormal"/>
        <w:widowControl/>
        <w:ind w:right="-2" w:firstLine="567"/>
        <w:jc w:val="both"/>
        <w:rPr>
          <w:sz w:val="24"/>
          <w:szCs w:val="24"/>
        </w:rPr>
      </w:pPr>
    </w:p>
    <w:p w:rsidR="00BA55BE" w:rsidRDefault="00343D3A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абзац седьмой пункта 2.14.3. Регламента изложить в новой редакции:</w:t>
      </w:r>
    </w:p>
    <w:p w:rsidR="00BA55BE" w:rsidRDefault="00343D3A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сельского поселения и федеральной государственной информационной системе «Единый портал государственных и муниципальных услуг (функций), в соответствии с действующим законодательством;»</w:t>
      </w:r>
    </w:p>
    <w:p w:rsidR="00BA55BE" w:rsidRDefault="00343D3A">
      <w:pPr>
        <w:pStyle w:val="ConsPlusNormal"/>
        <w:widowControl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в пункте 5.2. Регламента слова «портала государственных и муниципальных услуг (функций) Волгоградской области,» исключить.</w:t>
      </w:r>
    </w:p>
    <w:p w:rsidR="00BA55BE" w:rsidRDefault="00BA55BE">
      <w:pPr>
        <w:pStyle w:val="ConsPlusNormal"/>
        <w:widowControl/>
        <w:ind w:right="-2" w:firstLine="567"/>
        <w:jc w:val="both"/>
        <w:rPr>
          <w:sz w:val="24"/>
          <w:szCs w:val="24"/>
        </w:rPr>
      </w:pPr>
    </w:p>
    <w:p w:rsidR="00BA55BE" w:rsidRDefault="00343D3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законную силу после официального обнародования и подлежит размещению на официальном сайте Захаровского сельского поселения в сети Интернет.</w:t>
      </w:r>
    </w:p>
    <w:p w:rsidR="00BA55BE" w:rsidRDefault="00BA55BE">
      <w:pPr>
        <w:pStyle w:val="a9"/>
        <w:ind w:left="0" w:right="-2" w:firstLine="567"/>
        <w:jc w:val="both"/>
        <w:rPr>
          <w:rFonts w:ascii="Arial" w:hAnsi="Arial" w:cs="Arial"/>
          <w:sz w:val="24"/>
          <w:szCs w:val="24"/>
        </w:rPr>
      </w:pPr>
    </w:p>
    <w:p w:rsidR="00BA55BE" w:rsidRDefault="00343D3A">
      <w:pPr>
        <w:spacing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BA55BE" w:rsidRDefault="00BA55BE">
      <w:pPr>
        <w:pStyle w:val="ConsPlusTitle"/>
        <w:widowControl/>
        <w:ind w:right="-2"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BA55BE" w:rsidRDefault="00BA55BE">
      <w:pPr>
        <w:pStyle w:val="ConsPlusTitle"/>
        <w:widowControl/>
        <w:ind w:right="-2" w:firstLine="567"/>
        <w:rPr>
          <w:sz w:val="24"/>
          <w:szCs w:val="24"/>
        </w:rPr>
      </w:pPr>
    </w:p>
    <w:p w:rsidR="00BA55BE" w:rsidRDefault="00343D3A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Захаровского </w:t>
      </w:r>
    </w:p>
    <w:p w:rsidR="00BA55BE" w:rsidRDefault="00343D3A">
      <w:pPr>
        <w:pStyle w:val="ConsPlusTitle"/>
        <w:widowControl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                               Е. А. Кийков</w:t>
      </w:r>
    </w:p>
    <w:p w:rsidR="00BA55BE" w:rsidRDefault="00BA55BE">
      <w:pPr>
        <w:spacing w:line="240" w:lineRule="auto"/>
        <w:ind w:right="-2" w:firstLine="567"/>
        <w:rPr>
          <w:rFonts w:ascii="Arial" w:hAnsi="Arial" w:cs="Arial"/>
          <w:sz w:val="24"/>
          <w:szCs w:val="24"/>
        </w:rPr>
      </w:pPr>
    </w:p>
    <w:sectPr w:rsidR="00BA55BE" w:rsidSect="00BA55BE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BA55BE"/>
    <w:rsid w:val="00343D3A"/>
    <w:rsid w:val="00776623"/>
    <w:rsid w:val="00976B41"/>
    <w:rsid w:val="00BA55BE"/>
    <w:rsid w:val="00BC07A8"/>
    <w:rsid w:val="00C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FA330B"/>
    <w:rPr>
      <w:color w:val="0000FF"/>
      <w:u w:val="single"/>
    </w:rPr>
  </w:style>
  <w:style w:type="character" w:customStyle="1" w:styleId="FontStyle21">
    <w:name w:val="Font Style21"/>
    <w:uiPriority w:val="99"/>
    <w:qFormat/>
    <w:rsid w:val="00FA330B"/>
    <w:rPr>
      <w:rFonts w:ascii="Times New Roman" w:hAnsi="Times New Roman" w:cs="Times New Roman"/>
      <w:sz w:val="26"/>
      <w:szCs w:val="26"/>
    </w:rPr>
  </w:style>
  <w:style w:type="character" w:customStyle="1" w:styleId="a3">
    <w:name w:val="Без интервала Знак"/>
    <w:basedOn w:val="a0"/>
    <w:uiPriority w:val="1"/>
    <w:qFormat/>
    <w:locked/>
    <w:rsid w:val="003A26F2"/>
  </w:style>
  <w:style w:type="character" w:customStyle="1" w:styleId="a4">
    <w:name w:val="Посещённая гиперссылка"/>
    <w:rsid w:val="00BA55BE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A55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A55BE"/>
    <w:pPr>
      <w:spacing w:after="140"/>
    </w:pPr>
  </w:style>
  <w:style w:type="paragraph" w:styleId="a7">
    <w:name w:val="List"/>
    <w:basedOn w:val="a6"/>
    <w:rsid w:val="00BA55BE"/>
    <w:rPr>
      <w:rFonts w:cs="Arial"/>
    </w:rPr>
  </w:style>
  <w:style w:type="paragraph" w:customStyle="1" w:styleId="Caption">
    <w:name w:val="Caption"/>
    <w:basedOn w:val="a"/>
    <w:qFormat/>
    <w:rsid w:val="00BA55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A55BE"/>
    <w:pPr>
      <w:suppressLineNumbers/>
    </w:pPr>
    <w:rPr>
      <w:rFonts w:cs="Arial"/>
    </w:rPr>
  </w:style>
  <w:style w:type="paragraph" w:styleId="a9">
    <w:name w:val="List Paragraph"/>
    <w:basedOn w:val="a"/>
    <w:qFormat/>
    <w:rsid w:val="00FA3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FA330B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FA33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A26F2"/>
  </w:style>
  <w:style w:type="paragraph" w:customStyle="1" w:styleId="ConsPlusNormal">
    <w:name w:val="ConsPlusNormal"/>
    <w:qFormat/>
    <w:rsid w:val="00836BC4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642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Uzer</cp:lastModifiedBy>
  <cp:revision>28</cp:revision>
  <dcterms:created xsi:type="dcterms:W3CDTF">2022-01-26T08:46:00Z</dcterms:created>
  <dcterms:modified xsi:type="dcterms:W3CDTF">2022-07-04T10:20:00Z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