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5F" w:rsidRDefault="00B23A5F" w:rsidP="00B23A5F">
      <w:pPr>
        <w:jc w:val="center"/>
        <w:rPr>
          <w:b/>
        </w:rPr>
      </w:pPr>
      <w:r>
        <w:rPr>
          <w:b/>
        </w:rPr>
        <w:t>ОТЧЕТ</w:t>
      </w:r>
    </w:p>
    <w:p w:rsidR="00B23A5F" w:rsidRDefault="00B23A5F" w:rsidP="00B23A5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за </w:t>
      </w:r>
      <w:r>
        <w:rPr>
          <w:b/>
          <w:lang w:val="en-US"/>
        </w:rPr>
        <w:t>II</w:t>
      </w:r>
      <w:r>
        <w:rPr>
          <w:b/>
        </w:rPr>
        <w:t xml:space="preserve"> квартал  2022 года  по реализации 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Захаровского сельского поселения на  2022 год</w:t>
      </w:r>
    </w:p>
    <w:p w:rsidR="00B23A5F" w:rsidRDefault="00B23A5F" w:rsidP="00B23A5F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675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919"/>
        <w:gridCol w:w="3852"/>
        <w:gridCol w:w="2054"/>
      </w:tblGrid>
      <w:tr w:rsidR="00B23A5F" w:rsidTr="00B23A5F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5F" w:rsidRDefault="00B23A5F">
            <w:pPr>
              <w:jc w:val="both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5F" w:rsidRDefault="00B23A5F">
            <w:pPr>
              <w:jc w:val="both"/>
            </w:pPr>
            <w:r>
              <w:t>Мероприятие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5F" w:rsidRDefault="00B23A5F">
            <w:r>
              <w:t>Исполнение: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5F" w:rsidRDefault="00B23A5F" w:rsidP="00B23A5F">
            <w:pPr>
              <w:ind w:rightChars="325" w:right="780"/>
              <w:jc w:val="both"/>
            </w:pPr>
            <w:r>
              <w:t>Финансирование программы</w:t>
            </w:r>
          </w:p>
        </w:tc>
      </w:tr>
      <w:tr w:rsidR="00B23A5F" w:rsidTr="00B23A5F">
        <w:trPr>
          <w:trHeight w:val="2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5F" w:rsidRDefault="00B23A5F">
            <w:pPr>
              <w:ind w:right="141"/>
              <w:jc w:val="center"/>
            </w:pPr>
            <w: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5F" w:rsidRDefault="00B23A5F" w:rsidP="0093628A">
            <w:pPr>
              <w:pStyle w:val="a3"/>
              <w:tabs>
                <w:tab w:val="left" w:pos="2703"/>
              </w:tabs>
              <w:ind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Захаровского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5F" w:rsidRDefault="00B23A5F" w:rsidP="0093628A">
            <w:bookmarkStart w:id="0" w:name="_GoBack"/>
            <w:r>
              <w:t>Размещены на официальном сайте администрации Захаровского сельского поселения в сети "Интернет" правовые актов  содержащие обязательные требования.</w:t>
            </w:r>
            <w:bookmarkEnd w:id="0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5F" w:rsidRDefault="00B23A5F" w:rsidP="00B23A5F">
            <w:pPr>
              <w:ind w:rightChars="325" w:right="780"/>
              <w:jc w:val="both"/>
            </w:pPr>
            <w:r>
              <w:t>Финансирование не требуется</w:t>
            </w:r>
          </w:p>
        </w:tc>
      </w:tr>
    </w:tbl>
    <w:p w:rsidR="00B23A5F" w:rsidRDefault="00B23A5F" w:rsidP="00B23A5F"/>
    <w:p w:rsidR="00B23A5F" w:rsidRDefault="00B23A5F" w:rsidP="00B23A5F"/>
    <w:p w:rsidR="00B00553" w:rsidRDefault="00B00553"/>
    <w:sectPr w:rsidR="00B0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25"/>
    <w:rsid w:val="003D4725"/>
    <w:rsid w:val="0093628A"/>
    <w:rsid w:val="00B00553"/>
    <w:rsid w:val="00B2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qFormat/>
    <w:rsid w:val="00B23A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qFormat/>
    <w:rsid w:val="00B23A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2022-09-28T06:42:00Z</dcterms:created>
  <dcterms:modified xsi:type="dcterms:W3CDTF">2022-09-28T08:30:00Z</dcterms:modified>
</cp:coreProperties>
</file>