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D3" w:rsidRDefault="00C132D3" w:rsidP="00C132D3">
      <w:pPr>
        <w:spacing w:after="0" w:line="240" w:lineRule="auto"/>
        <w:ind w:right="48"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C132D3" w:rsidRDefault="00C132D3" w:rsidP="00524955">
      <w:pPr>
        <w:spacing w:after="0" w:line="240" w:lineRule="auto"/>
        <w:ind w:right="-908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4955" w:rsidRPr="00D01CB8" w:rsidRDefault="00524955" w:rsidP="00524955">
      <w:pPr>
        <w:spacing w:after="0" w:line="240" w:lineRule="auto"/>
        <w:ind w:right="-908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1C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ЗАХАРОВСКОГО </w:t>
      </w:r>
    </w:p>
    <w:p w:rsidR="00524955" w:rsidRPr="00D01CB8" w:rsidRDefault="00524955" w:rsidP="00524955">
      <w:pPr>
        <w:spacing w:after="0" w:line="240" w:lineRule="auto"/>
        <w:ind w:right="-908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1CB8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524955" w:rsidRPr="00D01CB8" w:rsidRDefault="00524955" w:rsidP="0052495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1CB8">
        <w:rPr>
          <w:rFonts w:ascii="Arial" w:eastAsia="Times New Roman" w:hAnsi="Arial" w:cs="Arial"/>
          <w:b/>
          <w:sz w:val="24"/>
          <w:szCs w:val="24"/>
          <w:lang w:eastAsia="ru-RU"/>
        </w:rPr>
        <w:t>КЛЕТСКОГО  МУНИЦИПАЛЬНОГО  РАЙОНА</w:t>
      </w:r>
    </w:p>
    <w:p w:rsidR="00524955" w:rsidRPr="00D01CB8" w:rsidRDefault="00524955" w:rsidP="00524955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1CB8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524955" w:rsidRPr="00D01CB8" w:rsidRDefault="00524955" w:rsidP="0052495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4955" w:rsidRPr="00D01CB8" w:rsidRDefault="00524955" w:rsidP="00524955">
      <w:pPr>
        <w:keepNext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1CB8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524955" w:rsidRPr="00524955" w:rsidRDefault="00524955" w:rsidP="00524955">
      <w:pPr>
        <w:spacing w:after="0" w:line="240" w:lineRule="auto"/>
        <w:ind w:leftChars="-200" w:left="-440" w:rightChars="-339" w:right="-746"/>
        <w:jc w:val="center"/>
        <w:rPr>
          <w:rFonts w:ascii="Times New Roman" w:eastAsia="SimSun" w:hAnsi="Times New Roman" w:cs="Times New Roman"/>
          <w:b/>
          <w:iCs/>
          <w:sz w:val="20"/>
          <w:szCs w:val="20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13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№ </w:t>
      </w:r>
      <w:r w:rsidR="00C13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Об обеспечении доступа к информации о деятельности 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 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Клетского муниципального района Волгоградской области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в сети Интернет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обеспечения информационной открытости деятельности органов местного самоуправления,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Захаровского</w:t>
      </w:r>
      <w:r w:rsidRPr="00524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области,  </w:t>
      </w:r>
      <w:r w:rsidRPr="00524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 :</w:t>
      </w:r>
    </w:p>
    <w:p w:rsidR="00524955" w:rsidRPr="00524955" w:rsidRDefault="00524955" w:rsidP="00524955">
      <w:pPr>
        <w:widowControl w:val="0"/>
        <w:suppressAutoHyphens/>
        <w:spacing w:after="0" w:line="240" w:lineRule="auto"/>
        <w:ind w:leftChars="300" w:left="66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widowControl w:val="0"/>
        <w:suppressAutoHyphens/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 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порядке размещения информации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 в информационно-телекоммуникационной сети «Интернет» (приложение № 1).</w:t>
      </w:r>
    </w:p>
    <w:p w:rsidR="00524955" w:rsidRPr="00524955" w:rsidRDefault="00524955" w:rsidP="00524955">
      <w:pPr>
        <w:widowControl w:val="0"/>
        <w:suppressAutoHyphens/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2. Утвердить Перечень информации о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</w:t>
      </w:r>
      <w:bookmarkStart w:id="0" w:name="_Hlk121735405"/>
      <w:r w:rsidRPr="005249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Клетского муниципального района Волгоградской области </w:t>
      </w:r>
      <w:bookmarkEnd w:id="0"/>
      <w:r w:rsidRPr="00524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в информационно-телекоммуникационной сети Интернет (приложение № 2).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3. Утвердить требования к техническим, программным и лингвистическим средствам обеспечения пользования официальным сайтом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 (приложение № 3).</w:t>
      </w:r>
    </w:p>
    <w:p w:rsidR="00524955" w:rsidRPr="00524955" w:rsidRDefault="00524955" w:rsidP="00524955">
      <w:pPr>
        <w:shd w:val="clear" w:color="auto" w:fill="FFFFFF"/>
        <w:tabs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4. 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>0.12.201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№ 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52495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 обеспечении доступа к информации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52495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 деятельности администрации</w:t>
      </w:r>
    </w:p>
    <w:p w:rsidR="00524955" w:rsidRPr="00524955" w:rsidRDefault="00524955" w:rsidP="00524955">
      <w:pPr>
        <w:shd w:val="clear" w:color="auto" w:fill="FFFFFF"/>
        <w:tabs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Захаровского сельского поселения в сети Интернет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>».</w:t>
      </w:r>
    </w:p>
    <w:p w:rsidR="00524955" w:rsidRPr="00524955" w:rsidRDefault="00524955" w:rsidP="00524955">
      <w:pPr>
        <w:spacing w:after="0" w:line="240" w:lineRule="auto"/>
        <w:ind w:leftChars="300" w:left="660" w:firstLine="47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>5. Контроль за выполнением постановления оставляю за собой.</w:t>
      </w:r>
    </w:p>
    <w:p w:rsidR="00524955" w:rsidRPr="00524955" w:rsidRDefault="00524955" w:rsidP="00524955">
      <w:pPr>
        <w:spacing w:after="0" w:line="240" w:lineRule="auto"/>
        <w:ind w:leftChars="300" w:left="660" w:firstLine="47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>6. Настоящее постановление вступает в силу после его официального обнародования.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 w:firstLine="47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Е. А. Кийков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№ 1</w:t>
      </w:r>
    </w:p>
    <w:p w:rsidR="00524955" w:rsidRPr="00524955" w:rsidRDefault="00524955" w:rsidP="00524955">
      <w:pPr>
        <w:spacing w:after="0" w:line="240" w:lineRule="auto"/>
        <w:ind w:leftChars="300" w:left="66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к постановлению  администрации </w:t>
      </w:r>
    </w:p>
    <w:p w:rsidR="00524955" w:rsidRPr="00524955" w:rsidRDefault="00524955" w:rsidP="00524955">
      <w:pPr>
        <w:spacing w:after="0" w:line="240" w:lineRule="auto"/>
        <w:ind w:leftChars="300" w:left="66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</w:p>
    <w:p w:rsidR="00524955" w:rsidRPr="00524955" w:rsidRDefault="00524955" w:rsidP="00524955">
      <w:pPr>
        <w:spacing w:after="0" w:line="240" w:lineRule="auto"/>
        <w:ind w:leftChars="300" w:left="66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 </w:t>
      </w:r>
      <w:r w:rsidR="00C132D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2022 г. № </w:t>
      </w:r>
      <w:r w:rsidR="00C132D3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24955" w:rsidRPr="00524955" w:rsidRDefault="00524955" w:rsidP="00524955">
      <w:pPr>
        <w:spacing w:after="0" w:line="240" w:lineRule="auto"/>
        <w:ind w:leftChars="300" w:left="66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bookmarkStart w:id="1" w:name="Par77"/>
      <w:bookmarkEnd w:id="1"/>
      <w:r w:rsidRPr="0052495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ПОЛОЖЕНИЕ</w:t>
      </w: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52495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о порядке размещения информации</w:t>
      </w: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52495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Захаровского</w:t>
      </w:r>
      <w:r w:rsidRPr="0052495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сельского поселения </w:t>
      </w:r>
      <w:r w:rsidRPr="0052495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Клетского муниципального района Волгоградской области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2495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в </w:t>
      </w: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52495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информационно-телекоммуникационной сети Интернет</w:t>
      </w: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1.1. Настоящий Порядок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и определяет систему администрирования официального сайта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 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Pr="005249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https://admzaharov.ru/</w:t>
        </w:r>
      </w:hyperlink>
      <w:r w:rsidRPr="005249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 - сайт).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1.2. Действия настоящего Положения распространяются на отношения, связанные с обеспечением доступа граждан и организаций  (далее – пользователи) к информации о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 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Клетского муниципального района Волгоградской области,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и иных организаций (учреждений, организаций) муниципального образования.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1.3. Основными принципами обеспечения доступности к информации о деятельности </w:t>
      </w:r>
      <w:bookmarkStart w:id="2" w:name="_Hlk121733651"/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</w:t>
      </w:r>
      <w:bookmarkEnd w:id="2"/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 являются: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открытость и доступность информации о деятельности органов местного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области, за исключением случаев прямо предусмотренных Федеральным законом;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достоверность и своевременность предоставления информации о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свобода поиска, получения, передачи и распространения  информации о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 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соблюдение прав граждан на неприкосновенность частной жизни, личную и семейную тайну, защиту чести и деловой репутации, права организаций  на защиту их деловой репутации  при представлении информации  о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14 Обеспечение доступа к информации о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осуществляется способами предусмотренными  Законом № 8-ФЗ.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1.5.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Клетского муниципального района Волгоградской области поселения размещает информацию о своей деятельности в информационно-телекоммуникационной сети Интернет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 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1.6.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 в занимаемых помещениях и иных отведенных для этих целей местах размещают информационные стенды для ознакомления пользователей с текущей информацией о своей деятельности.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 Обнародование (опубликование) и</w:t>
      </w: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информации в средствах массовой информации</w:t>
      </w: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2.1. Обнародование (опубликование)  информации о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 в средствах массовой информации  осуществляется в соответствии с Законом № 8-ФЗ.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2.2. Официальное обнародование (опубликование) муниципальных нормативных правовых актов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 осуществляется в соответствии с Законом № 131-ФЗ,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3. Размещение информации о деятельности </w:t>
      </w: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органов местного самоуправления в сети Интернет</w:t>
      </w: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3.1. Для размещения информации о сельском поселении в сети Интернет используется официальный сайт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области, по которому пользователем  может быть направлен  запрос и получена запрашиваемая информация.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3.2. Перечень информации о деятельности органов местного самоуправления, обязательной для размещения в сети Интернет, периодичность и сроки размещения такой информации, устанавливаются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 в соответствии с законодательством Российской Федерации.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3.3.Размещение информации о деятельности администрации  в сети Интернет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 обеспечивается ответственными специалистами администрации.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3.4. Информация о деятельности администрации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 содержит: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3.4.1.общую информацию об органе местного самоуправления, в том числе: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а) наименование и структуру органа местного самоуправления, почтовый адрес, адрес электронной почты (при наличии) номеров телефонов органа местного самоуправления;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б) сведения о полномочиях органа местного управления, а также перечень законов  и иных нормативных правовых актов, определяющих эти полномочия;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в) сведения о руководителях органа местного самоуправления (ФИО, а при согласии и иные дополнительные сведения).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3.4.2. Информацию о нормотворческой деятельности органов местного самоуправления, в том числе: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а) нормативные правовые акты, изданные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 , включая сведения о внесении в них изменения, признания их утратившими силу, признания их судом недействующими, а также сведения о государственной регистрации нормативных правовых актов, муниципальных правовых актов случаях, установленных законодательством Российской Федерации;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б) тексты проектов муниципальных актов, внесенных в Совет депутатов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в) информацию о закупках  товаров, работ, услуг для обеспечения муниципальных нужд в соответствии с законодательством Российской Федерации о контрактной  системе в сфере закупок товаров, работ и услуг для обеспечения  муниципальных нужд;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г) административные регламенты, стандарты муниципальных услуг;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  <w:t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е) порядок обжалования муниципальных правовых актов и иных решений, принятых органом местного самоуправления.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3.4.3. Информацию об участии органа местного самоуправления в целевых и иных программах, а также о мероприятиях, проводимых органом  местного самоуправления, в том числе сведения об официальных визитах и о рабочих поездках руководителей и официальных делегаций  государственного органа, органа местного самоуправления.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3.4.4. Информацию о состоянии защиты населения и территорий от чрезвычайных ситуаций и принятых мерах по обеспечению 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доведения органом местного самоуправления до сведения граждан и организаций в соответствии с федеральными законами, законами Волгоградской области.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3.4.5. тексты официальных выступлений и заявлений руководителя органа местного самоуправления.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3.4.6. статистическую информацию о деятельности органов местного самоуправления, в том числе: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а) статистические данные и показатели, характеризующие состояние и динамику развития экономической, социально и иных сфер жизнедеятельности, регулирование которых отнесено к полномочиям органа местного самоуправления;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в) сведения о предоставленных организациям и индивидуальным предпринимателям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 льготах, отсрочках, рассрочках, о списании задолженности по платежам в бюджеты бюджетной системы Российской Федерации.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3.4.7. Информацию о кадровом обеспечении органа местного самоуправления, в том числе: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а)   порядок поступления граждан на муниципальную службу;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б) сведения о вакантных должностях муниципальной службы, имеющихся в органе местного самоуправления;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в) квалификационные требования к кандидатам на замещение вакантных должностей муниципальной службы;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г) номера телефонов, по которым можно получить информацию по вопросу замещения вакантных должностей  в органе местного самоуправления.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3.5. Требования к технологическим, программным и лингвистическим  средствам обеспечения пользования сайтом в сети Интернет для размещения информации о деятельности администрации.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3.5.1. Технологические и программные  средства обеспечения  пользования сайтом в сети   Интернет  для размещения  информации о деятельности органов местного самоуправления  должны обеспечивать доступ пользователей для ознакомления с  информацией, размещенной на сайте, на основе общедоступного программного обеспечения.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3.5.2. Плата за доступ к информации, размещаемой на официальном сайте 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 в сети Интернет, не взимается.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Размещение информации в помещениях</w:t>
      </w: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органов местного самоуправления</w:t>
      </w: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  <w:t xml:space="preserve">4.1. На стендах, предназначенных для ознакомления пользователей с текущей информацией о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области, размещается информация, которая содержит: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- порядок  работы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области, включая порядок приема граждан (физических ли), в том числе представителей организаций (юридических лиц), общественных объединений, органов местного самоуправления;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-  условия и порядок получения информации от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- иные сведения, необходимые для оперативного информирования пользователей о деятельности администрации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 Ознакомление с информацией в помещениях</w:t>
      </w: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сельского поселения </w:t>
      </w:r>
      <w:r w:rsidRPr="0052495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Клетского муниципального района Волгоградской области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5.1. По решению должностного лица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области, пользователю информацией по его заявлению может быть представлена возможность ознакомиться с информацией о деятельности администрации в помещениях, занимаемых администрацией.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5.2. Заявление подается в письменной форме на имя главы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области, с указанием на необходимость ознакомления с соответствующей информацией в помещении администрации.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5.3. Заявление регистрируется в Журнале регистрации, в котором отражается дата его поступления и запрашиваемая информация, после чего немедленно передается на рассмотрение уполномоченному лицу.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5.4. Специалистом администрации, обеспечивается возможность пользователям информацией ознакомится с указанной  информацией в день обращения. При отсутствии  таковой возможности заявителю устно разъясняется причина, по которой он не может быть ознакомлен с информацией в день обращения, а также согласовывается дата, когда такая возможность ему будет предоставлена.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5.5. Ознакомление пользователей с информацией о деятельности администрации, находящейся в архивных фондах, осуществляется в порядке, установленном действующим законодательством.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6. Запрос информации</w:t>
      </w: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деятельности органов местного самоуправления</w:t>
      </w: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6.1. Информация о деятельности органов местного самоуправления по запросу пользователя информацией предоставляется в соответствии со статьями 18,19 Закона № 8-ФЗ в письменной форме.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6.2. Информация о деятельности администрации в устной форме предоставляется пользователям информацией во время приема.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7. Контроль за обеспечением доступа к информации</w:t>
      </w: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деятельности органов местного самоуправления</w:t>
      </w: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  <w:t xml:space="preserve">7.1. Контроль за обеспечение доступа к информации о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 осуществляет глава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widowControl w:val="0"/>
        <w:suppressAutoHyphens/>
        <w:spacing w:after="0" w:line="240" w:lineRule="auto"/>
        <w:ind w:leftChars="300" w:left="660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  <w:sectPr w:rsidR="00524955" w:rsidRPr="00524955">
          <w:pgSz w:w="12240" w:h="15840"/>
          <w:pgMar w:top="1134" w:right="851" w:bottom="1134" w:left="851" w:header="720" w:footer="720" w:gutter="0"/>
          <w:cols w:space="720"/>
          <w:docGrid w:linePitch="299"/>
        </w:sectPr>
      </w:pPr>
    </w:p>
    <w:p w:rsidR="00524955" w:rsidRPr="00524955" w:rsidRDefault="00524955" w:rsidP="00524955">
      <w:pPr>
        <w:widowControl w:val="0"/>
        <w:suppressAutoHyphens/>
        <w:spacing w:after="0" w:line="240" w:lineRule="auto"/>
        <w:ind w:leftChars="300" w:left="660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524955" w:rsidRPr="00524955" w:rsidRDefault="00524955" w:rsidP="00524955">
      <w:pPr>
        <w:widowControl w:val="0"/>
        <w:suppressAutoHyphens/>
        <w:spacing w:after="0" w:line="240" w:lineRule="auto"/>
        <w:ind w:leftChars="300" w:left="660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2495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Приложение № 2</w:t>
      </w:r>
    </w:p>
    <w:p w:rsidR="00524955" w:rsidRPr="00524955" w:rsidRDefault="00524955" w:rsidP="00524955">
      <w:pPr>
        <w:widowControl w:val="0"/>
        <w:suppressAutoHyphens/>
        <w:spacing w:after="0" w:line="240" w:lineRule="auto"/>
        <w:ind w:leftChars="300" w:left="660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2495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Утвержден постановлением</w:t>
      </w:r>
    </w:p>
    <w:p w:rsidR="00524955" w:rsidRPr="00524955" w:rsidRDefault="00524955" w:rsidP="00524955">
      <w:pPr>
        <w:widowControl w:val="0"/>
        <w:suppressAutoHyphens/>
        <w:spacing w:after="0" w:line="240" w:lineRule="auto"/>
        <w:ind w:leftChars="300" w:left="660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2495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администрации</w:t>
      </w:r>
    </w:p>
    <w:p w:rsidR="00524955" w:rsidRPr="00524955" w:rsidRDefault="00524955" w:rsidP="00524955">
      <w:pPr>
        <w:widowControl w:val="0"/>
        <w:suppressAutoHyphens/>
        <w:spacing w:after="0" w:line="240" w:lineRule="auto"/>
        <w:ind w:leftChars="300" w:left="660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Захаровского</w:t>
      </w:r>
      <w:r w:rsidRPr="0052495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сельского поселения </w:t>
      </w:r>
    </w:p>
    <w:p w:rsidR="00524955" w:rsidRPr="00524955" w:rsidRDefault="00524955" w:rsidP="00524955">
      <w:pPr>
        <w:widowControl w:val="0"/>
        <w:suppressAutoHyphens/>
        <w:spacing w:after="0" w:line="240" w:lineRule="auto"/>
        <w:ind w:leftChars="300" w:left="660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2495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от </w:t>
      </w:r>
      <w:r w:rsidR="00C132D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____</w:t>
      </w:r>
      <w:r w:rsidRPr="0052495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2022 г. №</w:t>
      </w:r>
      <w:r w:rsidR="00C132D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____</w:t>
      </w:r>
      <w:r w:rsidRPr="0052495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</w:p>
    <w:p w:rsidR="00524955" w:rsidRPr="00524955" w:rsidRDefault="00524955" w:rsidP="00524955">
      <w:pPr>
        <w:widowControl w:val="0"/>
        <w:suppressAutoHyphens/>
        <w:spacing w:after="0" w:line="240" w:lineRule="auto"/>
        <w:ind w:leftChars="300" w:left="660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bookmarkStart w:id="3" w:name="13124"/>
      <w:bookmarkStart w:id="4" w:name="1315"/>
      <w:bookmarkStart w:id="5" w:name="1314"/>
      <w:bookmarkStart w:id="6" w:name="13191"/>
      <w:bookmarkStart w:id="7" w:name="13192"/>
      <w:bookmarkStart w:id="8" w:name="13173"/>
      <w:bookmarkStart w:id="9" w:name="1318"/>
      <w:bookmarkStart w:id="10" w:name="13123"/>
      <w:bookmarkStart w:id="11" w:name="1319"/>
      <w:bookmarkStart w:id="12" w:name="1316"/>
      <w:bookmarkStart w:id="13" w:name="1317"/>
      <w:bookmarkStart w:id="14" w:name="1313"/>
      <w:bookmarkStart w:id="15" w:name="1312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ПЕРЕЧЕНЬ 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информации о деятельности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2495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Клетского муниципального района Волгоградской области,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  <w:r w:rsidRPr="005249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 xml:space="preserve">размещаемой в сети Интернет 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tbl>
      <w:tblPr>
        <w:tblW w:w="13858" w:type="dxa"/>
        <w:tblLayout w:type="fixed"/>
        <w:tblLook w:val="0000" w:firstRow="0" w:lastRow="0" w:firstColumn="0" w:lastColumn="0" w:noHBand="0" w:noVBand="0"/>
      </w:tblPr>
      <w:tblGrid>
        <w:gridCol w:w="6629"/>
        <w:gridCol w:w="4246"/>
        <w:gridCol w:w="6"/>
        <w:gridCol w:w="2977"/>
      </w:tblGrid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Категория информации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Периодичность размещения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Ответственный исполнитель</w:t>
            </w:r>
          </w:p>
        </w:tc>
      </w:tr>
      <w:tr w:rsidR="00524955" w:rsidRPr="00524955" w:rsidTr="00235DDC">
        <w:tc>
          <w:tcPr>
            <w:tcW w:w="1385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1. Общая информация об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сельского поселения 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а) наименование и структура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поселения, почтовый адрес, адрес электронной почты, номера телефонов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tabs>
                <w:tab w:val="left" w:pos="3436"/>
              </w:tabs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б) сведения о полномочиях, задачах и функциях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поселения, 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5 рабочих дней со дня утверждения либо изменения соответствующего нормативного акта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в) перечень нормативных правовых актов, определяющих полномочия, задачи и функции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 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г) </w:t>
            </w:r>
            <w:r w:rsidRPr="0052495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«Интернет»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5 рабочих дней со дня подписания правового акта о создании организации, 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д) сведения о главе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поселения, руководителях подведомственных организаций (фамилии, имена, отчества, а также при согласии 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указанных лиц иные сведения о них и фотографии)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 течение 5 рабочих дней со дня назначения, 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lastRenderedPageBreak/>
              <w:t>е) информацию об официальных страницах государственного органа с указателями данных страниц в сети "Интернет", об официальных страницах органа местного самоуправления (при наличии) с указателями данных страниц в сети "Интернет"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ж) информацию о проводимых государственным органом,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государственным органом,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 </w:t>
            </w:r>
            <w:r w:rsidRPr="0052495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з) информацию о проводимых государственным органом, органом местного самоуправления публичных слушаниях и общественных обсуждениях с использованием</w:t>
            </w:r>
            <w:r w:rsidRPr="0052495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 </w:t>
            </w:r>
            <w:hyperlink r:id="rId6" w:tgtFrame="_blank" w:history="1">
              <w:r w:rsidRPr="00524955">
                <w:rPr>
                  <w:rFonts w:ascii="Times New Roman" w:eastAsia="SimSu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zh-CN"/>
                </w:rPr>
                <w:t>Единого портала</w:t>
              </w:r>
            </w:hyperlink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1385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2. Информация о нормотворческой деятельности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а) муниципальные правовые акты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актом в случаях, установленных законодательством Российской Федерации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5 рабочих дней по окончании месяца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б) тексты проектов муниципальных правовых актов, внесенных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 в Совет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менее чем за 5 календарных дней до дня заседания Совета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в) информацию о размещении заказов на поставки товаров, выполнение работ, оказание услуг для муниципальных нужд в соответствии с 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 сроки, установленные Федеральным законом от 21.07.2005г. № 94-ФЗ «О 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размещении заказов на поставки товаров, выполнение работ, оказание услуг для государственных и муниципальных нужд», 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А.К. Мурзагалиева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г) административные регламенты, стандарты муниципальных услуг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5 рабочих дней со дня принятия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д) установленные формы обращений, заявлений и иных документов, принимаемых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 и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5 рабочих дней со дня утверждения, 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е) порядок обжалования муниципальных нормативных правовых актов и иных решений, принятых администрацией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1385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3. Информация об участии администрации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сельского поселения в целевых и иных программах, а также о мероприятиях, проводимых главой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сельского поселения, в том числе сведения о рабочих поездках главы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а) сведения об участии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 в целевых и иных программах 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5 рабочих дней со дня принятия соответствующего решения, 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 К. Мурзагалиева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б) основные сведения о результатах реализации целевых и иных программ, выполнении целевых показателей, об объеме затраченных на выполнение целевых и иных программ финансовых ресурсов, а также о результатах мониторинга реализации программных мероприятий 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5 рабочих дней со дня утверждения годового отчета о реализации программы, мониторинга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 К. Мурзагалиева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в) сведения о протокольных мероприятиях, служебных командировках и других официальных мероприятиях главы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1 дня, предшествующего началу официального мероприятия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г) сведения об итогах официальных мероприятий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1 рабочего дня со дня завершения официального мероприятия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д) </w:t>
            </w:r>
            <w:r w:rsidRPr="0052495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тексты и (или) видеозаписи официальных </w:t>
            </w:r>
            <w:r w:rsidRPr="0052495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lastRenderedPageBreak/>
              <w:t>выступлений и заявлений руководителей и заместителей руководителей государственного органа, его территориальных органов, органа местного самоуправления;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 течение 1 рабочего дня со дня 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выступления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О. С. Манойлина</w:t>
            </w:r>
          </w:p>
        </w:tc>
      </w:tr>
      <w:tr w:rsidR="00524955" w:rsidRPr="00524955" w:rsidTr="00235DDC">
        <w:tc>
          <w:tcPr>
            <w:tcW w:w="1385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4. 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субъектов Российской Федерации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а) информация о состоянии защиты населения и территорий от чрезвычайных ситуаций и принятых мерах по обеспечению их безопасности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Ф.А. Сомов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б) информация о прогнозируемых и возникших чрезвычайных ситуациях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1 рабочего дня со дня, когда информация стала известной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Ф.А. Сомов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в) информация о приёмах и способах защиты населения от чрезвычайных ситуаций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Ф.А. Сомов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г) иная информация в сфере защиты от чрезвычайных ситуаций, подлежащая доведению до сведения граждан и организаций в соответствии с федеральными законами, законами субъектов Российской Федерации 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Ф.А. Сомов</w:t>
            </w:r>
          </w:p>
        </w:tc>
      </w:tr>
      <w:tr w:rsidR="00524955" w:rsidRPr="00524955" w:rsidTr="00235DDC">
        <w:tc>
          <w:tcPr>
            <w:tcW w:w="13858" w:type="dxa"/>
            <w:gridSpan w:val="4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5. Информация о результатах проверок, проведенных администрацией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сельского поселения в пределах своих полномочий, а также о результатах проверок, проведенных в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сельского поселения и подведомственных организациях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а) информация о результатах проверок, проведенных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5 рабочих дней со дня подписания актов проверок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б) Информация о результатах проверок, проведенных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 и подведомственных организациях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5 рабочих дней со дня подписания актов проверок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1385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spacing w:after="0" w:line="200" w:lineRule="atLeast"/>
              <w:ind w:leftChars="300" w:lef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6.</w:t>
            </w:r>
            <w:r w:rsidRPr="0052495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52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Тексты официальных выступлений и заявлений главы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сельского поселения и его заместителя, руководителей подведомственных организаций.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524955" w:rsidRPr="00524955" w:rsidRDefault="00524955" w:rsidP="00524955">
            <w:pPr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а) информационные и аналитические материалы (доклады, отчеты и обзоры информационного характера) о деятельности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 и его подведомственных организаций</w:t>
            </w:r>
          </w:p>
        </w:tc>
        <w:tc>
          <w:tcPr>
            <w:tcW w:w="4246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Поддерживается в актуальном состоянии</w:t>
            </w:r>
          </w:p>
        </w:tc>
        <w:tc>
          <w:tcPr>
            <w:tcW w:w="2983" w:type="dxa"/>
            <w:gridSpan w:val="2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1385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7. Статистическая информация о деятельности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сельского поселения 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а) статистические данные и показатели, характеризующие состояние и динамику развития 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экономической, социальной и иных сфер жизнедеятельности, регулирование которых отнесено к полномочиям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 течение 5 рабочих дней со дня истечения срока предоставления 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соответствующей статистической информации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О. С. Манойлина</w:t>
            </w:r>
          </w:p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 К. Мурзагалиева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б) сведения об использовании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поселения, подведомственными организациями выделяемых бюджетных средств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течение 5 рабочих дней со дня принятия решения Совета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 об утверждении отчета об исполнении бюджета муниципального образования «Клетское сельское поселение»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 К. Мурзагалиева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Ежемесячно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 К. Мурзагалиева</w:t>
            </w:r>
          </w:p>
        </w:tc>
      </w:tr>
      <w:tr w:rsidR="00524955" w:rsidRPr="00524955" w:rsidTr="00235DDC">
        <w:tc>
          <w:tcPr>
            <w:tcW w:w="1385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8. Информация о кадровом обеспечении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сельского поселения 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а) порядок поступления граждан на муниципальную службу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б) сведения о вакантных должностях муниципальной службы, имеющихся в администрации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 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истечении месяца со дня открытия вакансий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в)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г) условия и результаты конкурсов на замещение вакантных должностей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 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Условия конкурса размещаются не позднее 5 рабочих дней до проведения конкурса, результаты – в течение 5 рабочих дней после проведения конкурса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д) номера телефонов, по которым можно получить информацию по вопросу замещения вакантных должностей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 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1385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9. 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в администрацию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сельского </w:t>
            </w: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lastRenderedPageBreak/>
              <w:t>поселения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б) порядок рассмотрения обращений граждан (физических лиц), организаций, общественных объединений, государственных органов, органов местного самоуправления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Поддерживается в актуальном состоянии 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в) фамилию, имя и отчество должностного лица, к полномочиям которых отнесены организация приема, обеспечение рассмотрения из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г) иная информация о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поселения, подлежащая размещению в сети Интернет в соответствии с федеральными законами, иными нормативными правовыми актами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сроки, установленные соответствующим законом или иным нормативным правовым актом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Ответственные исполнители</w:t>
            </w:r>
          </w:p>
        </w:tc>
      </w:tr>
    </w:tbl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sectPr w:rsidR="00524955" w:rsidRPr="00524955">
          <w:pgSz w:w="15840" w:h="12240" w:orient="landscape"/>
          <w:pgMar w:top="851" w:right="1134" w:bottom="851" w:left="1134" w:header="720" w:footer="720" w:gutter="0"/>
          <w:cols w:space="720"/>
        </w:sectPr>
      </w:pPr>
    </w:p>
    <w:p w:rsidR="00524955" w:rsidRPr="00524955" w:rsidRDefault="00524955" w:rsidP="00524955">
      <w:pPr>
        <w:widowControl w:val="0"/>
        <w:suppressAutoHyphens/>
        <w:spacing w:after="0" w:line="240" w:lineRule="auto"/>
        <w:ind w:leftChars="300" w:left="660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2495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lastRenderedPageBreak/>
        <w:t>Приложение № 3</w:t>
      </w:r>
    </w:p>
    <w:p w:rsidR="00524955" w:rsidRPr="00524955" w:rsidRDefault="00524955" w:rsidP="00524955">
      <w:pPr>
        <w:widowControl w:val="0"/>
        <w:suppressAutoHyphens/>
        <w:spacing w:after="0" w:line="240" w:lineRule="auto"/>
        <w:ind w:leftChars="300" w:left="660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2495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Утверждено</w:t>
      </w:r>
    </w:p>
    <w:p w:rsidR="00524955" w:rsidRPr="00524955" w:rsidRDefault="00524955" w:rsidP="00524955">
      <w:pPr>
        <w:widowControl w:val="0"/>
        <w:suppressAutoHyphens/>
        <w:spacing w:after="0" w:line="240" w:lineRule="auto"/>
        <w:ind w:leftChars="300" w:left="660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2495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постановлением  администрации </w:t>
      </w:r>
    </w:p>
    <w:p w:rsidR="00524955" w:rsidRPr="00524955" w:rsidRDefault="00524955" w:rsidP="00524955">
      <w:pPr>
        <w:widowControl w:val="0"/>
        <w:suppressAutoHyphens/>
        <w:spacing w:after="0" w:line="240" w:lineRule="auto"/>
        <w:ind w:leftChars="300" w:left="660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Захаровского</w:t>
      </w:r>
      <w:r w:rsidRPr="0052495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сельского поселения </w:t>
      </w:r>
    </w:p>
    <w:p w:rsidR="00524955" w:rsidRPr="00524955" w:rsidRDefault="00524955" w:rsidP="00524955">
      <w:pPr>
        <w:widowControl w:val="0"/>
        <w:suppressAutoHyphens/>
        <w:spacing w:after="0" w:line="240" w:lineRule="auto"/>
        <w:ind w:leftChars="300" w:left="660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2495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 от </w:t>
      </w:r>
      <w:r w:rsidR="00C132D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______</w:t>
      </w:r>
      <w:r w:rsidRPr="0052495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2022 г. № </w:t>
      </w:r>
      <w:r w:rsidR="00C132D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___</w:t>
      </w:r>
      <w:bookmarkStart w:id="16" w:name="_GoBack"/>
      <w:bookmarkEnd w:id="16"/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  <w:r w:rsidRPr="005249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 xml:space="preserve">Требования к технологическим, программным и 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  <w:r w:rsidRPr="005249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 xml:space="preserve">лингвистическим средствам 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  <w:r w:rsidRPr="005249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 xml:space="preserve">обеспечения пользования официальным сайтом администрации 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1. Технологические и программные средства обеспечения пользования официальным сайтом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в сети Интернет (далее –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2. Для просмотра сайта не должна предусматриваться установка на компьютере пользователей специально созданных с это целью технологических и программных средств.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3. Пользователю должна предоставляться наглядная информация о структуре сайта.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4. Технологические и программные средства ведения сайта должны обеспечивать: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а) ведение баз данных, выполненных с помощью технических средств и программного обеспечения ведения сайта;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г) хранение информации, размещенной на сайте, в течение 5 лет со дня ее первичного размещения.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5. Информация на сайте должна размещаться на русском языке. Отдельная информация, помимо русского языка, может быть размещена на иностранных языках.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Допускается указание наименований иностранных юридических лиц, фамилий и имен физических лиц с использованием букв латинского алфавита. </w:t>
      </w:r>
    </w:p>
    <w:p w:rsidR="00524955" w:rsidRPr="00524955" w:rsidRDefault="00524955" w:rsidP="00524955">
      <w:pPr>
        <w:spacing w:after="0" w:line="240" w:lineRule="auto"/>
        <w:ind w:leftChars="300" w:left="660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524955" w:rsidRPr="00524955" w:rsidRDefault="00524955" w:rsidP="00524955">
      <w:pPr>
        <w:spacing w:after="0" w:line="240" w:lineRule="auto"/>
        <w:rPr>
          <w:rFonts w:ascii="Calibri" w:eastAsia="SimSun" w:hAnsi="Calibri" w:cs="Times New Roman"/>
          <w:sz w:val="20"/>
          <w:szCs w:val="20"/>
          <w:lang w:eastAsia="zh-CN"/>
        </w:rPr>
      </w:pPr>
    </w:p>
    <w:p w:rsidR="00BA6715" w:rsidRDefault="00BA6715"/>
    <w:sectPr w:rsidR="00BA6715">
      <w:pgSz w:w="11906" w:h="16838"/>
      <w:pgMar w:top="1440" w:right="9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EB"/>
    <w:rsid w:val="00524955"/>
    <w:rsid w:val="008208EB"/>
    <w:rsid w:val="00912E04"/>
    <w:rsid w:val="00BA6715"/>
    <w:rsid w:val="00C1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admzahar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4207</Words>
  <Characters>23982</Characters>
  <Application>Microsoft Office Word</Application>
  <DocSecurity>0</DocSecurity>
  <Lines>199</Lines>
  <Paragraphs>56</Paragraphs>
  <ScaleCrop>false</ScaleCrop>
  <Company>Microsoft</Company>
  <LinksUpToDate>false</LinksUpToDate>
  <CharactersWithSpaces>28133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2022-12-14T12:05:00Z</dcterms:created>
  <dcterms:modified xsi:type="dcterms:W3CDTF">2022-12-14T14:13:00Z</dcterms:modified>
</cp:coreProperties>
</file>