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6" w:rsidRPr="00AD7CE6" w:rsidRDefault="005D4A12" w:rsidP="00AD7CE6">
      <w:pP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ЗАХАРОВСКОГО</w:t>
      </w:r>
    </w:p>
    <w:p w:rsidR="00E14626" w:rsidRPr="00AD7CE6" w:rsidRDefault="005D4A12" w:rsidP="00AD7CE6">
      <w:pP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E14626" w:rsidRPr="00AD7CE6" w:rsidRDefault="005D4A12" w:rsidP="00AD7CE6">
      <w:pP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E14626" w:rsidRPr="00AD7CE6" w:rsidRDefault="005D4A12" w:rsidP="00AD7CE6">
      <w:pPr>
        <w:pBdr>
          <w:bottom w:val="single" w:sz="12" w:space="7" w:color="000000"/>
        </w:pBd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E14626" w:rsidRPr="00AD7CE6" w:rsidRDefault="00E14626" w:rsidP="00AD7CE6">
      <w:pP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right="425" w:firstLine="567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ПОСТАНОВЛЕНИЕ</w:t>
      </w:r>
    </w:p>
    <w:p w:rsidR="00E14626" w:rsidRPr="00AD7CE6" w:rsidRDefault="005D4A12" w:rsidP="00AD7CE6">
      <w:pPr>
        <w:spacing w:after="0" w:line="240" w:lineRule="auto"/>
        <w:ind w:right="425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от  01.06.2023г. №39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AD7C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«Присвоение, изменение, аннулирование адресов» на территории Захаровского сельского поселения Клетского муниципального района Волгоградской области </w:t>
      </w:r>
    </w:p>
    <w:p w:rsidR="00E14626" w:rsidRPr="00AD7CE6" w:rsidRDefault="00E14626" w:rsidP="00AD7CE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tabs>
          <w:tab w:val="left" w:pos="567"/>
        </w:tabs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постановлением администрации Захаровского сельского поселения</w:t>
      </w:r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D7CE6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 xml:space="preserve">от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30.03.11 года № 12 </w:t>
      </w:r>
      <w:r w:rsidRPr="00AD7CE6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 xml:space="preserve">«Об утверждении Порядков разработки и утверждения </w:t>
      </w:r>
      <w:r w:rsidR="00AD7CE6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>а</w:t>
      </w:r>
      <w:r w:rsidRPr="00AD7CE6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>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постановления от 23 октября 2018 г № 68)</w:t>
      </w:r>
      <w:r w:rsidRPr="00AD7CE6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 xml:space="preserve">, </w:t>
      </w:r>
      <w:r w:rsidRPr="00AD7CE6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администрация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области,</w:t>
      </w:r>
      <w:proofErr w:type="gramEnd"/>
    </w:p>
    <w:p w:rsidR="00E14626" w:rsidRPr="00AD7CE6" w:rsidRDefault="005D4A12" w:rsidP="00AD7CE6">
      <w:pPr>
        <w:tabs>
          <w:tab w:val="left" w:pos="567"/>
        </w:tabs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AD7C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т:</w:t>
      </w:r>
    </w:p>
    <w:p w:rsidR="00E14626" w:rsidRPr="00AD7CE6" w:rsidRDefault="005D4A12" w:rsidP="00AD7CE6">
      <w:pPr>
        <w:widowControl w:val="0"/>
        <w:spacing w:before="28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административный </w:t>
      </w:r>
      <w:hyperlink w:anchor="P40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регламент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"Присвоение, изменение и аннулирование адресов" на территории Захаровского сельского поселения Клетского муниципального района Волгоградской области.</w:t>
      </w:r>
    </w:p>
    <w:p w:rsidR="00E14626" w:rsidRPr="00AD7CE6" w:rsidRDefault="005D4A12" w:rsidP="00AD7CE6">
      <w:pPr>
        <w:widowControl w:val="0"/>
        <w:spacing w:before="28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постановления администрации Захаровского сельского поселения:</w:t>
      </w:r>
    </w:p>
    <w:p w:rsidR="00E14626" w:rsidRPr="00AD7CE6" w:rsidRDefault="005D4A12" w:rsidP="00AD7CE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4A12" w:rsidRPr="00AD7CE6" w:rsidRDefault="005D4A12" w:rsidP="00AD7CE6">
      <w:pPr>
        <w:widowControl w:val="0"/>
        <w:autoSpaceDE w:val="0"/>
        <w:spacing w:after="0" w:line="240" w:lineRule="auto"/>
        <w:ind w:firstLine="567"/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</w:pPr>
      <w:r w:rsidRPr="00AD7CE6"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t xml:space="preserve">От 13.06.2016 г. №49  «Об утверждении административного регламента Администрации </w:t>
      </w:r>
      <w:r w:rsidRPr="00AD7CE6">
        <w:rPr>
          <w:rFonts w:ascii="Arial" w:eastAsia="Andale Sans UI" w:hAnsi="Arial" w:cs="Arial"/>
          <w:kern w:val="2"/>
          <w:sz w:val="24"/>
          <w:szCs w:val="24"/>
          <w:lang w:eastAsia="ru-RU"/>
        </w:rPr>
        <w:t xml:space="preserve">Захаровского </w:t>
      </w:r>
      <w:r w:rsidRPr="00AD7CE6"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t>сельского поселения по предоставлению муниципальной услуги «Присвоение, изменение и аннулирование адресов объектов адресации на территории Захаровского сельского поселения»,</w:t>
      </w:r>
    </w:p>
    <w:p w:rsidR="005D4A12" w:rsidRPr="00AD7CE6" w:rsidRDefault="005D4A12" w:rsidP="00AD7CE6">
      <w:pPr>
        <w:widowControl w:val="0"/>
        <w:autoSpaceDE w:val="0"/>
        <w:spacing w:after="0" w:line="240" w:lineRule="auto"/>
        <w:ind w:firstLine="567"/>
        <w:rPr>
          <w:rFonts w:ascii="Arial" w:eastAsia="Arial" w:hAnsi="Arial" w:cs="Arial"/>
          <w:bCs/>
          <w:kern w:val="2"/>
          <w:sz w:val="24"/>
          <w:szCs w:val="24"/>
          <w:lang w:eastAsia="ru-RU"/>
        </w:rPr>
      </w:pPr>
    </w:p>
    <w:p w:rsidR="005D4A12" w:rsidRPr="00AD7CE6" w:rsidRDefault="005D4A12" w:rsidP="00AD7CE6">
      <w:pPr>
        <w:suppressAutoHyphens w:val="0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от 19.06.2018 №46 «О внесении изменений в постановление администрации Захаровского сельского поселения  от 13.06.2016 г. № 49»</w:t>
      </w:r>
    </w:p>
    <w:p w:rsidR="005D4A12" w:rsidRPr="00AD7CE6" w:rsidRDefault="005D4A12" w:rsidP="00AD7CE6">
      <w:pPr>
        <w:tabs>
          <w:tab w:val="left" w:pos="426"/>
          <w:tab w:val="left" w:pos="9781"/>
        </w:tabs>
        <w:suppressAutoHyphens w:val="0"/>
        <w:spacing w:after="0" w:line="240" w:lineRule="auto"/>
        <w:ind w:right="283" w:firstLine="567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от 20  февраля 2019 г. № 10 «О внесении изменений в постановление а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Захаровского сельского поселения </w:t>
      </w:r>
      <w:r w:rsidRPr="00AD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13 июня 2016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г. № 49 «Пр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своение, изменение и аннулирование адресов объектам адресации на  терр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тории Захаровского сельского поселения Клетского муниципального района Волгоградской области</w:t>
      </w:r>
      <w:proofErr w:type="gramStart"/>
      <w:r w:rsidRPr="00AD7CE6">
        <w:rPr>
          <w:rFonts w:ascii="Arial" w:eastAsia="Times New Roman" w:hAnsi="Arial" w:cs="Arial"/>
          <w:spacing w:val="6"/>
          <w:sz w:val="24"/>
          <w:szCs w:val="24"/>
          <w:lang w:eastAsia="ru-RU"/>
        </w:rPr>
        <w:t>»(</w:t>
      </w:r>
      <w:proofErr w:type="gramEnd"/>
      <w:r w:rsidRPr="00AD7CE6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редакции от 19.06.2018 №46)</w:t>
      </w:r>
    </w:p>
    <w:p w:rsidR="00E14626" w:rsidRPr="00AD7CE6" w:rsidRDefault="005D4A12" w:rsidP="00AD7CE6">
      <w:pPr>
        <w:widowControl w:val="0"/>
        <w:spacing w:before="28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E14626" w:rsidRPr="00AD7CE6" w:rsidRDefault="005D4A12" w:rsidP="00AD7CE6">
      <w:pPr>
        <w:widowControl w:val="0"/>
        <w:spacing w:before="28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D7CE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14626" w:rsidRPr="00AD7CE6" w:rsidRDefault="005D4A12" w:rsidP="00AD7CE6">
      <w:pPr>
        <w:spacing w:after="0"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5D4A12" w:rsidRDefault="005D4A12" w:rsidP="00AD7CE6">
      <w:pPr>
        <w:spacing w:after="0"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Е. А. Кийков</w:t>
      </w:r>
    </w:p>
    <w:p w:rsidR="00AD7CE6" w:rsidRPr="00AD7CE6" w:rsidRDefault="00AD7CE6" w:rsidP="00AD7CE6">
      <w:pPr>
        <w:spacing w:after="0"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outlineLvl w:val="0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Утвержден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Клетского района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AD7CE6">
        <w:rPr>
          <w:rFonts w:ascii="Arial" w:eastAsia="Calibri" w:hAnsi="Arial" w:cs="Arial"/>
          <w:sz w:val="24"/>
          <w:szCs w:val="24"/>
          <w:lang w:eastAsia="ru-RU"/>
        </w:rPr>
        <w:t>01.06.2023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г. № </w:t>
      </w:r>
      <w:r w:rsidR="00AD7CE6">
        <w:rPr>
          <w:rFonts w:ascii="Arial" w:eastAsia="Calibri" w:hAnsi="Arial" w:cs="Arial"/>
          <w:sz w:val="24"/>
          <w:szCs w:val="24"/>
          <w:lang w:eastAsia="ru-RU"/>
        </w:rPr>
        <w:t>39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E14626" w:rsidP="00AD7CE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АДМИНИСТРАТИВНЫЙ РЕГЛАМЕНТ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«ПРИСВОЕНИЕ АДРЕСА ОБЪЕКТУ АДРЕСАЦИИ, ИЗМЕНЕНИЕ И АННУЛИРОВАНИЕ ТАКОГО АДРЕСА»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1. Общие положения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14626" w:rsidRPr="00AD7CE6" w:rsidRDefault="005D4A12" w:rsidP="00AD7CE6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1.2. Сведения о заявителях.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1) собственники объекта адресации;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2) лица, обладающие одним из следующих вещных прав на объект адресации: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право хозяйственного ведения;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право оперативного управления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право пожизненно наследуемого владения;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право постоянного (бессрочного) пользования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представители заявителя: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AD7CE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- кадастровый инженер, выполняющий на основании документа, предусмотренного </w:t>
      </w:r>
      <w:hyperlink r:id="rId8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статьей 35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9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статьей 42.3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№ 221-ФЗ «О кадастровой деятельности», кадастровые работы или комплексные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кадастровые работы в отношении соответствующего объекта недвижимости, являющегося объектом адресации.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1.3. Порядок информирования заявителей о предоставлении муниципальной услуги.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1.3.1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нахождения, контактных телефонах и графике работы администрации Захаровского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Администрация: Волгоградская область, Клетский район, х. Захаров, ул. Набережная, 11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График работы: понедельник-пятница с 8.00 до 16.12, перерыв на обед с 12.00 до 13.00</w:t>
      </w:r>
    </w:p>
    <w:p w:rsidR="00E14626" w:rsidRPr="00AD7CE6" w:rsidRDefault="005D4A12" w:rsidP="00AD7CE6">
      <w:pPr>
        <w:widowControl w:val="0"/>
        <w:spacing w:after="0" w:line="240" w:lineRule="auto"/>
        <w:ind w:right="-220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8(84466) 4-41-60</w:t>
      </w:r>
    </w:p>
    <w:p w:rsidR="00E14626" w:rsidRPr="00AD7CE6" w:rsidRDefault="005D4A12" w:rsidP="00AD7CE6">
      <w:pPr>
        <w:widowControl w:val="0"/>
        <w:spacing w:after="0" w:line="240" w:lineRule="auto"/>
        <w:ind w:right="57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МФЦ - Волгоградская область, Клетский район, ст. Клетская, ул. Чистякова, 25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График работы: понедельник с 9.00 до 20.00, вторник-пятница с 9.00 до 18.00, суббота с 9.00</w:t>
      </w:r>
      <w:proofErr w:type="gramStart"/>
      <w:r w:rsidRPr="00AD7CE6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15.00.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8(84466) 4-45-04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E14626" w:rsidRPr="00AD7CE6" w:rsidRDefault="00E14626" w:rsidP="00AD7CE6">
      <w:pPr>
        <w:widowControl w:val="0"/>
        <w:spacing w:after="0" w:line="240" w:lineRule="auto"/>
        <w:ind w:right="-22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непосредственно в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Захаровского сельского поселения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(информационные стенды, устное информирование по телефону, а также на личном приеме муниципальными служащими)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администрации Захаровского сельского поселения</w:t>
      </w:r>
      <w:proofErr w:type="gramStart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;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по почте, в том числе электронной (адрес электронной почты)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AD7CE6">
        <w:rPr>
          <w:rFonts w:ascii="Arial" w:eastAsia="Times New Roman" w:hAnsi="Arial" w:cs="Arial"/>
          <w:sz w:val="24"/>
          <w:szCs w:val="24"/>
          <w:lang w:val="en-US" w:eastAsia="ru-RU"/>
        </w:rPr>
        <w:t>allazacharov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AD7CE6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AD7CE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D7CE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, в случае письменного обращения заявителя;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на портале федеральной информационной адресной системы в информационно-телекоммуникационной сети «Интернет» (https://fias.nalog.ru/) (далее – </w:t>
      </w:r>
      <w:r w:rsidRPr="00AD7CE6">
        <w:rPr>
          <w:rFonts w:ascii="Arial" w:eastAsia="Calibri" w:hAnsi="Arial" w:cs="Arial"/>
          <w:iCs/>
          <w:sz w:val="24"/>
          <w:szCs w:val="24"/>
          <w:lang w:eastAsia="ru-RU"/>
        </w:rPr>
        <w:t>портал адресной системы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в сети Интернет на официальном сайте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Захаровского сельского поселения Клетского района Волгоградской области (</w:t>
      </w:r>
      <w:hyperlink r:id="rId10">
        <w:r w:rsidRPr="00AD7CE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https://admzaharov.ru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>
        <w:r w:rsidRPr="00AD7CE6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www</w:t>
        </w:r>
        <w:r w:rsidRPr="00AD7CE6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r w:rsidRPr="00AD7CE6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gosuslugi</w:t>
        </w:r>
        <w:r w:rsidRPr="00AD7CE6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r w:rsidRPr="00AD7CE6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E14626" w:rsidRPr="00AD7CE6" w:rsidRDefault="00E14626" w:rsidP="00AD7CE6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2.1. Наименование муниципальной услуги.</w:t>
      </w:r>
    </w:p>
    <w:p w:rsidR="00E14626" w:rsidRPr="00AD7CE6" w:rsidRDefault="005D4A12" w:rsidP="00AD7CE6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2.2. Органы и организации, участвующие в предоставлении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2.2.1. Органом, предоставляющим муниципальную услугу, является 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Захаровского сельского поселения Клетского района Волгоградской области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(далее – уполномоченный орган).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(далее также – Федеральный закон № 210-ФЗ)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2.3. Результат предоставления муниципальной услуги.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pacing w:val="-2"/>
          <w:sz w:val="24"/>
          <w:szCs w:val="24"/>
        </w:rPr>
        <w:t xml:space="preserve">Результатом предоставления </w:t>
      </w:r>
      <w:r w:rsidRPr="00AD7CE6">
        <w:rPr>
          <w:rFonts w:ascii="Arial" w:hAnsi="Arial" w:cs="Arial"/>
          <w:sz w:val="24"/>
          <w:szCs w:val="24"/>
        </w:rPr>
        <w:t>муниципальной</w:t>
      </w:r>
      <w:r w:rsidRPr="00AD7CE6">
        <w:rPr>
          <w:rFonts w:ascii="Arial" w:hAnsi="Arial" w:cs="Arial"/>
          <w:spacing w:val="-2"/>
          <w:sz w:val="24"/>
          <w:szCs w:val="24"/>
        </w:rPr>
        <w:t xml:space="preserve"> услуги является: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pacing w:val="-1"/>
          <w:sz w:val="24"/>
          <w:szCs w:val="24"/>
          <w:lang w:eastAsia="ru-RU"/>
        </w:rPr>
        <w:t>- решение уполномоченного органа о присвоении адреса объекту адресации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- Градостроительный кодекс Российской Федерации </w:t>
      </w:r>
      <w:r w:rsidRPr="00AD7CE6">
        <w:rPr>
          <w:rFonts w:ascii="Arial" w:eastAsia="Calibri" w:hAnsi="Arial" w:cs="Arial"/>
          <w:sz w:val="24"/>
          <w:szCs w:val="24"/>
        </w:rPr>
        <w:t xml:space="preserve">от 29.12.2004 № 190-ФЗ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(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РФ, 03.01.2005, № 1 (часть 1), ст. 16,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AD7CE6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5-6, 14.01.2005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- Федеральный </w:t>
      </w:r>
      <w:hyperlink r:id="rId12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(Российская газета, № 202, 08.10.2003; «Собрание законодательств РФ», 06.10.2003, № 40, ст. 3822; «Парламентская газета» № 186, 08.10.2003);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 («</w:t>
      </w:r>
      <w:r w:rsidRPr="00AD7CE6">
        <w:rPr>
          <w:rFonts w:ascii="Arial" w:eastAsia="Calibri" w:hAnsi="Arial" w:cs="Arial"/>
          <w:sz w:val="24"/>
          <w:szCs w:val="24"/>
        </w:rPr>
        <w:t>Российская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 xml:space="preserve">, № 165, 29.07.2006,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 xml:space="preserve">, 31.07.2006, № 31 (1 ч.), ст. 3448,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126-127, 03.08.2006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24.07.2007 № 221-ФЗ «О государственном кадастре недвижимости» (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РФ, 30.07.2007, № 31, ст. 4017,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«</w:t>
      </w:r>
      <w:r w:rsidRPr="00AD7CE6">
        <w:rPr>
          <w:rFonts w:ascii="Arial" w:eastAsia="Calibri" w:hAnsi="Arial" w:cs="Arial"/>
          <w:sz w:val="24"/>
          <w:szCs w:val="24"/>
        </w:rPr>
        <w:t>Российская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 xml:space="preserve">, № 165, 01.08.2007,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99-101, 09.08.2007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AD7CE6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http://pravo.gov.ru, 30.12.2013,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Российская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295, 30.12.2013,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30.12.2013, № 52 (часть I), ст. 7008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30.09.2004 № 506 «Об утверждении Положения о Федеральной налоговой службе» (</w:t>
      </w:r>
      <w:r w:rsidRPr="00AD7CE6">
        <w:rPr>
          <w:rFonts w:ascii="Arial" w:eastAsia="Calibri" w:hAnsi="Arial" w:cs="Arial"/>
          <w:sz w:val="24"/>
          <w:szCs w:val="24"/>
        </w:rPr>
        <w:t>«Собрание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 xml:space="preserve">, 04.10.2004, № 40, ст. 3961,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Российская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219, 06.10.2004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«Собрание законодательства РФ», № 27, ст. 3744);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29.04.2014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AD7CE6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http://www.pravo.gov.ru, 05.05.2014,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Собрание</w:t>
      </w:r>
      <w:proofErr w:type="gramEnd"/>
      <w:r w:rsidRPr="00AD7CE6">
        <w:rPr>
          <w:rFonts w:ascii="Arial" w:eastAsia="Calibri" w:hAnsi="Arial" w:cs="Arial"/>
          <w:sz w:val="24"/>
          <w:szCs w:val="24"/>
        </w:rPr>
        <w:t xml:space="preserve">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12.05.2014, № 19, ст. 2418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AD7CE6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http://www.pravo.gov.ru, 24.11.2014,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01.12.2014, № 48, ст. 6861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);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AD7CE6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http://www.pravo.gov.ru, 28.05.2015,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AD7CE6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01.06.2015, № 22, ст. 3227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AD7CE6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http://www.pravo.gov.ru, 12.02.2015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D7CE6">
        <w:rPr>
          <w:rFonts w:ascii="Arial" w:eastAsia="Calibri" w:hAnsi="Arial" w:cs="Arial"/>
          <w:sz w:val="24"/>
          <w:szCs w:val="24"/>
          <w:lang w:eastAsia="ru-RU"/>
        </w:rPr>
        <w:t>адресообразующих</w:t>
      </w:r>
      <w:proofErr w:type="spell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элементов» (</w:t>
      </w:r>
      <w:r w:rsidRPr="00AD7CE6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15.12.2015,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AD7CE6">
        <w:rPr>
          <w:rFonts w:ascii="Arial" w:eastAsia="Calibri" w:hAnsi="Arial" w:cs="Arial"/>
          <w:sz w:val="24"/>
          <w:szCs w:val="24"/>
        </w:rPr>
        <w:t>Российская газета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294, 28.12.2015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AD7CE6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22.07.2016,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AD7CE6">
        <w:rPr>
          <w:rFonts w:ascii="Arial" w:eastAsia="Calibri" w:hAnsi="Arial" w:cs="Arial"/>
          <w:sz w:val="24"/>
          <w:szCs w:val="24"/>
        </w:rPr>
        <w:t>Бюллетень нормативных актов федеральных органов исполнительной власти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AD7CE6">
        <w:rPr>
          <w:rFonts w:ascii="Arial" w:eastAsia="Calibri" w:hAnsi="Arial" w:cs="Arial"/>
          <w:sz w:val="24"/>
          <w:szCs w:val="24"/>
        </w:rPr>
        <w:t>, № 34, 22.08.2016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- Устав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 от 25.07.2014</w:t>
      </w:r>
      <w:bookmarkStart w:id="0" w:name="P161"/>
      <w:bookmarkEnd w:id="0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№ 12/36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2.6.1. Самостоятельно заявитель представляет следующие документы (сведения):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hyperlink r:id="rId13" w:anchor="Par411" w:history="1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заявление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по форме, установленной</w:t>
      </w:r>
      <w:r w:rsidR="004F0DEF">
        <w:rPr>
          <w:rFonts w:ascii="Arial" w:eastAsia="Calibri" w:hAnsi="Arial" w:cs="Arial"/>
          <w:sz w:val="24"/>
          <w:szCs w:val="24"/>
          <w:lang w:eastAsia="ru-RU"/>
        </w:rPr>
        <w:t xml:space="preserve"> приложением №1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к приказу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2.6.2. Заявитель вправе представить по собственной инициативе: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1) правоустанавливающие и (или) </w:t>
      </w:r>
      <w:proofErr w:type="spellStart"/>
      <w:r w:rsidRPr="00AD7CE6">
        <w:rPr>
          <w:rFonts w:ascii="Arial" w:eastAsia="Calibri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документы на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</w:t>
      </w:r>
      <w:proofErr w:type="spellStart"/>
      <w:r w:rsidRPr="00AD7CE6">
        <w:rPr>
          <w:rFonts w:ascii="Arial" w:eastAsia="Calibri" w:hAnsi="Arial" w:cs="Arial"/>
          <w:sz w:val="24"/>
          <w:szCs w:val="24"/>
          <w:lang w:eastAsia="ru-RU"/>
        </w:rPr>
        <w:t>ГрК</w:t>
      </w:r>
      <w:proofErr w:type="spell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AD7CE6">
        <w:rPr>
          <w:rFonts w:ascii="Arial" w:eastAsia="Calibri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AD7CE6">
        <w:rPr>
          <w:rFonts w:ascii="Arial" w:eastAsia="Calibri" w:hAnsi="Arial" w:cs="Arial"/>
          <w:sz w:val="24"/>
          <w:szCs w:val="24"/>
          <w:lang w:eastAsia="ru-RU"/>
        </w:rPr>
        <w:t>ГрК</w:t>
      </w:r>
      <w:proofErr w:type="spell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Заявители при подаче заявления вправе приложить к нему документы, указанные в </w:t>
      </w:r>
      <w:hyperlink r:id="rId14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 xml:space="preserve">подпунктах </w:t>
        </w:r>
      </w:hyperlink>
      <w:hyperlink r:id="rId15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 xml:space="preserve">1, 3, 4, 6, 7 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>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2.7. Ответственность за достоверность и полноту представляемых сведений и документов, являющихся основанием для предоставления муниципальной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услуги, возлагается на заявителя.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2.7.1. Уполномоченный орган не вправе требовать от заявителя: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части 1 статьи 9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highlight w:val="lightGray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2.7.3.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AD7CE6">
        <w:rPr>
          <w:rFonts w:ascii="Arial" w:eastAsia="Calibri" w:hAnsi="Arial" w:cs="Arial"/>
          <w:iCs/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  <w:proofErr w:type="gramEnd"/>
    </w:p>
    <w:p w:rsidR="00E14626" w:rsidRPr="00AD7CE6" w:rsidRDefault="005D4A12" w:rsidP="00AD7CE6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Заявителю направляется уведомление об отказе в приеме к рассмотрению заявления в следующих случаях: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>
        <w:r w:rsidRPr="00AD7CE6">
          <w:rPr>
            <w:rFonts w:ascii="Arial" w:hAnsi="Arial" w:cs="Arial"/>
            <w:sz w:val="24"/>
            <w:szCs w:val="24"/>
          </w:rPr>
          <w:t>статьей 11</w:t>
        </w:r>
      </w:hyperlink>
      <w:r w:rsidRPr="00AD7CE6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pacing w:val="-1"/>
          <w:sz w:val="24"/>
          <w:szCs w:val="24"/>
          <w:lang w:eastAsia="ru-RU"/>
        </w:rPr>
        <w:t xml:space="preserve">2.9.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2.9.1. Основания для приостановления муниципальной услуги отсутствуют.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2.9.2. Основания для отказа в предоставлении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>1) с заявлением обратилось лицо, не указанное в пункте 1.2</w:t>
      </w:r>
      <w:r w:rsidRPr="00AD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астоящего административного регламента;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AD7CE6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8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пунктах 5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9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0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1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14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2">
        <w:r w:rsidRPr="00AD7CE6">
          <w:rPr>
            <w:rFonts w:ascii="Arial" w:eastAsia="Times New Roman" w:hAnsi="Arial" w:cs="Arial"/>
            <w:sz w:val="24"/>
            <w:szCs w:val="24"/>
            <w:lang w:eastAsia="ru-RU"/>
          </w:rPr>
          <w:t>18</w:t>
        </w:r>
      </w:hyperlink>
      <w:r w:rsidRPr="00AD7CE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Правил.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2.10. Муниципальная услуга предоставляется без взимания платы.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>- на личном приеме граждан  – не более 15 минут;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- при поступлении заявления и документов по почте, электронной почте, 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>посредством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 Един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 xml:space="preserve">ого 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>портал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 государственных и муниципальных услуг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>, портала адресной системы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 или через МФЦ – 1 рабочий день.</w:t>
      </w:r>
    </w:p>
    <w:p w:rsidR="00E14626" w:rsidRPr="00AD7CE6" w:rsidRDefault="005D4A12" w:rsidP="00AD7CE6">
      <w:pPr>
        <w:tabs>
          <w:tab w:val="left" w:pos="112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2.13.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14626" w:rsidRPr="00AD7CE6" w:rsidRDefault="005D4A12" w:rsidP="00AD7CE6">
      <w:pPr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E14626" w:rsidRPr="00AD7CE6" w:rsidRDefault="005D4A12" w:rsidP="00AD7CE6">
      <w:pPr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</w:t>
      </w:r>
      <w:r w:rsidRPr="00AD7CE6">
        <w:rPr>
          <w:rFonts w:ascii="Arial" w:eastAsia="Times New Roman" w:hAnsi="Arial" w:cs="Arial"/>
          <w:sz w:val="24"/>
          <w:szCs w:val="24"/>
          <w:highlight w:val="lightGray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AD7CE6">
        <w:rPr>
          <w:rFonts w:ascii="Arial" w:hAnsi="Arial" w:cs="Arial"/>
          <w:sz w:val="24"/>
          <w:szCs w:val="24"/>
        </w:rPr>
        <w:t>и быть оборудованы средствами пожаротушения.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AD7CE6">
        <w:rPr>
          <w:rFonts w:ascii="Arial" w:hAnsi="Arial" w:cs="Arial"/>
          <w:sz w:val="24"/>
          <w:szCs w:val="24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справочные телефоны;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3">
        <w:r w:rsidRPr="00AD7CE6">
          <w:rPr>
            <w:rFonts w:ascii="Arial" w:hAnsi="Arial" w:cs="Arial"/>
            <w:sz w:val="24"/>
            <w:szCs w:val="24"/>
            <w:u w:val="single"/>
          </w:rPr>
          <w:t>www.gosuslugi.ru</w:t>
        </w:r>
      </w:hyperlink>
      <w:r w:rsidRPr="00AD7CE6">
        <w:rPr>
          <w:rFonts w:ascii="Arial" w:hAnsi="Arial" w:cs="Arial"/>
          <w:sz w:val="24"/>
          <w:szCs w:val="24"/>
        </w:rPr>
        <w:t xml:space="preserve">) и на официальном сайте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Захаровского сельского поселения Клетского района Волгоградской области (</w:t>
      </w:r>
      <w:hyperlink r:id="rId24">
        <w:r w:rsidRPr="00AD7CE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https://admzaharov.ru</w:t>
        </w:r>
      </w:hyperlink>
      <w:r w:rsidRPr="00AD7CE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D7CE6">
        <w:rPr>
          <w:rFonts w:ascii="Arial" w:hAnsi="Arial" w:cs="Arial"/>
          <w:i/>
          <w:sz w:val="24"/>
          <w:szCs w:val="24"/>
        </w:rPr>
        <w:t>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2.14.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и должностных лиц</w:t>
      </w:r>
      <w:proofErr w:type="gramEnd"/>
      <w:r w:rsidRPr="00AD7CE6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14626" w:rsidRPr="00AD7CE6" w:rsidRDefault="00E14626" w:rsidP="00AD7CE6">
      <w:pPr>
        <w:spacing w:after="0" w:line="240" w:lineRule="auto"/>
        <w:ind w:firstLine="567"/>
        <w:jc w:val="center"/>
        <w:rPr>
          <w:rFonts w:ascii="Arial" w:eastAsia="Calibri" w:hAnsi="Arial" w:cs="Arial"/>
          <w:strike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14626" w:rsidRPr="00AD7CE6" w:rsidRDefault="00E14626" w:rsidP="00AD7CE6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а) прием и регистрация заявления (отказ в приеме к рассмотрению заявления);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D7CE6">
        <w:rPr>
          <w:rFonts w:ascii="Arial" w:eastAsia="Calibri" w:hAnsi="Arial" w:cs="Arial"/>
          <w:sz w:val="24"/>
          <w:szCs w:val="24"/>
        </w:rPr>
        <w:t xml:space="preserve">и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внесение соответствующих сведений об адресе объекта адресации в государственный адресный реестр;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D7CE6">
        <w:rPr>
          <w:rFonts w:ascii="Arial" w:eastAsia="Calibri" w:hAnsi="Arial" w:cs="Arial"/>
          <w:sz w:val="24"/>
          <w:szCs w:val="24"/>
          <w:u w:val="single"/>
        </w:rPr>
        <w:lastRenderedPageBreak/>
        <w:t xml:space="preserve">3.2. </w:t>
      </w: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>Прием и регистрация заявления (отказ в приеме к рассмотрению заявления):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</w:rPr>
        <w:t>3.2.1.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3.2.2. Прием документов осуществляет специалист уполномоченного органа либо специалист МФЦ.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E14626" w:rsidRPr="00AD7CE6" w:rsidRDefault="005D4A12" w:rsidP="00AD7CE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color w:val="000000"/>
          <w:sz w:val="24"/>
          <w:szCs w:val="24"/>
          <w:lang w:eastAsia="ru-RU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14626" w:rsidRPr="00AD7CE6" w:rsidRDefault="005D4A12" w:rsidP="00AD7CE6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color w:val="000000"/>
          <w:sz w:val="24"/>
          <w:szCs w:val="24"/>
          <w:lang w:eastAsia="ru-RU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5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статье 11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63-ФЗ.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6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статьи 11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Единый портал государственных и муниципальных услуг</w:t>
      </w:r>
      <w:r w:rsidRPr="00AD7CE6">
        <w:rPr>
          <w:rFonts w:ascii="Arial" w:eastAsia="Calibri" w:hAnsi="Arial" w:cs="Arial"/>
          <w:color w:val="000000"/>
          <w:sz w:val="24"/>
          <w:szCs w:val="24"/>
          <w:lang w:eastAsia="ru-RU"/>
        </w:rPr>
        <w:t>, портал адресной системы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(в случае поступления заявления и прилагаемых к нему документов по почте или в электронной форме с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использованием Единого портала государственных и муниципальных услуг, </w:t>
      </w:r>
      <w:r w:rsidRPr="00AD7CE6">
        <w:rPr>
          <w:rFonts w:ascii="Arial" w:eastAsia="Calibri" w:hAnsi="Arial" w:cs="Arial"/>
          <w:color w:val="000000"/>
          <w:sz w:val="24"/>
          <w:szCs w:val="24"/>
          <w:lang w:eastAsia="ru-RU"/>
        </w:rPr>
        <w:t>портала адресной системы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). Данное уведомление подписывается руководителем уполномоченного органа или уполномоченным им должностным лицом.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3.2.8. Максимальный срок выполнения административной процедуры: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3.2.9. Результатом выполнения административной процедуры является: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прием и регистрация документов, выдача (направление) расписки в получении документов (</w:t>
      </w:r>
      <w:r w:rsidRPr="00AD7CE6">
        <w:rPr>
          <w:rFonts w:ascii="Arial" w:eastAsia="Calibri" w:hAnsi="Arial" w:cs="Arial"/>
          <w:color w:val="000000"/>
          <w:sz w:val="24"/>
          <w:szCs w:val="24"/>
          <w:lang w:eastAsia="ru-RU"/>
        </w:rPr>
        <w:t>сообщения о получении документов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- направление </w:t>
      </w:r>
      <w:r w:rsidRPr="00AD7CE6">
        <w:rPr>
          <w:rFonts w:ascii="Arial" w:eastAsia="Calibri" w:hAnsi="Arial" w:cs="Arial"/>
          <w:iCs/>
          <w:sz w:val="24"/>
          <w:szCs w:val="24"/>
          <w:lang w:eastAsia="ru-RU"/>
        </w:rPr>
        <w:t xml:space="preserve">уведомления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3.3.2. 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7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пункте 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u w:val="single"/>
        </w:rPr>
      </w:pPr>
      <w:r w:rsidRPr="00AD7CE6">
        <w:rPr>
          <w:rFonts w:ascii="Arial" w:eastAsia="Calibri" w:hAnsi="Arial" w:cs="Arial"/>
          <w:sz w:val="24"/>
          <w:szCs w:val="24"/>
          <w:u w:val="single"/>
        </w:rPr>
        <w:t>3.4. Р</w:t>
      </w: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D7CE6">
        <w:rPr>
          <w:rFonts w:ascii="Arial" w:eastAsia="Calibri" w:hAnsi="Arial" w:cs="Arial"/>
          <w:sz w:val="24"/>
          <w:szCs w:val="24"/>
          <w:u w:val="single"/>
        </w:rPr>
        <w:t xml:space="preserve">и </w:t>
      </w: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>внесение соответствующих сведений об адресе объекта адресации в государственный адресный реестр.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AD7CE6">
        <w:rPr>
          <w:rFonts w:ascii="Arial" w:eastAsia="Calibri" w:hAnsi="Arial" w:cs="Arial"/>
          <w:iCs/>
          <w:sz w:val="24"/>
          <w:szCs w:val="24"/>
          <w:lang w:eastAsia="ru-RU"/>
        </w:rPr>
        <w:t>при необходимости проводит осмотр местонахождения объекта адресации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D7CE6">
        <w:rPr>
          <w:rFonts w:ascii="Arial" w:eastAsia="Calibri" w:hAnsi="Arial" w:cs="Arial"/>
          <w:sz w:val="24"/>
          <w:szCs w:val="24"/>
        </w:rPr>
        <w:t xml:space="preserve">и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вносит соответствующие сведения об адресе объекта адресации в государственный адресный реестр.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8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пунктом 2.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>9.2 настоящего административного регламента.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3.4.4. Максимальный срок исполнения административной процедуры – 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>2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 рабочих дня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>с</w:t>
      </w:r>
      <w:r w:rsidRPr="00AD7CE6">
        <w:rPr>
          <w:rFonts w:ascii="Arial" w:eastAsia="Calibri" w:hAnsi="Arial" w:cs="Arial"/>
          <w:sz w:val="24"/>
          <w:szCs w:val="24"/>
          <w:lang w:eastAsia="x-none"/>
        </w:rPr>
        <w:t>о дня</w:t>
      </w:r>
      <w:r w:rsidRPr="00AD7CE6">
        <w:rPr>
          <w:rFonts w:ascii="Arial" w:eastAsia="Calibri" w:hAnsi="Arial" w:cs="Arial"/>
          <w:sz w:val="24"/>
          <w:szCs w:val="24"/>
          <w:lang w:val="x-none" w:eastAsia="x-none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4F0DEF" w:rsidRPr="004F0DEF" w:rsidRDefault="004F0DEF" w:rsidP="004F0DE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0DEF">
        <w:rPr>
          <w:rFonts w:ascii="Arial" w:eastAsia="Calibri" w:hAnsi="Arial" w:cs="Arial"/>
          <w:sz w:val="24"/>
          <w:szCs w:val="24"/>
          <w:lang w:eastAsia="ru-RU"/>
        </w:rPr>
        <w:t xml:space="preserve">3.4.5. </w:t>
      </w:r>
      <w:proofErr w:type="gramStart"/>
      <w:r w:rsidRPr="004F0DEF">
        <w:rPr>
          <w:rFonts w:ascii="Arial" w:eastAsia="Calibri" w:hAnsi="Arial" w:cs="Arial"/>
          <w:sz w:val="24"/>
          <w:szCs w:val="24"/>
          <w:lang w:eastAsia="ru-RU"/>
        </w:rPr>
        <w:t>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</w:t>
      </w:r>
      <w:r w:rsidRPr="004F0DE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F0DEF">
        <w:rPr>
          <w:rFonts w:ascii="Arial" w:eastAsia="Calibri" w:hAnsi="Arial" w:cs="Arial"/>
          <w:sz w:val="24"/>
          <w:szCs w:val="24"/>
          <w:lang w:eastAsia="ru-RU"/>
        </w:rPr>
        <w:t xml:space="preserve">ния об аннулировании адреса объекта адресации по форме согласно приложению 2 к настоящему административному регламенту, </w:t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>или  решения об отказе в пр</w:t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>своении объекту адресации адреса или аннулировании его адреса по форме с</w:t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>гласно приложению 3 к настоящему административному регламенту</w:t>
      </w:r>
      <w:proofErr w:type="gramEnd"/>
      <w:r w:rsidRPr="004F0DEF">
        <w:rPr>
          <w:rFonts w:ascii="Arial" w:eastAsia="Calibri" w:hAnsi="Arial" w:cs="Arial"/>
          <w:sz w:val="24"/>
          <w:szCs w:val="24"/>
          <w:lang w:eastAsia="ru-RU"/>
        </w:rPr>
        <w:t xml:space="preserve"> и внесение соответствующих сведений об адресе объекта адресации в государственный а</w:t>
      </w:r>
      <w:r w:rsidRPr="004F0DE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F0DEF">
        <w:rPr>
          <w:rFonts w:ascii="Arial" w:eastAsia="Calibri" w:hAnsi="Arial" w:cs="Arial"/>
          <w:sz w:val="24"/>
          <w:szCs w:val="24"/>
          <w:lang w:eastAsia="ru-RU"/>
        </w:rPr>
        <w:t>ресный реестр.</w:t>
      </w:r>
    </w:p>
    <w:p w:rsidR="00E14626" w:rsidRPr="004F0DEF" w:rsidRDefault="00E14626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F0DEF">
        <w:rPr>
          <w:rFonts w:ascii="Arial" w:eastAsia="Calibri" w:hAnsi="Arial" w:cs="Arial"/>
          <w:sz w:val="24"/>
          <w:szCs w:val="24"/>
          <w:u w:val="single"/>
          <w:lang w:eastAsia="ru-RU"/>
        </w:rPr>
        <w:t>3.5. Подписание проекта решения о присвоении</w:t>
      </w: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E14626" w:rsidRPr="00AD7CE6" w:rsidRDefault="005D4A12" w:rsidP="00AD7CE6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E14626" w:rsidRPr="00AD7CE6" w:rsidRDefault="005D4A12" w:rsidP="00AD7CE6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E14626" w:rsidRPr="00AD7CE6" w:rsidRDefault="005D4A12" w:rsidP="00AD7CE6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3.5.4. Максимальный срок выполнения административной процедуры - 1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рабочий день.</w:t>
      </w: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</w:rPr>
        <w:t xml:space="preserve">3.6.1.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3.6.3 Результатом выполнения административной процедуры является: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E14626" w:rsidRPr="00AD7CE6" w:rsidRDefault="00E14626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D7CE6">
        <w:rPr>
          <w:rFonts w:ascii="Arial" w:eastAsia="Calibri" w:hAnsi="Arial" w:cs="Arial"/>
          <w:sz w:val="24"/>
          <w:szCs w:val="24"/>
          <w:u w:val="single"/>
          <w:lang w:eastAsia="ru-RU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E14626" w:rsidRPr="00AD7CE6" w:rsidRDefault="005D4A12" w:rsidP="00AD7CE6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действий: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формирование запроса;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получение сведений о ходе выполнения запроса;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AD7CE6">
        <w:rPr>
          <w:rFonts w:ascii="Arial" w:eastAsia="Calibri" w:hAnsi="Arial" w:cs="Arial"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если такой срок установлен нормативными правовыми актами Российской Федерации).</w:t>
      </w:r>
    </w:p>
    <w:p w:rsidR="00E14626" w:rsidRPr="00AD7CE6" w:rsidRDefault="00E14626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14626" w:rsidRPr="00AD7CE6" w:rsidRDefault="00E14626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AD7C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7CE6">
        <w:rPr>
          <w:rFonts w:ascii="Arial" w:hAnsi="Arial" w:cs="Arial"/>
          <w:sz w:val="24"/>
          <w:szCs w:val="24"/>
        </w:rPr>
        <w:t xml:space="preserve"> соблюдением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Pr="00AD7CE6">
        <w:rPr>
          <w:rFonts w:ascii="Arial" w:hAnsi="Arial" w:cs="Arial"/>
          <w:sz w:val="24"/>
          <w:szCs w:val="24"/>
        </w:rPr>
        <w:t xml:space="preserve">, должностными лицами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sz w:val="24"/>
          <w:szCs w:val="24"/>
        </w:rPr>
        <w:t>, специально уполномоченными на осуществление данного контроля, руководителем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hAnsi="Arial" w:cs="Arial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Pr="00AD7CE6">
        <w:rPr>
          <w:rFonts w:ascii="Arial" w:hAnsi="Arial" w:cs="Arial"/>
          <w:sz w:val="24"/>
          <w:szCs w:val="24"/>
        </w:rPr>
        <w:t>на основании распоряжения руководителя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hAnsi="Arial" w:cs="Arial"/>
          <w:sz w:val="24"/>
          <w:szCs w:val="24"/>
        </w:rPr>
        <w:t>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iCs/>
          <w:sz w:val="24"/>
          <w:szCs w:val="24"/>
        </w:rPr>
        <w:t>,</w:t>
      </w:r>
      <w:r w:rsidRPr="00AD7CE6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AD7CE6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AD7CE6">
        <w:rPr>
          <w:rFonts w:ascii="Arial" w:hAnsi="Arial" w:cs="Arial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AD7CE6">
        <w:rPr>
          <w:rFonts w:ascii="Arial" w:hAnsi="Arial"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14626" w:rsidRPr="00AD7CE6" w:rsidRDefault="005D4A12" w:rsidP="00AD7CE6">
      <w:pPr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4.5. Должностные лица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AD7CE6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14626" w:rsidRPr="00AD7CE6" w:rsidRDefault="005D4A12" w:rsidP="00AD7CE6">
      <w:pPr>
        <w:spacing w:after="0" w:line="240" w:lineRule="auto"/>
        <w:ind w:right="-16"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контроля за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14626" w:rsidRPr="00AD7CE6" w:rsidRDefault="00E14626" w:rsidP="00AD7CE6">
      <w:pPr>
        <w:spacing w:after="0" w:line="240" w:lineRule="auto"/>
        <w:ind w:right="-16"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и действий (бездействия) </w:t>
      </w:r>
      <w:r w:rsidRPr="00AD7C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, МФЦ, организаций, </w:t>
      </w:r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lastRenderedPageBreak/>
        <w:t xml:space="preserve">указанных в </w:t>
      </w:r>
      <w:hyperlink r:id="rId29">
        <w:r w:rsidRPr="00AD7CE6">
          <w:rPr>
            <w:rFonts w:ascii="Arial" w:eastAsia="Calibri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AD7C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</w:p>
    <w:p w:rsidR="00E14626" w:rsidRPr="00AD7CE6" w:rsidRDefault="00E14626" w:rsidP="00AD7CE6">
      <w:pPr>
        <w:widowControl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</w:t>
      </w:r>
      <w:r w:rsidRPr="00AD7CE6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МФЦ,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30">
        <w:r w:rsidRPr="00AD7CE6">
          <w:rPr>
            <w:rFonts w:ascii="Arial" w:eastAsia="Calibri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исле в следующих случаях: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vertAlign w:val="superscript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1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статье 15.1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№ 210-ФЗ;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D7CE6">
        <w:rPr>
          <w:rFonts w:ascii="Arial" w:hAnsi="Arial" w:cs="Arial"/>
          <w:sz w:val="24"/>
          <w:szCs w:val="24"/>
        </w:rPr>
        <w:t xml:space="preserve">7) отказ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sz w:val="24"/>
          <w:szCs w:val="24"/>
        </w:rPr>
        <w:t xml:space="preserve">, должностного лица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hAnsi="Arial" w:cs="Arial"/>
          <w:sz w:val="24"/>
          <w:szCs w:val="24"/>
        </w:rPr>
        <w:t xml:space="preserve">, МФЦ, работника МФЦ, организаций, предусмотренных </w:t>
      </w:r>
      <w:hyperlink r:id="rId34">
        <w:r w:rsidRPr="00AD7CE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D7CE6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D7CE6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>
        <w:r w:rsidRPr="00AD7CE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D7CE6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8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МФЦ, либо в </w:t>
      </w:r>
      <w:r w:rsidRPr="00AD7CE6">
        <w:rPr>
          <w:rFonts w:ascii="Arial" w:hAnsi="Arial" w:cs="Arial"/>
          <w:sz w:val="24"/>
          <w:szCs w:val="24"/>
        </w:rPr>
        <w:t xml:space="preserve">комитет экономической политики и развития Волгоградской области,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являющийся учредителем МФЦ (далее - учредитель МФЦ), а также в организации, предусмотренные </w:t>
      </w:r>
      <w:hyperlink r:id="rId39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0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должностного лица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i/>
          <w:sz w:val="24"/>
          <w:szCs w:val="24"/>
          <w:lang w:eastAsia="ru-RU"/>
        </w:rPr>
        <w:t>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служащего, руководителя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41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14626" w:rsidRPr="00AD7CE6" w:rsidRDefault="005D4A12" w:rsidP="00AD7CE6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5.4. Жалоба должна содержать: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1)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наименование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,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должностного лица</w:t>
      </w:r>
      <w:r w:rsidRPr="00AD7CE6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2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должностного лица,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43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, должностного лица</w:t>
      </w:r>
      <w:r w:rsidRPr="00AD7CE6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44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45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течение трех дней со дня ее поступления.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Жалоба, поступившая в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46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15 рабочих дней со дня ее регистрации, а в случае обжалования отказа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МФЦ, организаций, предусмотренных </w:t>
      </w:r>
      <w:hyperlink r:id="rId47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указаны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8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заявителю, если его фамилия и почтовый адрес поддаются прочтению.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9" w:tgtFrame="blocked::consultantplus://offline/ref=166B6C834A40D9ED059D12BC8CDD9D84D13C7A68142196DE02C83138nBMDI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0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правомерными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решения и (или) действий (бездействия)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должностных лиц, муниципальных служащих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E14626" w:rsidRPr="00AD7CE6" w:rsidRDefault="005D4A12" w:rsidP="00AD7CE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14626" w:rsidRPr="00AD7CE6" w:rsidRDefault="005D4A12" w:rsidP="00AD7CE6">
      <w:pPr>
        <w:widowControl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1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неудобства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и указывается информация о дальнейших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5.11. В случае признания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жалобы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5.12. В случае установления в ходе или по результатам </w:t>
      </w:r>
      <w:proofErr w:type="gramStart"/>
      <w:r w:rsidRPr="00AD7CE6">
        <w:rPr>
          <w:rFonts w:ascii="Arial" w:eastAsia="Calibri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или преступления должностное лицо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, работник наделенные </w:t>
      </w:r>
      <w:r w:rsidRPr="00AD7CE6">
        <w:rPr>
          <w:rFonts w:ascii="Arial" w:eastAsia="Calibri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14626" w:rsidRPr="00AD7CE6" w:rsidRDefault="005D4A12" w:rsidP="00AD7CE6">
      <w:pPr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Pr="00AD7CE6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,</w:t>
      </w:r>
      <w:r w:rsidRPr="00AD7CE6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52">
        <w:r w:rsidRPr="00AD7CE6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14626" w:rsidRPr="00AD7CE6" w:rsidRDefault="005D4A12" w:rsidP="00AD7CE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E14626" w:rsidRDefault="005D4A12">
      <w:pPr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br w:type="page"/>
      </w:r>
    </w:p>
    <w:p w:rsidR="00E14626" w:rsidRPr="00AD7CE6" w:rsidRDefault="005D4A12">
      <w:pPr>
        <w:spacing w:after="0" w:line="240" w:lineRule="auto"/>
        <w:ind w:left="7080" w:right="-1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1</w:t>
      </w:r>
    </w:p>
    <w:p w:rsidR="00E14626" w:rsidRPr="00AD7CE6" w:rsidRDefault="005D4A12">
      <w:pPr>
        <w:widowControl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     к административному регламенту </w:t>
      </w:r>
    </w:p>
    <w:p w:rsidR="00E14626" w:rsidRPr="00AD7CE6" w:rsidRDefault="00E14626">
      <w:pPr>
        <w:widowControl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553"/>
      <w:bookmarkEnd w:id="1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О ПРИСВОЕНИИ АДРЕСА ОБЪЕКТУ АДРЕСАЦИИ</w:t>
      </w:r>
    </w:p>
    <w:p w:rsidR="00E14626" w:rsidRDefault="00E146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(вид документа)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_______________           №  __________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основании  Федерального  </w:t>
      </w:r>
      <w:hyperlink r:id="rId53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4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5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  <w:proofErr w:type="gramEnd"/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6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  <w:proofErr w:type="gramEnd"/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Присвоить адрес 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(присвоенный объекту адресации адрес)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следующему объекту адресации 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(вид, наименование, описание местонахождения</w:t>
      </w:r>
      <w:proofErr w:type="gramEnd"/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объекта адресации,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недвижимости, являющегося объектом адресации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присвоения адреса поставленному на государственный кадастровый</w:t>
      </w:r>
      <w:proofErr w:type="gramEnd"/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учет объекту недвижимости),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которых образуется объект адресации (в случае образования объекта</w:t>
      </w:r>
      <w:proofErr w:type="gramEnd"/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преобразования существующего объекта или объектов),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аннулируемый адрес объекта адресации и уникальный номер аннулируемого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адреса объекта адресации в государственном адресном реестре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присвоения нового адреса объекту адресации),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     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>
        <w:br w:type="page"/>
      </w:r>
    </w:p>
    <w:p w:rsidR="00E14626" w:rsidRPr="00AD7CE6" w:rsidRDefault="005D4A12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2</w:t>
      </w:r>
    </w:p>
    <w:p w:rsidR="00E14626" w:rsidRPr="00AD7CE6" w:rsidRDefault="005D4A12">
      <w:pPr>
        <w:widowControl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D7CE6">
        <w:rPr>
          <w:rFonts w:ascii="Arial" w:eastAsia="Calibri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E14626" w:rsidRPr="00AD7CE6" w:rsidRDefault="00E1462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632"/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ОБ АННУЛИРОВАНИИ АДРЕСА ОБЪЕКТА АДРЕСАЦИИ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(вид документа)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_______________           № __________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основании  Федерального  </w:t>
      </w:r>
      <w:hyperlink r:id="rId57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8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9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  <w:proofErr w:type="gramEnd"/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60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  <w:proofErr w:type="gramEnd"/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Аннулировать адрес 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(аннулируемый адрес объекта адресации, уникальный</w:t>
      </w:r>
      <w:proofErr w:type="gramEnd"/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номер аннулируемого адреса объекта адресации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в государственном адресном реестре)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адресации 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(вид и наименование объекта адресации,</w:t>
      </w:r>
      <w:proofErr w:type="gramEnd"/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аннулирования адреса объекта адресации в связи с прекращением</w:t>
      </w:r>
      <w:proofErr w:type="gramEnd"/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существования объекта адресации и (или) снятия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кадастрового учета объекта недвижимости, являющегося объектом адресации),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реквизиты решения о присвоении объекту адресации адреса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</w:t>
      </w:r>
      <w:proofErr w:type="gramEnd"/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номер объекта адресации (в случае аннулирования адреса объекта адресации</w:t>
      </w:r>
      <w:proofErr w:type="gramEnd"/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на основании присвоения этому объекту адресации нового адреса),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другие необходимые сведения, определенные уполномоченным органом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(при наличии)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причине ________________________________________________________________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(причина аннулирования адреса объекта адресации)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     _____________________</w:t>
      </w: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E14626" w:rsidRDefault="00E146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26" w:rsidRDefault="005D4A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shd w:val="clear" w:color="auto" w:fill="FFFFFF"/>
        <w:suppressAutoHyphens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Default="003D0F7F" w:rsidP="003D0F7F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D0F7F" w:rsidRPr="00767DEA" w:rsidRDefault="003D0F7F" w:rsidP="003D0F7F">
      <w:pPr>
        <w:widowControl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67DEA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lastRenderedPageBreak/>
        <w:t>Приложение N 3</w:t>
      </w:r>
      <w:r w:rsidRPr="00767DEA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br/>
      </w:r>
      <w:r w:rsidRPr="00767DEA">
        <w:rPr>
          <w:rFonts w:ascii="Arial" w:eastAsia="Calibri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3D0F7F" w:rsidRPr="00767DEA" w:rsidRDefault="003D0F7F" w:rsidP="003D0F7F">
      <w:pPr>
        <w:widowControl w:val="0"/>
        <w:tabs>
          <w:tab w:val="left" w:pos="3686"/>
        </w:tabs>
        <w:suppressAutoHyphens w:val="0"/>
        <w:autoSpaceDE w:val="0"/>
        <w:autoSpaceDN w:val="0"/>
        <w:adjustRightInd w:val="0"/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767DEA">
        <w:rPr>
          <w:rFonts w:ascii="Arial" w:eastAsia="Times New Roman" w:hAnsi="Arial" w:cs="Arial"/>
          <w:sz w:val="24"/>
          <w:szCs w:val="24"/>
          <w:lang w:eastAsia="ru-RU"/>
        </w:rPr>
        <w:t>к Административн</w:t>
      </w:r>
      <w:r w:rsidRPr="00767DE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7DEA">
        <w:rPr>
          <w:rFonts w:ascii="Arial" w:eastAsia="Times New Roman" w:hAnsi="Arial" w:cs="Arial"/>
          <w:sz w:val="24"/>
          <w:szCs w:val="24"/>
          <w:lang w:eastAsia="ru-RU"/>
        </w:rPr>
        <w:t>му регламенту</w:t>
      </w:r>
    </w:p>
    <w:p w:rsidR="003D0F7F" w:rsidRPr="00767DEA" w:rsidRDefault="003D0F7F" w:rsidP="003D0F7F">
      <w:pPr>
        <w:widowControl w:val="0"/>
        <w:tabs>
          <w:tab w:val="left" w:pos="1276"/>
        </w:tabs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67DEA">
        <w:rPr>
          <w:rFonts w:ascii="Arial" w:eastAsia="Calibri" w:hAnsi="Arial" w:cs="Arial"/>
          <w:bCs/>
          <w:sz w:val="24"/>
          <w:szCs w:val="24"/>
          <w:lang w:eastAsia="ru-RU"/>
        </w:rPr>
        <w:t>Форма решения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67DEA">
        <w:rPr>
          <w:rFonts w:ascii="Arial" w:eastAsia="Calibri" w:hAnsi="Arial" w:cs="Arial"/>
          <w:bCs/>
          <w:sz w:val="24"/>
          <w:szCs w:val="24"/>
          <w:lang w:eastAsia="ru-RU"/>
        </w:rPr>
        <w:t>Об отказе в присвоении объекту адресации адреса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67DEA">
        <w:rPr>
          <w:rFonts w:ascii="Arial" w:eastAsia="Calibri" w:hAnsi="Arial" w:cs="Arial"/>
          <w:bCs/>
          <w:sz w:val="24"/>
          <w:szCs w:val="24"/>
          <w:lang w:eastAsia="ru-RU"/>
        </w:rPr>
        <w:t xml:space="preserve">Или </w:t>
      </w:r>
      <w:proofErr w:type="gramStart"/>
      <w:r w:rsidRPr="00767DEA">
        <w:rPr>
          <w:rFonts w:ascii="Arial" w:eastAsia="Calibri" w:hAnsi="Arial" w:cs="Arial"/>
          <w:bCs/>
          <w:sz w:val="24"/>
          <w:szCs w:val="24"/>
          <w:lang w:eastAsia="ru-RU"/>
        </w:rPr>
        <w:t>аннулировании</w:t>
      </w:r>
      <w:proofErr w:type="gramEnd"/>
      <w:r w:rsidRPr="00767DEA">
        <w:rPr>
          <w:rFonts w:ascii="Arial" w:eastAsia="Calibri" w:hAnsi="Arial" w:cs="Arial"/>
          <w:bCs/>
          <w:sz w:val="24"/>
          <w:szCs w:val="24"/>
          <w:lang w:eastAsia="ru-RU"/>
        </w:rPr>
        <w:t xml:space="preserve"> его адреса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(ФИО, адрес заявителя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(представителя) заявителя)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(регистрационный номер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заявления о присвоении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объекту адресации адреса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или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аннулировании</w:t>
      </w:r>
      <w:proofErr w:type="gramEnd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его адреса)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Решение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об отказе в присвоении объекту адресации адреса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или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аннулировании</w:t>
      </w:r>
      <w:proofErr w:type="gramEnd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его адреса</w:t>
      </w:r>
    </w:p>
    <w:p w:rsidR="003D0F7F" w:rsidRPr="00767DEA" w:rsidRDefault="003D0F7F" w:rsidP="004F0DE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 N 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органа местного самоуправления, органа государственной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власти субъекта Российской Федерации - города федерального значения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или органа местного самоуправления внутригородского муниципального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образования города федерального значения, уполномоченного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законом субъекта Российской Федерации)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сообщает, что ____________________________________________________________,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(ФИО заявителя в дательном падеже, наименование, номер   и дата выдачи документа,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подтверждающего личность, почтовый адрес - для физического лица;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полное наименование, ИНН, КПП (для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российского юридического лица), страна, дата и номер регистрации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(для иностранного юридического лица),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__________________________________________________________________________,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почтовый адрес - для юридического лица)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 основании  </w:t>
      </w:r>
      <w:hyperlink r:id="rId61" w:history="1">
        <w:r w:rsidRPr="00767DEA">
          <w:rPr>
            <w:rFonts w:ascii="Times New Roman" w:eastAsia="Calibri" w:hAnsi="Times New Roman" w:cs="Times New Roman"/>
            <w:color w:val="0000FF"/>
            <w:sz w:val="20"/>
            <w:szCs w:val="20"/>
            <w:lang w:eastAsia="ru-RU"/>
          </w:rPr>
          <w:t>Правил</w:t>
        </w:r>
      </w:hyperlink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присвоения,  изменения  и   аннулирования   адресов,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утвержденных</w:t>
      </w:r>
      <w:proofErr w:type="gramEnd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постановлением Правительства Российской Федерации от 19 ноября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2014 г.  N 1221,  отказано  в  присвоении (аннулировании) адреса следующему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(нужное подчеркнуть)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объекту адресации ________________________________________________________.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(вид и наименование объекта адресации, описание</w:t>
      </w:r>
      <w:proofErr w:type="gramEnd"/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местонахождения объекта адресации в случае обращения заявителя о присвоении объекту адресации адреса,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адрес объекта адресации в случае обращения заявителя  об аннулировании его адреса)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связи </w:t>
      </w:r>
      <w:proofErr w:type="gramStart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с</w:t>
      </w:r>
      <w:proofErr w:type="gramEnd"/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(основание отказа)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Уполномоченное    лицо    органа    местного   самоуправления,   органа государственной  власти субъекта Российской Федерации - города федерального значения или органа местного самоуправления внутригоро</w:t>
      </w: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ского муниципального образования  города федерального значения, уполномоченного законом субъекта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</w:t>
      </w:r>
    </w:p>
    <w:p w:rsidR="003D0F7F" w:rsidRPr="00767DEA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                         _______________        </w:t>
      </w:r>
    </w:p>
    <w:p w:rsidR="003D0F7F" w:rsidRPr="003D0F7F" w:rsidRDefault="003D0F7F" w:rsidP="003D0F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7DEA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ФИО)                                                                  (подпись)</w:t>
      </w:r>
      <w:bookmarkStart w:id="3" w:name="_GoBack"/>
      <w:bookmarkEnd w:id="3"/>
    </w:p>
    <w:sectPr w:rsidR="003D0F7F" w:rsidRPr="003D0F7F" w:rsidSect="00AD7CE6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0B" w:rsidRDefault="00ED410B">
      <w:pPr>
        <w:spacing w:after="0" w:line="240" w:lineRule="auto"/>
      </w:pPr>
      <w:r>
        <w:separator/>
      </w:r>
    </w:p>
  </w:endnote>
  <w:endnote w:type="continuationSeparator" w:id="0">
    <w:p w:rsidR="00ED410B" w:rsidRDefault="00E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0B" w:rsidRDefault="00ED410B">
      <w:pPr>
        <w:rPr>
          <w:sz w:val="12"/>
        </w:rPr>
      </w:pPr>
      <w:r>
        <w:separator/>
      </w:r>
    </w:p>
  </w:footnote>
  <w:footnote w:type="continuationSeparator" w:id="0">
    <w:p w:rsidR="00ED410B" w:rsidRDefault="00ED410B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6"/>
    <w:rsid w:val="003D0F7F"/>
    <w:rsid w:val="0048746E"/>
    <w:rsid w:val="004F0DEF"/>
    <w:rsid w:val="005D4A12"/>
    <w:rsid w:val="00767DEA"/>
    <w:rsid w:val="008A72C5"/>
    <w:rsid w:val="00AD7CE6"/>
    <w:rsid w:val="00E14626"/>
    <w:rsid w:val="00E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B2A6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B2A60"/>
    <w:rPr>
      <w:color w:val="800080" w:themeColor="followedHyperlink"/>
      <w:u w:val="single"/>
    </w:rPr>
  </w:style>
  <w:style w:type="character" w:customStyle="1" w:styleId="a4">
    <w:name w:val="Текст сноски Знак"/>
    <w:basedOn w:val="a0"/>
    <w:semiHidden/>
    <w:qFormat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5B2A6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5B2A60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ConsPlusNormal">
    <w:name w:val="ConsPlusNormal Знак"/>
    <w:link w:val="ConsPlusNormal0"/>
    <w:qFormat/>
    <w:locked/>
    <w:rsid w:val="005B2A60"/>
  </w:style>
  <w:style w:type="character" w:customStyle="1" w:styleId="aa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unhideWhenUsed/>
    <w:qFormat/>
    <w:rsid w:val="005B2A60"/>
    <w:rPr>
      <w:rFonts w:ascii="Times New Roman" w:hAnsi="Times New Roman" w:cs="Times New Roman"/>
      <w:vertAlign w:val="superscript"/>
    </w:rPr>
  </w:style>
  <w:style w:type="character" w:styleId="ab">
    <w:name w:val="line number"/>
    <w:semiHidden/>
    <w:unhideWhenUsed/>
    <w:qFormat/>
    <w:rsid w:val="005B2A60"/>
    <w:rPr>
      <w:rFonts w:ascii="Times New Roman" w:hAnsi="Times New Roman" w:cs="Times New Roman"/>
    </w:rPr>
  </w:style>
  <w:style w:type="character" w:styleId="ac">
    <w:name w:val="page number"/>
    <w:semiHidden/>
    <w:unhideWhenUsed/>
    <w:qFormat/>
    <w:rsid w:val="005B2A60"/>
    <w:rPr>
      <w:rFonts w:ascii="Times New Roman" w:hAnsi="Times New Roman" w:cs="Times New Roman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5B2A60"/>
    <w:rPr>
      <w:vertAlign w:val="superscript"/>
    </w:rPr>
  </w:style>
  <w:style w:type="character" w:customStyle="1" w:styleId="5">
    <w:name w:val="Основной текст (5) + Не полужирный"/>
    <w:qFormat/>
    <w:rsid w:val="005B2A60"/>
    <w:rPr>
      <w:b/>
      <w:bCs w:val="0"/>
      <w:sz w:val="27"/>
      <w:shd w:val="clear" w:color="auto" w:fill="FFFFFF"/>
    </w:rPr>
  </w:style>
  <w:style w:type="character" w:customStyle="1" w:styleId="ae">
    <w:name w:val="Символ сноски"/>
    <w:qFormat/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 Unicode MS"/>
    </w:rPr>
  </w:style>
  <w:style w:type="paragraph" w:styleId="af5">
    <w:name w:val="Normal (Web)"/>
    <w:basedOn w:val="a"/>
    <w:semiHidden/>
    <w:unhideWhenUsed/>
    <w:qFormat/>
    <w:rsid w:val="005B2A6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9">
    <w:name w:val="footer"/>
    <w:basedOn w:val="a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endnote text"/>
    <w:basedOn w:val="a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b">
    <w:name w:val="Document Map"/>
    <w:basedOn w:val="a"/>
    <w:semiHidden/>
    <w:unhideWhenUsed/>
    <w:qFormat/>
    <w:rsid w:val="005B2A6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c">
    <w:name w:val="Balloon Text"/>
    <w:basedOn w:val="a"/>
    <w:semiHidden/>
    <w:unhideWhenUsed/>
    <w:qFormat/>
    <w:rsid w:val="005B2A6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d">
    <w:name w:val="Revision"/>
    <w:uiPriority w:val="99"/>
    <w:semiHidden/>
    <w:qFormat/>
    <w:rsid w:val="005B2A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5B2A60"/>
    <w:pPr>
      <w:widowControl w:val="0"/>
    </w:pPr>
  </w:style>
  <w:style w:type="paragraph" w:customStyle="1" w:styleId="ConsPlusNonformat">
    <w:name w:val="ConsPlusNonformat"/>
    <w:qFormat/>
    <w:rsid w:val="005B2A60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5B2A60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5B2A60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B2A60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5B2A60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5B2A60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5B2A60"/>
    <w:pPr>
      <w:widowControl w:val="0"/>
    </w:pPr>
    <w:rPr>
      <w:rFonts w:ascii="Arial" w:eastAsia="Times New Roman" w:hAnsi="Arial" w:cs="Arial"/>
      <w:sz w:val="20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5B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B2A6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B2A60"/>
    <w:rPr>
      <w:color w:val="800080" w:themeColor="followedHyperlink"/>
      <w:u w:val="single"/>
    </w:rPr>
  </w:style>
  <w:style w:type="character" w:customStyle="1" w:styleId="a4">
    <w:name w:val="Текст сноски Знак"/>
    <w:basedOn w:val="a0"/>
    <w:semiHidden/>
    <w:qFormat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5B2A6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5B2A6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5B2A6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5B2A60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ConsPlusNormal">
    <w:name w:val="ConsPlusNormal Знак"/>
    <w:link w:val="ConsPlusNormal0"/>
    <w:qFormat/>
    <w:locked/>
    <w:rsid w:val="005B2A60"/>
  </w:style>
  <w:style w:type="character" w:customStyle="1" w:styleId="aa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unhideWhenUsed/>
    <w:qFormat/>
    <w:rsid w:val="005B2A60"/>
    <w:rPr>
      <w:rFonts w:ascii="Times New Roman" w:hAnsi="Times New Roman" w:cs="Times New Roman"/>
      <w:vertAlign w:val="superscript"/>
    </w:rPr>
  </w:style>
  <w:style w:type="character" w:styleId="ab">
    <w:name w:val="line number"/>
    <w:semiHidden/>
    <w:unhideWhenUsed/>
    <w:qFormat/>
    <w:rsid w:val="005B2A60"/>
    <w:rPr>
      <w:rFonts w:ascii="Times New Roman" w:hAnsi="Times New Roman" w:cs="Times New Roman"/>
    </w:rPr>
  </w:style>
  <w:style w:type="character" w:styleId="ac">
    <w:name w:val="page number"/>
    <w:semiHidden/>
    <w:unhideWhenUsed/>
    <w:qFormat/>
    <w:rsid w:val="005B2A60"/>
    <w:rPr>
      <w:rFonts w:ascii="Times New Roman" w:hAnsi="Times New Roman" w:cs="Times New Roman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5B2A60"/>
    <w:rPr>
      <w:vertAlign w:val="superscript"/>
    </w:rPr>
  </w:style>
  <w:style w:type="character" w:customStyle="1" w:styleId="5">
    <w:name w:val="Основной текст (5) + Не полужирный"/>
    <w:qFormat/>
    <w:rsid w:val="005B2A60"/>
    <w:rPr>
      <w:b/>
      <w:bCs w:val="0"/>
      <w:sz w:val="27"/>
      <w:shd w:val="clear" w:color="auto" w:fill="FFFFFF"/>
    </w:rPr>
  </w:style>
  <w:style w:type="character" w:customStyle="1" w:styleId="ae">
    <w:name w:val="Символ сноски"/>
    <w:qFormat/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 Unicode MS"/>
    </w:rPr>
  </w:style>
  <w:style w:type="paragraph" w:styleId="af5">
    <w:name w:val="Normal (Web)"/>
    <w:basedOn w:val="a"/>
    <w:semiHidden/>
    <w:unhideWhenUsed/>
    <w:qFormat/>
    <w:rsid w:val="005B2A6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9">
    <w:name w:val="footer"/>
    <w:basedOn w:val="a"/>
    <w:semiHidden/>
    <w:unhideWhenUsed/>
    <w:rsid w:val="005B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endnote text"/>
    <w:basedOn w:val="a"/>
    <w:semiHidden/>
    <w:unhideWhenUsed/>
    <w:rsid w:val="005B2A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b">
    <w:name w:val="Document Map"/>
    <w:basedOn w:val="a"/>
    <w:semiHidden/>
    <w:unhideWhenUsed/>
    <w:qFormat/>
    <w:rsid w:val="005B2A6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c">
    <w:name w:val="Balloon Text"/>
    <w:basedOn w:val="a"/>
    <w:semiHidden/>
    <w:unhideWhenUsed/>
    <w:qFormat/>
    <w:rsid w:val="005B2A6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d">
    <w:name w:val="Revision"/>
    <w:uiPriority w:val="99"/>
    <w:semiHidden/>
    <w:qFormat/>
    <w:rsid w:val="005B2A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5B2A60"/>
    <w:pPr>
      <w:widowControl w:val="0"/>
    </w:pPr>
  </w:style>
  <w:style w:type="paragraph" w:customStyle="1" w:styleId="ConsPlusNonformat">
    <w:name w:val="ConsPlusNonformat"/>
    <w:qFormat/>
    <w:rsid w:val="005B2A60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5B2A60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5B2A60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5B2A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B2A60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5B2A60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5B2A60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5B2A60"/>
    <w:pPr>
      <w:widowControl w:val="0"/>
    </w:pPr>
    <w:rPr>
      <w:rFonts w:ascii="Arial" w:eastAsia="Times New Roman" w:hAnsi="Arial" w:cs="Arial"/>
      <w:sz w:val="20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5B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Uzer/AppData/Local/Temp/Rar$DI27.088/%D0%90%D0%A0_%D0%BF%D1%80%D0%B8%D1%81%D0%B2%D0%BE%D0%B5%D0%BD%D0%B8%D0%B5_%D0%B0%D0%B4%D1%80%D0%B5%D1%81%D0%BE%D0%B2_31.03.2023.doc" TargetMode="External"/><Relationship Id="rId18" Type="http://schemas.openxmlformats.org/officeDocument/2006/relationships/hyperlink" Target="https://login.consultant.ru/link/?req=doc&amp;base=LAW&amp;n=401926&amp;dst=100029&amp;field=134&amp;date=10.08.2022" TargetMode="External"/><Relationship Id="rId26" Type="http://schemas.openxmlformats.org/officeDocument/2006/relationships/hyperlink" Target="consultantplus://offline/ref=8F6EFCEBD78D73945BB09737A027B4142E33081DC130F502F77E0E3DD8F195EB1B53B1CE58D9EE82C8o9N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https://login.consultant.ru/link/?req=doc&amp;base=LAW&amp;n=401926&amp;dst=100048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6M" TargetMode="External"/><Relationship Id="rId42" Type="http://schemas.openxmlformats.org/officeDocument/2006/relationships/hyperlink" Target="consultantplus://offline/ref=9215AC8A1E463DFF740A80FB31FBF0B2612AA2B4E714CBC50206CADC0DD46A6F507464BF337222E6f1NCM" TargetMode="External"/><Relationship Id="rId47" Type="http://schemas.openxmlformats.org/officeDocument/2006/relationships/hyperlink" Target="consultantplus://offline/ref=7E72189119333675861970A7AB9C0A0678948B8CAF5FC51F159D8F6CCBD88ED86AE41715382DD3C7XDc3M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55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admzaharov.ru/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0" Type="http://schemas.openxmlformats.org/officeDocument/2006/relationships/hyperlink" Target="consultantplus://offline/ref=6E22BD7C4DF76CD4F2BAC246121A2A4D404725F3728915D9DD2596E0C58E667DFE383995599CD603Q449L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3" Type="http://schemas.openxmlformats.org/officeDocument/2006/relationships/hyperlink" Target="consultantplus://offline/ref=EB999784B1241BEB3D77106CEEDB75DA4450D75443BC18F361C4DB3C4299C72DDFEE33F1B80C2299F026F678DCV0DAH" TargetMode="External"/><Relationship Id="rId58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0E898A544D6D82E3801B3BA25BCBE7F02DF6B906E287452E3281B63B4FA76FBCA6D2921C05FE006Am8qFT" TargetMode="External"/><Relationship Id="rId19" Type="http://schemas.openxmlformats.org/officeDocument/2006/relationships/hyperlink" Target="https://login.consultant.ru/link/?req=doc&amp;base=LAW&amp;n=401926&amp;dst=100033&amp;field=134&amp;date=10.08.2022" TargetMode="External"/><Relationship Id="rId14" Type="http://schemas.openxmlformats.org/officeDocument/2006/relationships/hyperlink" Target="consultantplus://offline/ref=53E95EC7FFBA50A91A379B132AFA0B427FBBC0108CB05BF933DD6E9107B005B28480CE99454A90028B845548DE68A89D7F063025QFhAM" TargetMode="External"/><Relationship Id="rId22" Type="http://schemas.openxmlformats.org/officeDocument/2006/relationships/hyperlink" Target="https://login.consultant.ru/link/?req=doc&amp;base=LAW&amp;n=401926&amp;dst=100055&amp;field=134&amp;date=10.08.2022" TargetMode="External"/><Relationship Id="rId27" Type="http://schemas.openxmlformats.org/officeDocument/2006/relationships/hyperlink" Target="consultantplus://offline/ref=8555F87EEE3D081121F3A0C06BC32333E96723901DBFEB23BD6A44B282E0D3724CF416228BE97C2FV7n6J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2B41579ADA7722726A9FBAB0A32810685311FFCA5FB31566FE0374C76B94DAA1432E2CF1DC3B94F8b0P9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16FF902BDFE25612FA4EB7B7F2CC3DD866E795FBBD4973CF464A4C1BC177F5EEF6178D0973E1DF18nECCO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59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20" Type="http://schemas.openxmlformats.org/officeDocument/2006/relationships/hyperlink" Target="https://login.consultant.ru/link/?req=doc&amp;base=LAW&amp;n=401926&amp;dst=100045&amp;field=134&amp;date=10.08.2022" TargetMode="External"/><Relationship Id="rId41" Type="http://schemas.openxmlformats.org/officeDocument/2006/relationships/hyperlink" Target="consultantplus://offline/ref=6F67E2581701D00929E4F46049104D6C3043F019207BFC64419F7EC3EB820C64B945127D662AA87CHAAE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consultantplus://offline/ref=3FF3696CC0E72D30E85EBEEAAA3143DAF3E21AFADAAFBAF6A9CE31AAB438CFC3EDD6F931E2FC16FDA45070cACAI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166B6C834A40D9ED059D12BC8CDD9D84D13C7A68142196DE02C83138nBMDI" TargetMode="External"/><Relationship Id="rId57" Type="http://schemas.openxmlformats.org/officeDocument/2006/relationships/hyperlink" Target="consultantplus://offline/ref=EB999784B1241BEB3D77106CEEDB75DA4450D75443BC18F361C4DB3C4299C72DDFEE33F1B80C2299F026F678DCV0DAH" TargetMode="External"/><Relationship Id="rId10" Type="http://schemas.openxmlformats.org/officeDocument/2006/relationships/hyperlink" Target="https://admzaharov.ru/" TargetMode="External"/><Relationship Id="rId31" Type="http://schemas.openxmlformats.org/officeDocument/2006/relationships/hyperlink" Target="consultantplus://offline/ref=A889D916D8CCA63FEA8702672F52EF815B47E0B73C82B770F3C3BBBFF1EA9779387FEF208DV2TC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yperlink" Target="consultantplus://offline/ref=EB999784B1241BEB3D77106CEEDB75DA4450D75B44B818F361C4DB3C4299C72DDFEE33F1B80C2299F026F678DCV0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13163</Words>
  <Characters>75031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20</cp:revision>
  <dcterms:created xsi:type="dcterms:W3CDTF">2023-04-25T05:34:00Z</dcterms:created>
  <dcterms:modified xsi:type="dcterms:W3CDTF">2023-06-06T13:15:00Z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