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DA" w:rsidRDefault="00C720DA" w:rsidP="00C72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Обзор обращений граждан</w:t>
      </w:r>
    </w:p>
    <w:p w:rsidR="00C720DA" w:rsidRDefault="00C720DA" w:rsidP="00C72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администрацию Захаровского сельского поселения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Клетского муниципального района Волгоградской области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 1 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>ию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ля по 30 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 xml:space="preserve">сентября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9915CB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администрацию Захаровского сельского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поселения поступило: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письменных обращений –</w:t>
      </w:r>
      <w:r w:rsidR="009915CB">
        <w:rPr>
          <w:rFonts w:ascii="Arial" w:eastAsia="Times New Roman" w:hAnsi="Arial" w:cs="Arial"/>
          <w:color w:val="000000"/>
          <w:sz w:val="24"/>
          <w:szCs w:val="24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 них заявления граждан, реализация которых осуществляется в рамках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Федерального закона № 210 - ФЗ от 27.07.2010 года «Об организации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предоставления государственных и муниципальных услуг» – 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9D68CC">
        <w:rPr>
          <w:rFonts w:ascii="Arial" w:eastAsia="Times New Roman" w:hAnsi="Arial" w:cs="Arial"/>
          <w:color w:val="000000"/>
          <w:sz w:val="24"/>
          <w:szCs w:val="24"/>
        </w:rPr>
        <w:t>46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 ;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на личном приеме главой было принято </w:t>
      </w:r>
      <w:r w:rsidR="009D68CC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человек</w:t>
      </w:r>
      <w:r w:rsidR="009D68CC"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принято обращения из вышестоящих организаций - </w:t>
      </w:r>
      <w:r w:rsidR="009D68CC">
        <w:rPr>
          <w:rFonts w:ascii="Arial" w:eastAsia="Times New Roman" w:hAnsi="Arial" w:cs="Arial"/>
          <w:color w:val="000000"/>
          <w:sz w:val="24"/>
          <w:szCs w:val="24"/>
        </w:rPr>
        <w:t>51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 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 xml:space="preserve">июля по </w:t>
      </w:r>
      <w:proofErr w:type="gramStart"/>
      <w:r w:rsidR="003B4E49">
        <w:rPr>
          <w:rFonts w:ascii="Arial" w:eastAsia="Times New Roman" w:hAnsi="Arial" w:cs="Arial"/>
          <w:color w:val="000000"/>
          <w:sz w:val="24"/>
          <w:szCs w:val="24"/>
        </w:rPr>
        <w:t>сентябр</w:t>
      </w:r>
      <w:r>
        <w:rPr>
          <w:rFonts w:ascii="Arial" w:eastAsia="Times New Roman" w:hAnsi="Arial" w:cs="Arial"/>
          <w:color w:val="000000"/>
          <w:sz w:val="24"/>
          <w:szCs w:val="24"/>
        </w:rPr>
        <w:t>ь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т.е. за 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квартал 202</w:t>
      </w:r>
      <w:r w:rsidR="009915CB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Всего поступило обращений:-1</w:t>
      </w:r>
      <w:r w:rsidR="00BC31CD">
        <w:rPr>
          <w:rFonts w:ascii="Arial" w:eastAsia="Times New Roman" w:hAnsi="Arial" w:cs="Arial"/>
          <w:color w:val="000000"/>
          <w:sz w:val="24"/>
          <w:szCs w:val="24"/>
        </w:rPr>
        <w:t>7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Письменных обращений-</w:t>
      </w:r>
      <w:r w:rsidR="009D68CC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="009D68CC">
        <w:rPr>
          <w:rFonts w:ascii="Arial" w:eastAsia="Times New Roman" w:hAnsi="Arial" w:cs="Arial"/>
          <w:color w:val="000000"/>
          <w:sz w:val="24"/>
          <w:szCs w:val="24"/>
        </w:rPr>
        <w:t>явлений на присвоение адреса- 0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том числе из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вышестоящих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организаций-</w:t>
      </w:r>
      <w:r w:rsidR="009D68CC">
        <w:rPr>
          <w:rFonts w:ascii="Arial" w:eastAsia="Times New Roman" w:hAnsi="Arial" w:cs="Arial"/>
          <w:color w:val="000000"/>
          <w:sz w:val="24"/>
          <w:szCs w:val="24"/>
        </w:rPr>
        <w:t>51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Принято граждан на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личном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приеме-</w:t>
      </w:r>
      <w:r w:rsidR="009D68CC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Получено коллективных обращений-0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Получено повторных обращений-0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Рассмотрено комиссионно-0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Проверено с выездом на место-0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Переадресовано-</w:t>
      </w:r>
      <w:r w:rsidR="00935013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Рассмотрено о</w:t>
      </w:r>
      <w:r w:rsidR="009D68CC">
        <w:rPr>
          <w:rFonts w:ascii="Arial" w:eastAsia="Times New Roman" w:hAnsi="Arial" w:cs="Arial"/>
          <w:color w:val="000000"/>
          <w:sz w:val="24"/>
          <w:szCs w:val="24"/>
        </w:rPr>
        <w:t>бращений по присвоению адреса:-0</w:t>
      </w:r>
    </w:p>
    <w:p w:rsidR="00C720DA" w:rsidRDefault="009D68CC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срок-0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нарушением срока-0</w:t>
      </w:r>
    </w:p>
    <w:p w:rsidR="0011063D" w:rsidRDefault="009D68CC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Решено положительно-0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Отказано-0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Разъяснено-0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Выдано справок и выписок из похозяйственной книги- </w:t>
      </w:r>
      <w:r w:rsidR="009D68CC">
        <w:rPr>
          <w:rFonts w:ascii="Arial" w:eastAsia="Times New Roman" w:hAnsi="Arial" w:cs="Arial"/>
          <w:color w:val="000000"/>
          <w:sz w:val="24"/>
          <w:szCs w:val="24"/>
        </w:rPr>
        <w:t>138</w:t>
      </w:r>
    </w:p>
    <w:p w:rsidR="009D68CC" w:rsidRDefault="009D68CC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По организациям -51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нарушением срока-0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Решено положительно-</w:t>
      </w:r>
      <w:r w:rsidR="009D68CC">
        <w:rPr>
          <w:rFonts w:ascii="Arial" w:eastAsia="Times New Roman" w:hAnsi="Arial" w:cs="Arial"/>
          <w:color w:val="000000"/>
          <w:sz w:val="24"/>
          <w:szCs w:val="24"/>
        </w:rPr>
        <w:t xml:space="preserve"> 138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Отказано-0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Разъяснено-0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Тематика поступающих обращений: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Промышленность-0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Сельское хозяйство-0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Землепользование-0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Вопросы по оформлению домов, квартир (в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т.ч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 приватизация)-0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Благоустройство (озеленение, освещение, отлов бродячих собак и др.)-</w:t>
      </w:r>
      <w:r w:rsidR="00935013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Признание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нуждающимися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улучшении жилищных условий-0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Присвоени</w:t>
      </w:r>
      <w:r w:rsidR="009D68CC">
        <w:rPr>
          <w:rFonts w:ascii="Arial" w:eastAsia="Times New Roman" w:hAnsi="Arial" w:cs="Arial"/>
          <w:color w:val="000000"/>
          <w:sz w:val="24"/>
          <w:szCs w:val="24"/>
        </w:rPr>
        <w:t>е адреса объектам недвижимости-0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Коммунальное и дорожное хозяйство-0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Торговля 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бытовое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обслуживание-0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Связь, электроснабжение-</w:t>
      </w:r>
      <w:r w:rsidR="0093501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Транспорт-0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Трудовые отношения-0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Оказание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социальной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помощи-0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Здравоохранение-0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Образование-0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Культура, наука, спорт-0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Экономика и финансы-0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Деятельность органа местного самоуправления-0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Запросы в другие органы и организации-0</w:t>
      </w:r>
    </w:p>
    <w:p w:rsidR="007004ED" w:rsidRPr="00935013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оказано нотариальных действий - </w:t>
      </w:r>
      <w:r w:rsidR="009D68CC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93501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Иные вопросы-0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Формы ответа </w:t>
      </w:r>
      <w:r w:rsidR="009D68CC">
        <w:rPr>
          <w:rFonts w:ascii="Arial" w:eastAsia="Times New Roman" w:hAnsi="Arial" w:cs="Arial"/>
          <w:color w:val="000000"/>
          <w:sz w:val="24"/>
          <w:szCs w:val="24"/>
        </w:rPr>
        <w:t xml:space="preserve">заявителям </w:t>
      </w:r>
      <w:proofErr w:type="gramStart"/>
      <w:r w:rsidR="009D68CC">
        <w:rPr>
          <w:rFonts w:ascii="Arial" w:eastAsia="Times New Roman" w:hAnsi="Arial" w:cs="Arial"/>
          <w:color w:val="000000"/>
          <w:sz w:val="24"/>
          <w:szCs w:val="24"/>
        </w:rPr>
        <w:t>:в</w:t>
      </w:r>
      <w:proofErr w:type="gramEnd"/>
      <w:r w:rsidR="009D68CC">
        <w:rPr>
          <w:rFonts w:ascii="Arial" w:eastAsia="Times New Roman" w:hAnsi="Arial" w:cs="Arial"/>
          <w:color w:val="000000"/>
          <w:sz w:val="24"/>
          <w:szCs w:val="24"/>
        </w:rPr>
        <w:t xml:space="preserve"> письменной форме-0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оказана у</w:t>
      </w:r>
      <w:r w:rsidR="009D68CC">
        <w:rPr>
          <w:rFonts w:ascii="Arial" w:eastAsia="Times New Roman" w:hAnsi="Arial" w:cs="Arial"/>
          <w:color w:val="000000"/>
          <w:sz w:val="24"/>
          <w:szCs w:val="24"/>
        </w:rPr>
        <w:t>слуга по предоставлению адреса-0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форме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электронного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документа-0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устной форме-0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На все поставленные вопросы заявителям даны разъяснения в соответствии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действующим законодательством Российской федерации и Волгоградской области.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/>
    <w:p w:rsidR="007004ED" w:rsidRDefault="007004ED" w:rsidP="007004ED"/>
    <w:p w:rsidR="007004ED" w:rsidRDefault="007004ED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7004ED" w:rsidSect="0034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0DA"/>
    <w:rsid w:val="0011063D"/>
    <w:rsid w:val="00157FE7"/>
    <w:rsid w:val="00260FA2"/>
    <w:rsid w:val="0034392E"/>
    <w:rsid w:val="003B4E49"/>
    <w:rsid w:val="006E0F33"/>
    <w:rsid w:val="007004ED"/>
    <w:rsid w:val="00935013"/>
    <w:rsid w:val="009915CB"/>
    <w:rsid w:val="009D68CC"/>
    <w:rsid w:val="00BC31CD"/>
    <w:rsid w:val="00C720DA"/>
    <w:rsid w:val="00D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2022-07-01T10:04:00Z</dcterms:created>
  <dcterms:modified xsi:type="dcterms:W3CDTF">2023-10-05T06:41:00Z</dcterms:modified>
</cp:coreProperties>
</file>