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9B" w:rsidRPr="004B6E9B" w:rsidRDefault="004B6E9B" w:rsidP="004B6E9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E9B">
        <w:rPr>
          <w:rFonts w:ascii="Times New Roman" w:eastAsia="Calibri" w:hAnsi="Times New Roman" w:cs="Times New Roman"/>
          <w:b/>
          <w:sz w:val="24"/>
          <w:szCs w:val="24"/>
        </w:rPr>
        <w:t>АДМИНИСТРАЦИЯ ЗАХАРОВСКОГО</w:t>
      </w:r>
    </w:p>
    <w:p w:rsidR="004B6E9B" w:rsidRPr="004B6E9B" w:rsidRDefault="004B6E9B" w:rsidP="004B6E9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E9B">
        <w:rPr>
          <w:rFonts w:ascii="Times New Roman" w:eastAsia="Calibri" w:hAnsi="Times New Roman" w:cs="Times New Roman"/>
          <w:b/>
          <w:sz w:val="24"/>
          <w:szCs w:val="24"/>
        </w:rPr>
        <w:t>СЕЛЬСКОГО  ПОСЕЛЕНИЯ</w:t>
      </w:r>
    </w:p>
    <w:p w:rsidR="004B6E9B" w:rsidRPr="004B6E9B" w:rsidRDefault="004B6E9B" w:rsidP="004B6E9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E9B">
        <w:rPr>
          <w:rFonts w:ascii="Times New Roman" w:eastAsia="Calibri" w:hAnsi="Times New Roman" w:cs="Times New Roman"/>
          <w:b/>
          <w:sz w:val="24"/>
          <w:szCs w:val="24"/>
        </w:rPr>
        <w:t xml:space="preserve">КЛЕТСКОГО МУНИЦИПАЛЬНОГО  РАЙОНА </w:t>
      </w:r>
    </w:p>
    <w:p w:rsidR="004B6E9B" w:rsidRPr="004B6E9B" w:rsidRDefault="004B6E9B" w:rsidP="004B6E9B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E9B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4B6E9B" w:rsidRPr="004B6E9B" w:rsidRDefault="004B6E9B" w:rsidP="004B6E9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E9B" w:rsidRPr="004B6E9B" w:rsidRDefault="004B6E9B" w:rsidP="004B6E9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E9B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4B6E9B" w:rsidRPr="004B6E9B" w:rsidRDefault="004B6E9B" w:rsidP="004B6E9B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E9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15.09.</w:t>
      </w:r>
      <w:r w:rsidRPr="004B6E9B">
        <w:rPr>
          <w:rFonts w:ascii="Times New Roman" w:eastAsia="Calibri" w:hAnsi="Times New Roman" w:cs="Times New Roman"/>
          <w:sz w:val="24"/>
          <w:szCs w:val="24"/>
        </w:rPr>
        <w:t xml:space="preserve">2023 г. № 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6E9B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порядка  использования</w:t>
      </w:r>
    </w:p>
    <w:p w:rsidR="004B6E9B" w:rsidRPr="004B6E9B" w:rsidRDefault="004B6E9B" w:rsidP="004B6E9B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6E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бюджетных ассигнований резервного фонда</w:t>
      </w:r>
    </w:p>
    <w:p w:rsidR="004B6E9B" w:rsidRPr="004B6E9B" w:rsidRDefault="004B6E9B" w:rsidP="004B6E9B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6E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Захаровского сельского поселения </w:t>
      </w:r>
    </w:p>
    <w:p w:rsidR="004B6E9B" w:rsidRPr="004B6E9B" w:rsidRDefault="004B6E9B" w:rsidP="004B6E9B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6E9B">
        <w:rPr>
          <w:rFonts w:ascii="Times New Roman" w:eastAsia="Arial Unicode MS" w:hAnsi="Times New Roman" w:cs="Times New Roman"/>
          <w:color w:val="000000"/>
          <w:sz w:val="24"/>
          <w:szCs w:val="24"/>
        </w:rPr>
        <w:t>Клетского муниципального района</w:t>
      </w:r>
    </w:p>
    <w:p w:rsidR="004B6E9B" w:rsidRPr="004B6E9B" w:rsidRDefault="004B6E9B" w:rsidP="004B6E9B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6E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Волгоградской области.</w:t>
      </w:r>
    </w:p>
    <w:p w:rsidR="004B6E9B" w:rsidRPr="004B6E9B" w:rsidRDefault="004B6E9B" w:rsidP="004B6E9B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iCs/>
          <w:color w:val="000000"/>
          <w:sz w:val="26"/>
          <w:szCs w:val="26"/>
          <w:shd w:val="clear" w:color="auto" w:fill="FFFFFF"/>
        </w:rPr>
      </w:pPr>
      <w:r w:rsidRPr="004B6E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статьей 81 Бюджетного кодекса Российской Федерации, Уставом, администрация   </w:t>
      </w:r>
      <w:r w:rsidRPr="004B6E9B">
        <w:rPr>
          <w:rFonts w:ascii="Times New Roman" w:eastAsia="Arial Unicode MS" w:hAnsi="Times New Roman" w:cs="Arial Unicode MS"/>
          <w:iCs/>
          <w:color w:val="000000"/>
          <w:sz w:val="26"/>
          <w:szCs w:val="26"/>
          <w:shd w:val="clear" w:color="auto" w:fill="FFFFFF"/>
        </w:rPr>
        <w:t xml:space="preserve"> Захаровского сельского поселения  </w:t>
      </w:r>
      <w:proofErr w:type="gramStart"/>
      <w:r w:rsidRPr="004B6E9B">
        <w:rPr>
          <w:rFonts w:ascii="Times New Roman" w:eastAsia="Arial Unicode MS" w:hAnsi="Times New Roman" w:cs="Arial Unicode MS"/>
          <w:b/>
          <w:iCs/>
          <w:color w:val="000000"/>
          <w:sz w:val="26"/>
          <w:szCs w:val="26"/>
          <w:shd w:val="clear" w:color="auto" w:fill="FFFFFF"/>
        </w:rPr>
        <w:t>п</w:t>
      </w:r>
      <w:proofErr w:type="gramEnd"/>
      <w:r w:rsidRPr="004B6E9B">
        <w:rPr>
          <w:rFonts w:ascii="Times New Roman" w:eastAsia="Arial Unicode MS" w:hAnsi="Times New Roman" w:cs="Arial Unicode MS"/>
          <w:b/>
          <w:iCs/>
          <w:color w:val="000000"/>
          <w:sz w:val="26"/>
          <w:szCs w:val="26"/>
          <w:shd w:val="clear" w:color="auto" w:fill="FFFFFF"/>
        </w:rPr>
        <w:t xml:space="preserve"> о с т а н о в л я е т:</w:t>
      </w:r>
    </w:p>
    <w:p w:rsidR="004B6E9B" w:rsidRPr="004B6E9B" w:rsidRDefault="004B6E9B" w:rsidP="004B6E9B">
      <w:pPr>
        <w:widowControl w:val="0"/>
        <w:suppressAutoHyphens w:val="0"/>
        <w:spacing w:after="0" w:line="240" w:lineRule="auto"/>
        <w:ind w:firstLine="709"/>
        <w:jc w:val="both"/>
        <w:rPr>
          <w:rFonts w:ascii="Arial Unicode MS" w:eastAsia="Arial Unicode MS" w:hAnsi="Arial Unicode MS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Chars="-100" w:left="-220" w:firstLineChars="71" w:firstLine="170"/>
        <w:jc w:val="both"/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</w:pPr>
      <w:r w:rsidRPr="004B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Утвердить  прилагаемый  порядок использования  бюджетных ассигнований резервного фонда Захаровского сельского поселения Клетского муниципального района  Волгоградской области.</w:t>
      </w: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6E9B">
        <w:rPr>
          <w:rFonts w:ascii="Times New Roman" w:eastAsia="Arial Unicode MS" w:hAnsi="Times New Roman" w:cs="Times New Roman"/>
          <w:color w:val="000000"/>
          <w:sz w:val="24"/>
          <w:szCs w:val="24"/>
        </w:rPr>
        <w:t>2. Настоящее постановление вступает в силу с момента подписания.</w:t>
      </w: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Г</w:t>
      </w:r>
      <w:r w:rsidRPr="004B6E9B">
        <w:rPr>
          <w:rFonts w:ascii="Times New Roman" w:eastAsia="Arial Unicode MS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Pr="004B6E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Захаровского</w:t>
      </w: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6E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Е. А. Кийков</w:t>
      </w:r>
      <w:bookmarkStart w:id="0" w:name="_GoBack"/>
      <w:bookmarkEnd w:id="0"/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E9B" w:rsidRPr="004B6E9B" w:rsidRDefault="004B6E9B" w:rsidP="004B6E9B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4B6E9B" w:rsidRPr="004B6E9B" w:rsidRDefault="004B6E9B" w:rsidP="004B6E9B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4B6E9B" w:rsidRDefault="004B6E9B" w:rsidP="004B6E9B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4B6E9B" w:rsidRPr="004B6E9B" w:rsidRDefault="004B6E9B" w:rsidP="004B6E9B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before="80" w:after="0" w:line="240" w:lineRule="auto"/>
        <w:ind w:left="6096" w:right="-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before="80" w:after="0" w:line="240" w:lineRule="auto"/>
        <w:ind w:left="5812" w:right="-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5812" w:right="-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Захаровского сельского поселения 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6096" w:right="-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55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15.09.2023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246" w:right="12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4B6E9B" w:rsidRPr="004B6E9B" w:rsidRDefault="004B6E9B" w:rsidP="004B6E9B">
      <w:pPr>
        <w:suppressAutoHyphens w:val="0"/>
        <w:ind w:left="338" w:right="354" w:firstLine="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E9B">
        <w:rPr>
          <w:rFonts w:ascii="Times New Roman" w:eastAsia="Calibri" w:hAnsi="Times New Roman" w:cs="Times New Roman"/>
          <w:b/>
          <w:sz w:val="24"/>
          <w:szCs w:val="24"/>
        </w:rPr>
        <w:t>использования бюджетных ассигнований резервного фонда администрации</w:t>
      </w:r>
      <w:r w:rsidRPr="004B6E9B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B6E9B">
        <w:rPr>
          <w:rFonts w:ascii="Times New Roman" w:eastAsia="Calibri" w:hAnsi="Times New Roman" w:cs="Times New Roman"/>
          <w:b/>
          <w:sz w:val="24"/>
          <w:szCs w:val="24"/>
        </w:rPr>
        <w:t>Захаровского  сельского поселения Клетского муниципального района</w:t>
      </w:r>
      <w:r w:rsidRPr="004B6E9B">
        <w:rPr>
          <w:rFonts w:ascii="Times New Roman" w:eastAsia="Calibri" w:hAnsi="Times New Roman" w:cs="Times New Roman"/>
          <w:b/>
          <w:spacing w:val="-57"/>
          <w:sz w:val="24"/>
          <w:szCs w:val="24"/>
        </w:rPr>
        <w:t xml:space="preserve"> </w:t>
      </w:r>
      <w:r w:rsidRPr="004B6E9B">
        <w:rPr>
          <w:rFonts w:ascii="Times New Roman" w:eastAsia="Calibri" w:hAnsi="Times New Roman" w:cs="Times New Roman"/>
          <w:b/>
          <w:sz w:val="24"/>
          <w:szCs w:val="24"/>
        </w:rPr>
        <w:t>Волгоградской</w:t>
      </w:r>
      <w:r w:rsidRPr="004B6E9B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4B6E9B">
        <w:rPr>
          <w:rFonts w:ascii="Times New Roman" w:eastAsia="Calibri" w:hAnsi="Times New Roman" w:cs="Times New Roman"/>
          <w:b/>
          <w:sz w:val="24"/>
          <w:szCs w:val="24"/>
        </w:rPr>
        <w:t>области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E9B" w:rsidRPr="004B6E9B" w:rsidRDefault="004B6E9B" w:rsidP="004B6E9B">
      <w:pPr>
        <w:widowControl w:val="0"/>
        <w:numPr>
          <w:ilvl w:val="0"/>
          <w:numId w:val="2"/>
        </w:numPr>
        <w:tabs>
          <w:tab w:val="left" w:pos="282"/>
        </w:tabs>
        <w:suppressAutoHyphens w:val="0"/>
        <w:autoSpaceDE w:val="0"/>
        <w:autoSpaceDN w:val="0"/>
        <w:spacing w:after="0" w:line="240" w:lineRule="auto"/>
        <w:ind w:hanging="1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4B6E9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4B6E9B" w:rsidRPr="004B6E9B" w:rsidRDefault="004B6E9B" w:rsidP="004B6E9B">
      <w:pPr>
        <w:widowControl w:val="0"/>
        <w:numPr>
          <w:ilvl w:val="1"/>
          <w:numId w:val="2"/>
        </w:numPr>
        <w:tabs>
          <w:tab w:val="left" w:pos="1229"/>
        </w:tabs>
        <w:suppressAutoHyphens w:val="0"/>
        <w:autoSpaceDE w:val="0"/>
        <w:autoSpaceDN w:val="0"/>
        <w:spacing w:after="0" w:line="240" w:lineRule="auto"/>
        <w:ind w:left="100" w:hanging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1.1. Резервный</w:t>
      </w:r>
      <w:r w:rsidRPr="004B6E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6E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Клетского муниципального района Волгоградской области (далее - резервный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фонд)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формируется в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4B6E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 сельского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4B6E9B" w:rsidRPr="004B6E9B" w:rsidRDefault="004B6E9B" w:rsidP="004B6E9B">
      <w:pPr>
        <w:widowControl w:val="0"/>
        <w:numPr>
          <w:ilvl w:val="1"/>
          <w:numId w:val="2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00" w:right="182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1.2. Размер резервного фонда определяется при формировании бюджета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 сельского поселения и устанавливается решением о бюджете Захаровского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 на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финансовый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плановый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период.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1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Расходы резервного фонда предусматриваются в бюджете Захаровского 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отдельной строкой.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numPr>
          <w:ilvl w:val="0"/>
          <w:numId w:val="2"/>
        </w:numPr>
        <w:tabs>
          <w:tab w:val="left" w:pos="2179"/>
        </w:tabs>
        <w:suppressAutoHyphens w:val="0"/>
        <w:autoSpaceDE w:val="0"/>
        <w:autoSpaceDN w:val="0"/>
        <w:spacing w:after="0" w:line="240" w:lineRule="auto"/>
        <w:ind w:left="3677" w:right="1951" w:hanging="173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использования бюджетных ассигнований</w:t>
      </w:r>
      <w:r w:rsidRPr="004B6E9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резервного</w:t>
      </w:r>
      <w:r w:rsidRPr="004B6E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</w:p>
    <w:p w:rsidR="004B6E9B" w:rsidRPr="004B6E9B" w:rsidRDefault="004B6E9B" w:rsidP="004B6E9B">
      <w:pPr>
        <w:widowControl w:val="0"/>
        <w:numPr>
          <w:ilvl w:val="1"/>
          <w:numId w:val="4"/>
        </w:numPr>
        <w:tabs>
          <w:tab w:val="left" w:pos="1229"/>
        </w:tabs>
        <w:suppressAutoHyphens w:val="0"/>
        <w:autoSpaceDE w:val="0"/>
        <w:autoSpaceDN w:val="0"/>
        <w:spacing w:after="0" w:line="272" w:lineRule="exact"/>
        <w:ind w:left="100" w:hanging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2.1. Средства</w:t>
      </w:r>
      <w:r w:rsidRPr="004B6E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Pr="004B6E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обеспечение:</w:t>
      </w:r>
    </w:p>
    <w:p w:rsidR="004B6E9B" w:rsidRPr="004B6E9B" w:rsidRDefault="004B6E9B" w:rsidP="004B6E9B">
      <w:pPr>
        <w:widowControl w:val="0"/>
        <w:numPr>
          <w:ilvl w:val="2"/>
          <w:numId w:val="4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2.1.1. непредвиденных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расходов,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B6E9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B6E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а) проведение аварийно-спасательных работ в зонах чрезвычайных ситуаций 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стихийных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бедствий;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0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б) проведение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аварийно-восстановительных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жилищн</w:t>
      </w:r>
      <w:proofErr w:type="gramStart"/>
      <w:r w:rsidRPr="004B6E9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коммунального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хозяйства,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сферы,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промышленности,</w:t>
      </w:r>
      <w:r w:rsidRPr="004B6E9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энергетики,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транспорта и связи, пострадавших в результате чрезвычайной ситуации или стихийного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бедствия;</w:t>
      </w:r>
    </w:p>
    <w:p w:rsidR="004B6E9B" w:rsidRPr="004B6E9B" w:rsidRDefault="004B6E9B" w:rsidP="004B6E9B">
      <w:pPr>
        <w:widowControl w:val="0"/>
        <w:tabs>
          <w:tab w:val="left" w:pos="1993"/>
          <w:tab w:val="left" w:pos="4005"/>
          <w:tab w:val="left" w:pos="6374"/>
          <w:tab w:val="left" w:pos="8260"/>
        </w:tabs>
        <w:suppressAutoHyphens w:val="0"/>
        <w:autoSpaceDE w:val="0"/>
        <w:autoSpaceDN w:val="0"/>
        <w:spacing w:after="0" w:line="240" w:lineRule="auto"/>
        <w:ind w:left="100" w:right="1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в) развертывание    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содержание      в      течение      необходимого      срока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(но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 более шести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месяцев) пунктов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временного размещения и питания</w:t>
      </w:r>
      <w:r w:rsidRPr="004B6E9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для граждан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(из расчета за временное размещение - до 100 рублей на человека в сутки, за питание -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до100 рублей на человека</w:t>
      </w:r>
      <w:r w:rsidRPr="004B6E9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сутки);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1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г) оказание единовременной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материальной помощи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гражданам,</w:t>
      </w:r>
      <w:r w:rsidRPr="004B6E9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пострадавшим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стихийных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бедствий</w:t>
      </w:r>
      <w:r w:rsidRPr="004B6E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4B6E9B" w:rsidRPr="004B6E9B" w:rsidRDefault="004B6E9B" w:rsidP="004B6E9B">
      <w:pPr>
        <w:widowControl w:val="0"/>
        <w:tabs>
          <w:tab w:val="left" w:pos="2698"/>
          <w:tab w:val="left" w:pos="5362"/>
          <w:tab w:val="left" w:pos="8222"/>
        </w:tabs>
        <w:suppressAutoHyphens w:val="0"/>
        <w:autoSpaceDE w:val="0"/>
        <w:autoSpaceDN w:val="0"/>
        <w:spacing w:after="0" w:line="240" w:lineRule="auto"/>
        <w:ind w:left="100" w:right="10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д) возмещение расходов, связанных с привлечением в установленном порядке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сил     </w:t>
      </w:r>
      <w:r w:rsidRPr="004B6E9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 средств министерств  и  ведомств Российской Федерации,</w:t>
      </w:r>
      <w:r w:rsidRPr="004B6E9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привлекаемых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экстренных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ликвидации последствий чрезвычайных ситуаций</w:t>
      </w:r>
      <w:r w:rsidRPr="004B6E9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стихийных</w:t>
      </w:r>
      <w:r w:rsidRPr="004B6E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бедствий;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2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е) оказание гражданам финансовой помощи в связи с утратой ими имущества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(из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расчета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утраченное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необходимости - 1000 рублей на человека, за полностью утраченное имущество первой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– 2000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рублей на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человека).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1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имуществом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понимается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минимальный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набор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непродовольственных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товаров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общесемейного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пользования,</w:t>
      </w:r>
      <w:r w:rsidRPr="004B6E9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4B6E9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E9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4B6E9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4B6E9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4B6E9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E9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4B6E9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его</w:t>
      </w:r>
    </w:p>
    <w:p w:rsidR="004B6E9B" w:rsidRPr="004B6E9B" w:rsidRDefault="004B6E9B" w:rsidP="004B6E9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B6E9B" w:rsidRPr="004B6E9B">
          <w:pgSz w:w="11910" w:h="16840"/>
          <w:pgMar w:top="993" w:right="995" w:bottom="142" w:left="1460" w:header="785" w:footer="0" w:gutter="0"/>
          <w:pgNumType w:start="2"/>
          <w:cols w:space="720"/>
        </w:sectPr>
      </w:pPr>
    </w:p>
    <w:p w:rsidR="004B6E9B" w:rsidRPr="004B6E9B" w:rsidRDefault="004B6E9B" w:rsidP="004B6E9B">
      <w:pPr>
        <w:widowControl w:val="0"/>
        <w:tabs>
          <w:tab w:val="left" w:pos="2860"/>
          <w:tab w:val="left" w:pos="5069"/>
        </w:tabs>
        <w:suppressAutoHyphens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tabs>
          <w:tab w:val="left" w:pos="2860"/>
          <w:tab w:val="left" w:pos="5069"/>
        </w:tabs>
        <w:suppressAutoHyphens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жизнедеятельности, </w:t>
      </w:r>
      <w:proofErr w:type="gramStart"/>
      <w:r w:rsidRPr="004B6E9B">
        <w:rPr>
          <w:rFonts w:ascii="Times New Roman" w:eastAsia="Times New Roman" w:hAnsi="Times New Roman" w:cs="Times New Roman"/>
          <w:sz w:val="24"/>
          <w:szCs w:val="24"/>
        </w:rPr>
        <w:t>включающий</w:t>
      </w:r>
      <w:proofErr w:type="gramEnd"/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себя: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4B6E9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E9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4B6E9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E9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приготовления</w:t>
      </w:r>
      <w:r w:rsidRPr="004B6E9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4B6E9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6E9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холодильник,</w:t>
      </w:r>
      <w:r w:rsidRPr="004B6E9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газовая</w:t>
      </w:r>
      <w:r w:rsidRPr="004B6E9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плита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(электроплита)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шкаф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для посуды;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808" w:right="2175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предметы мебели для приема пищи - стол и стул (табуретка);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мебели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для сна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кровать (диван);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808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4B6E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6E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телевизор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(радио);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1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водоснабжения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отопления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централизованного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водоснабжения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отопления)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насос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воды,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водонагреватель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 котел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отопительный (переносная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печь);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8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ж)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выплату</w:t>
      </w:r>
      <w:r w:rsidRPr="004B6E9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единовременного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пособия: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1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6E9B">
        <w:rPr>
          <w:rFonts w:ascii="Times New Roman" w:eastAsia="Times New Roman" w:hAnsi="Times New Roman" w:cs="Times New Roman"/>
          <w:sz w:val="24"/>
          <w:szCs w:val="24"/>
        </w:rPr>
        <w:t>членам семей (супруге (супругу), детям, родителям и лицам, находившимся на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иждивении) граждан, погибших (умерших) в результате чрезвычайной ситуации или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стихийного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бедствия,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3000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погибшего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(умершего)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равных долях</w:t>
      </w:r>
      <w:r w:rsidRPr="004B6E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4B6E9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члену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семьи;</w:t>
      </w:r>
      <w:proofErr w:type="gramEnd"/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0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гражданам, получившим в результате чрезвычайной ситуации вред здоровью, с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учетом степени тяжести вреда здоровью из расчета степени тяжести вреда (тяжкий вред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или средней тяжести вред в размере 2000 рублей на человека, легкий вред - 1000 рублей</w:t>
      </w:r>
      <w:r w:rsidRPr="004B6E9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человека);</w:t>
      </w:r>
    </w:p>
    <w:p w:rsidR="004B6E9B" w:rsidRPr="004B6E9B" w:rsidRDefault="004B6E9B" w:rsidP="004B6E9B">
      <w:pPr>
        <w:widowControl w:val="0"/>
        <w:numPr>
          <w:ilvl w:val="1"/>
          <w:numId w:val="4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00" w:right="113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numPr>
          <w:ilvl w:val="1"/>
          <w:numId w:val="4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00" w:right="113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2.2. Выделение      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бюджетных        ассигнований       из       резервного       фонда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E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Pr="004B6E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4B6E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4B6E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4B6E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подпунктом</w:t>
      </w:r>
      <w:r w:rsidRPr="004B6E9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"г"</w:t>
      </w:r>
      <w:r w:rsidRPr="004B6E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подпункта</w:t>
      </w:r>
    </w:p>
    <w:p w:rsidR="004B6E9B" w:rsidRPr="004B6E9B" w:rsidRDefault="004B6E9B" w:rsidP="004B6E9B">
      <w:pPr>
        <w:widowControl w:val="0"/>
        <w:tabs>
          <w:tab w:val="left" w:pos="1350"/>
          <w:tab w:val="left" w:pos="2825"/>
          <w:tab w:val="left" w:pos="3895"/>
          <w:tab w:val="left" w:pos="5850"/>
          <w:tab w:val="left" w:pos="7553"/>
        </w:tabs>
        <w:suppressAutoHyphens w:val="0"/>
        <w:autoSpaceDE w:val="0"/>
        <w:autoSpaceDN w:val="0"/>
        <w:spacing w:after="0" w:line="240" w:lineRule="auto"/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2.1.1 пункта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ab/>
        <w:t xml:space="preserve"> 2.1 настоящего Порядка, 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</w:t>
      </w:r>
      <w:r w:rsidRPr="004B6E9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одновременном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4B6E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условий: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659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проживание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жилом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помещении,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попало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зону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сил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предупреждения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 ликвидации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17" w:firstLine="659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поражающих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чрезвычайной ситуации.</w:t>
      </w:r>
    </w:p>
    <w:p w:rsidR="004B6E9B" w:rsidRPr="004B6E9B" w:rsidRDefault="004B6E9B" w:rsidP="004B6E9B">
      <w:pPr>
        <w:widowControl w:val="0"/>
        <w:numPr>
          <w:ilvl w:val="1"/>
          <w:numId w:val="4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4" w:firstLine="42"/>
        <w:rPr>
          <w:rFonts w:ascii="Times New Roman" w:eastAsia="Times New Roman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numPr>
          <w:ilvl w:val="1"/>
          <w:numId w:val="4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4" w:firstLine="42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2.3. Выделение бюджетных ассигнований из резервного фонда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E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Pr="004B6E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4B6E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4B6E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4B6E9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подпунктом</w:t>
      </w:r>
      <w:r w:rsidRPr="004B6E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"е"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подпункта 2.1.1 пункта  2.1 настоящего Порядка, 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осуществляется </w:t>
      </w:r>
      <w:r w:rsidRPr="004B6E9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          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одновременном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4B6E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условий: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659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проживание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жилом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помещении,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попало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зону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сил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предупреждения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 ликвидации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18" w:firstLine="662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утрата гражданином частично или полностью имущества первой необходимости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поражающих факторов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4B6E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ситуации.</w:t>
      </w:r>
    </w:p>
    <w:p w:rsidR="004B6E9B" w:rsidRPr="004B6E9B" w:rsidRDefault="004B6E9B" w:rsidP="004B6E9B">
      <w:pPr>
        <w:widowControl w:val="0"/>
        <w:numPr>
          <w:ilvl w:val="1"/>
          <w:numId w:val="4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numPr>
          <w:ilvl w:val="1"/>
          <w:numId w:val="4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pacing w:val="-6"/>
          <w:sz w:val="24"/>
          <w:szCs w:val="24"/>
        </w:rPr>
        <w:t>2.4. Критериями утраты</w:t>
      </w:r>
      <w:r w:rsidRPr="004B6E9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pacing w:val="-6"/>
          <w:sz w:val="24"/>
          <w:szCs w:val="24"/>
        </w:rPr>
        <w:t>имущества</w:t>
      </w:r>
      <w:r w:rsidRPr="004B6E9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pacing w:val="-6"/>
          <w:sz w:val="24"/>
          <w:szCs w:val="24"/>
        </w:rPr>
        <w:t>первой</w:t>
      </w:r>
      <w:r w:rsidRPr="004B6E9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pacing w:val="-6"/>
          <w:sz w:val="24"/>
          <w:szCs w:val="24"/>
        </w:rPr>
        <w:t>необходимости</w:t>
      </w:r>
      <w:r w:rsidRPr="004B6E9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pacing w:val="-6"/>
          <w:sz w:val="24"/>
          <w:szCs w:val="24"/>
        </w:rPr>
        <w:t>являются: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а)    частичная    утрата    имущества    первой    необходимости    –    приведение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4B6E9B">
        <w:rPr>
          <w:rFonts w:ascii="Times New Roman" w:eastAsia="Times New Roman" w:hAnsi="Times New Roman" w:cs="Times New Roman"/>
          <w:sz w:val="24"/>
          <w:szCs w:val="24"/>
        </w:rPr>
        <w:t>воздействия поражающих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факторов источника чрезвычайной ситуации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части находящегося</w:t>
      </w:r>
      <w:proofErr w:type="gramEnd"/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 в жилом помещении, попавшем в зону чрезвычайной ситуации,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необходимости)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состояние,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непригодное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использования;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1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Pr="004B6E9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полная   </w:t>
      </w:r>
      <w:r w:rsidRPr="004B6E9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утрата   </w:t>
      </w:r>
      <w:r w:rsidRPr="004B6E9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имущества   </w:t>
      </w:r>
      <w:r w:rsidRPr="004B6E9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первой   </w:t>
      </w:r>
      <w:r w:rsidRPr="004B6E9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  </w:t>
      </w:r>
      <w:r w:rsidRPr="004B6E9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4B6E9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приведение</w:t>
      </w:r>
      <w:r w:rsidRPr="004B6E9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 результате воздействия поражающих факторов источника чрезвычайной ситуации,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всего находящегося в жилом помещении, попавшем в зону чрезвычайной ситуации,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состояние,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непригодное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использования.</w:t>
      </w:r>
    </w:p>
    <w:p w:rsidR="004B6E9B" w:rsidRPr="004B6E9B" w:rsidRDefault="004B6E9B" w:rsidP="004B6E9B">
      <w:pPr>
        <w:widowControl w:val="0"/>
        <w:numPr>
          <w:ilvl w:val="1"/>
          <w:numId w:val="4"/>
        </w:numPr>
        <w:tabs>
          <w:tab w:val="clear" w:pos="360"/>
          <w:tab w:val="num" w:pos="142"/>
          <w:tab w:val="left" w:pos="1229"/>
        </w:tabs>
        <w:suppressAutoHyphens w:val="0"/>
        <w:autoSpaceDE w:val="0"/>
        <w:autoSpaceDN w:val="0"/>
        <w:spacing w:after="0" w:line="240" w:lineRule="auto"/>
        <w:ind w:left="100" w:right="115" w:firstLine="42"/>
        <w:rPr>
          <w:rFonts w:ascii="Times New Roman" w:eastAsia="Times New Roman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numPr>
          <w:ilvl w:val="1"/>
          <w:numId w:val="4"/>
        </w:numPr>
        <w:tabs>
          <w:tab w:val="clear" w:pos="360"/>
          <w:tab w:val="num" w:pos="142"/>
          <w:tab w:val="left" w:pos="1229"/>
        </w:tabs>
        <w:suppressAutoHyphens w:val="0"/>
        <w:autoSpaceDE w:val="0"/>
        <w:autoSpaceDN w:val="0"/>
        <w:spacing w:after="0" w:line="240" w:lineRule="auto"/>
        <w:ind w:left="100" w:right="115" w:firstLine="42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2.5. Выделение  бюджетных  ассигнований из  резервного   фонда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 финансовое обеспечение мероприятий, предусмотренных в пункте 2.1 настоящего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Порядка,</w:t>
      </w:r>
      <w:r w:rsidRPr="004B6E9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B6E9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4B6E9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B6E9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4B6E9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Pr="004B6E9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</w:p>
    <w:p w:rsidR="004B6E9B" w:rsidRPr="004B6E9B" w:rsidRDefault="004B6E9B" w:rsidP="004B6E9B">
      <w:pPr>
        <w:widowControl w:val="0"/>
        <w:tabs>
          <w:tab w:val="left" w:pos="1271"/>
          <w:tab w:val="left" w:pos="2573"/>
          <w:tab w:val="left" w:pos="5069"/>
          <w:tab w:val="left" w:pos="6705"/>
          <w:tab w:val="left" w:pos="8053"/>
        </w:tabs>
        <w:suppressAutoHyphens w:val="0"/>
        <w:autoSpaceDE w:val="0"/>
        <w:autoSpaceDN w:val="0"/>
        <w:spacing w:before="80" w:after="0" w:line="240" w:lineRule="auto"/>
        <w:ind w:left="100" w:right="112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 Захаровского сельского поселения,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осуществляющих финансовое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указанных мероприятий,</w:t>
      </w:r>
      <w:r w:rsidRPr="004B6E9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недостаточно.</w:t>
      </w:r>
    </w:p>
    <w:p w:rsidR="004B6E9B" w:rsidRPr="004B6E9B" w:rsidRDefault="004B6E9B" w:rsidP="004B6E9B">
      <w:pPr>
        <w:widowControl w:val="0"/>
        <w:numPr>
          <w:ilvl w:val="1"/>
          <w:numId w:val="4"/>
        </w:numPr>
        <w:tabs>
          <w:tab w:val="clear" w:pos="360"/>
          <w:tab w:val="num" w:pos="142"/>
          <w:tab w:val="left" w:pos="1229"/>
        </w:tabs>
        <w:suppressAutoHyphens w:val="0"/>
        <w:autoSpaceDE w:val="0"/>
        <w:autoSpaceDN w:val="0"/>
        <w:spacing w:after="0" w:line="240" w:lineRule="auto"/>
        <w:ind w:left="100" w:right="111" w:firstLine="42"/>
        <w:rPr>
          <w:rFonts w:ascii="Times New Roman" w:eastAsia="Times New Roman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numPr>
          <w:ilvl w:val="1"/>
          <w:numId w:val="4"/>
        </w:numPr>
        <w:tabs>
          <w:tab w:val="clear" w:pos="360"/>
          <w:tab w:val="num" w:pos="142"/>
          <w:tab w:val="left" w:pos="1229"/>
        </w:tabs>
        <w:suppressAutoHyphens w:val="0"/>
        <w:autoSpaceDE w:val="0"/>
        <w:autoSpaceDN w:val="0"/>
        <w:spacing w:after="0" w:line="240" w:lineRule="auto"/>
        <w:ind w:left="100" w:right="111" w:firstLine="42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2.6. Использование  бюджетных ассигнований   резервного фонда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Порядком,</w:t>
      </w:r>
      <w:r w:rsidRPr="004B6E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numPr>
          <w:ilvl w:val="0"/>
          <w:numId w:val="2"/>
        </w:numPr>
        <w:tabs>
          <w:tab w:val="left" w:pos="2492"/>
        </w:tabs>
        <w:suppressAutoHyphens w:val="0"/>
        <w:autoSpaceDE w:val="0"/>
        <w:autoSpaceDN w:val="0"/>
        <w:spacing w:after="0" w:line="240" w:lineRule="auto"/>
        <w:ind w:left="2082" w:right="2094" w:firstLine="16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принятия решения о выделении</w:t>
      </w:r>
      <w:r w:rsidRPr="004B6E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бюджетных</w:t>
      </w:r>
      <w:r w:rsidRPr="004B6E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b/>
          <w:bCs/>
          <w:sz w:val="24"/>
          <w:szCs w:val="24"/>
        </w:rPr>
        <w:t>ассигнований</w:t>
      </w:r>
      <w:r w:rsidRPr="004B6E9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b/>
          <w:bCs/>
          <w:sz w:val="24"/>
          <w:szCs w:val="24"/>
        </w:rPr>
        <w:t>из резервного</w:t>
      </w:r>
      <w:r w:rsidRPr="004B6E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</w:p>
    <w:p w:rsidR="004B6E9B" w:rsidRPr="004B6E9B" w:rsidRDefault="004B6E9B" w:rsidP="004B6E9B">
      <w:pPr>
        <w:widowControl w:val="0"/>
        <w:tabs>
          <w:tab w:val="left" w:pos="2492"/>
        </w:tabs>
        <w:suppressAutoHyphens w:val="0"/>
        <w:autoSpaceDE w:val="0"/>
        <w:autoSpaceDN w:val="0"/>
        <w:spacing w:after="0" w:line="240" w:lineRule="auto"/>
        <w:ind w:left="2250" w:right="209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E9B" w:rsidRPr="004B6E9B" w:rsidRDefault="004B6E9B" w:rsidP="004B6E9B">
      <w:pPr>
        <w:widowControl w:val="0"/>
        <w:numPr>
          <w:ilvl w:val="1"/>
          <w:numId w:val="6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1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3.1. Решение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постановления о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4B6E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фонда.</w:t>
      </w:r>
    </w:p>
    <w:p w:rsidR="004B6E9B" w:rsidRPr="004B6E9B" w:rsidRDefault="004B6E9B" w:rsidP="004B6E9B">
      <w:pPr>
        <w:widowControl w:val="0"/>
        <w:numPr>
          <w:ilvl w:val="1"/>
          <w:numId w:val="6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07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bookmark0"/>
      <w:bookmarkEnd w:id="1"/>
    </w:p>
    <w:p w:rsidR="004B6E9B" w:rsidRPr="004B6E9B" w:rsidRDefault="004B6E9B" w:rsidP="004B6E9B">
      <w:pPr>
        <w:widowControl w:val="0"/>
        <w:numPr>
          <w:ilvl w:val="1"/>
          <w:numId w:val="6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07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3.2. К проекту постановления администрации Захаровского сельского поселения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Волгоградской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приложены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необходимости выделения бюджетных ассигнований резервного фонда и документы,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запрашиваемых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(смета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расходов,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документация,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расчеты,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счета,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акты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сверок,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(соглашения),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экспертные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4B6E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E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документы).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808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обосновании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4B6E9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быть указаны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4B6E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сведения: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4B6E9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запрашиваемых</w:t>
      </w:r>
      <w:r w:rsidRPr="004B6E9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4B6E9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B6E9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обоснование,</w:t>
      </w:r>
      <w:r w:rsidRPr="004B6E9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4B6E9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сметно-финансовые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расчеты;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808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расходования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BE0AF1" wp14:editId="57B69BA3">
                <wp:simplePos x="0" y="0"/>
                <wp:positionH relativeFrom="page">
                  <wp:posOffset>6162675</wp:posOffset>
                </wp:positionH>
                <wp:positionV relativeFrom="paragraph">
                  <wp:posOffset>102870</wp:posOffset>
                </wp:positionV>
                <wp:extent cx="7937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5.25pt;margin-top:8.1pt;width:6.2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CudQIAAPc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4B6E9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недостаточности</w:t>
      </w:r>
      <w:r w:rsidRPr="004B6E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r w:rsidRPr="004B6E9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4B6E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808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мотивированное</w:t>
      </w:r>
      <w:r w:rsidRPr="004B6E9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4B6E9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выделения</w:t>
      </w:r>
      <w:r w:rsidRPr="004B6E9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4B6E9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4B6E9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резервного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7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фонда.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4B6E9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  <w:r w:rsidRPr="004B6E9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6E9B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4B6E9B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4B6E9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4B6E9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4B6E9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фонда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4B6E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4B6E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6E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К ходатайству должны быть приложены обоснование и документы, указанные 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3.2 настоящего</w:t>
      </w:r>
      <w:r w:rsidRPr="004B6E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Порядка.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numPr>
          <w:ilvl w:val="1"/>
          <w:numId w:val="8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3.4. Глава Захаровского сельского поселения направляет поступившие документы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администрацию Захаровского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1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По результатам  рассмотрения представленного  ходатайства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приложенными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4B6E9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 готовит заключение о возможности выделения (положительное заключение)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невозможности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выделения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(отрицательное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заключение)</w:t>
      </w:r>
      <w:r w:rsidRPr="004B6E9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фонда.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Общий срок подготовки заключения о возможности (невозможности) выделения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ходатайстве,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4B6E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резервного фонда.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0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отрицательного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письма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отклонении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мотивированным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обоснованием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4B6E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резервного фонда.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лицу,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обратившемуся с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ходатайством.</w:t>
      </w:r>
    </w:p>
    <w:p w:rsidR="004B6E9B" w:rsidRPr="004B6E9B" w:rsidRDefault="004B6E9B" w:rsidP="004B6E9B">
      <w:pPr>
        <w:widowControl w:val="0"/>
        <w:numPr>
          <w:ilvl w:val="1"/>
          <w:numId w:val="8"/>
        </w:numPr>
        <w:tabs>
          <w:tab w:val="left" w:pos="1248"/>
        </w:tabs>
        <w:suppressAutoHyphens w:val="0"/>
        <w:autoSpaceDE w:val="0"/>
        <w:autoSpaceDN w:val="0"/>
        <w:spacing w:after="0" w:line="240" w:lineRule="auto"/>
        <w:ind w:left="100" w:right="113" w:hanging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numPr>
          <w:ilvl w:val="1"/>
          <w:numId w:val="8"/>
        </w:numPr>
        <w:tabs>
          <w:tab w:val="left" w:pos="1248"/>
        </w:tabs>
        <w:suppressAutoHyphens w:val="0"/>
        <w:autoSpaceDE w:val="0"/>
        <w:autoSpaceDN w:val="0"/>
        <w:spacing w:after="0" w:line="240" w:lineRule="auto"/>
        <w:ind w:left="100" w:right="113" w:hanging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3.5. Основаниями для отказа в выделении бюджетных ассигнований резервного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4B6E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ходатайстве,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4B6E9B" w:rsidRPr="004B6E9B" w:rsidRDefault="004B6E9B" w:rsidP="004B6E9B">
      <w:pPr>
        <w:widowControl w:val="0"/>
        <w:tabs>
          <w:tab w:val="left" w:pos="5069"/>
        </w:tabs>
        <w:suppressAutoHyphens w:val="0"/>
        <w:autoSpaceDE w:val="0"/>
        <w:autoSpaceDN w:val="0"/>
        <w:spacing w:before="80" w:after="0" w:line="240" w:lineRule="auto"/>
        <w:ind w:left="100" w:right="11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4B6E9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B6E9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4B6E9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текущем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финансовом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году;</w:t>
      </w:r>
    </w:p>
    <w:p w:rsidR="004B6E9B" w:rsidRPr="004B6E9B" w:rsidRDefault="004B6E9B" w:rsidP="004B6E9B">
      <w:pPr>
        <w:widowControl w:val="0"/>
        <w:tabs>
          <w:tab w:val="left" w:pos="7293"/>
        </w:tabs>
        <w:suppressAutoHyphens w:val="0"/>
        <w:autoSpaceDE w:val="0"/>
        <w:autoSpaceDN w:val="0"/>
        <w:spacing w:after="0" w:line="240" w:lineRule="auto"/>
        <w:ind w:left="100" w:right="10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несоответствие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запрашиваются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бюджетные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ассигнования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фонда,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полномочиям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 сельского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мероприятиям, предусмотренным в</w:t>
      </w:r>
      <w:r w:rsidRPr="004B6E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4B6E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Порядка;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обоснования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6" w:anchor="_bookmark0" w:history="1">
        <w:r w:rsidRPr="004B6E9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пункте</w:t>
        </w:r>
        <w:r w:rsidRPr="004B6E9B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/>
          </w:rPr>
          <w:t xml:space="preserve"> </w:t>
        </w:r>
        <w:r w:rsidRPr="004B6E9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3.2</w:t>
        </w:r>
      </w:hyperlink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Порядка.</w:t>
      </w:r>
    </w:p>
    <w:p w:rsidR="004B6E9B" w:rsidRPr="004B6E9B" w:rsidRDefault="004B6E9B" w:rsidP="004B6E9B">
      <w:pPr>
        <w:widowControl w:val="0"/>
        <w:numPr>
          <w:ilvl w:val="0"/>
          <w:numId w:val="2"/>
        </w:numPr>
        <w:tabs>
          <w:tab w:val="left" w:pos="2857"/>
        </w:tabs>
        <w:suppressAutoHyphens w:val="0"/>
        <w:autoSpaceDE w:val="0"/>
        <w:autoSpaceDN w:val="0"/>
        <w:spacing w:before="5" w:after="0" w:line="240" w:lineRule="auto"/>
        <w:ind w:left="3249" w:right="1919" w:hanging="63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B6E9B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4B6E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использованием бюджетных</w:t>
      </w:r>
      <w:r w:rsidRPr="004B6E9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b/>
          <w:bCs/>
          <w:sz w:val="24"/>
          <w:szCs w:val="24"/>
        </w:rPr>
        <w:t>ассигнований резервного</w:t>
      </w:r>
      <w:r w:rsidRPr="004B6E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</w:p>
    <w:p w:rsidR="004B6E9B" w:rsidRPr="004B6E9B" w:rsidRDefault="004B6E9B" w:rsidP="004B6E9B">
      <w:pPr>
        <w:widowControl w:val="0"/>
        <w:numPr>
          <w:ilvl w:val="1"/>
          <w:numId w:val="10"/>
        </w:numPr>
        <w:tabs>
          <w:tab w:val="clear" w:pos="360"/>
          <w:tab w:val="num" w:pos="142"/>
          <w:tab w:val="left" w:pos="1229"/>
        </w:tabs>
        <w:suppressAutoHyphens w:val="0"/>
        <w:autoSpaceDE w:val="0"/>
        <w:autoSpaceDN w:val="0"/>
        <w:spacing w:after="0" w:line="240" w:lineRule="auto"/>
        <w:ind w:left="100" w:right="113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4B6E9B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использованием бюджетных ассигнований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резервного фонда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B6E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 сельского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4B6E9B" w:rsidRPr="004B6E9B" w:rsidRDefault="004B6E9B" w:rsidP="004B6E9B">
      <w:pPr>
        <w:widowControl w:val="0"/>
        <w:numPr>
          <w:ilvl w:val="1"/>
          <w:numId w:val="10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numPr>
          <w:ilvl w:val="1"/>
          <w:numId w:val="10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4.2. Резервный</w:t>
      </w:r>
      <w:r w:rsidRPr="004B6E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4B6E9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исполняется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течение календарного</w:t>
      </w:r>
      <w:r w:rsidRPr="004B6E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4B6E9B" w:rsidRPr="004B6E9B" w:rsidRDefault="004B6E9B" w:rsidP="004B6E9B">
      <w:pPr>
        <w:widowControl w:val="0"/>
        <w:suppressAutoHyphens w:val="0"/>
        <w:autoSpaceDE w:val="0"/>
        <w:autoSpaceDN w:val="0"/>
        <w:spacing w:after="0" w:line="240" w:lineRule="auto"/>
        <w:ind w:left="100" w:right="119" w:firstLine="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Неиспользованный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остаток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E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переносится.</w:t>
      </w:r>
    </w:p>
    <w:p w:rsidR="004B6E9B" w:rsidRPr="004B6E9B" w:rsidRDefault="004B6E9B" w:rsidP="004B6E9B">
      <w:pPr>
        <w:widowControl w:val="0"/>
        <w:numPr>
          <w:ilvl w:val="1"/>
          <w:numId w:val="10"/>
        </w:numPr>
        <w:tabs>
          <w:tab w:val="clear" w:pos="360"/>
          <w:tab w:val="num" w:pos="142"/>
          <w:tab w:val="left" w:pos="1229"/>
          <w:tab w:val="left" w:pos="2276"/>
          <w:tab w:val="left" w:pos="4164"/>
          <w:tab w:val="left" w:pos="6163"/>
          <w:tab w:val="left" w:pos="7938"/>
        </w:tabs>
        <w:suppressAutoHyphens w:val="0"/>
        <w:autoSpaceDE w:val="0"/>
        <w:autoSpaceDN w:val="0"/>
        <w:spacing w:after="0" w:line="240" w:lineRule="auto"/>
        <w:ind w:left="100" w:right="109" w:firstLine="42"/>
        <w:rPr>
          <w:rFonts w:ascii="Times New Roman" w:eastAsia="Times New Roman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numPr>
          <w:ilvl w:val="1"/>
          <w:numId w:val="10"/>
        </w:numPr>
        <w:tabs>
          <w:tab w:val="clear" w:pos="360"/>
          <w:tab w:val="num" w:pos="142"/>
          <w:tab w:val="left" w:pos="1229"/>
          <w:tab w:val="left" w:pos="2276"/>
          <w:tab w:val="left" w:pos="4164"/>
          <w:tab w:val="left" w:pos="6163"/>
          <w:tab w:val="left" w:pos="7938"/>
        </w:tabs>
        <w:suppressAutoHyphens w:val="0"/>
        <w:autoSpaceDE w:val="0"/>
        <w:autoSpaceDN w:val="0"/>
        <w:spacing w:after="0" w:line="240" w:lineRule="auto"/>
        <w:ind w:left="100" w:right="109" w:firstLine="42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4.3. Главные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распорядители,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распорядители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получатели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 сельского поселения, которым выделяются</w:t>
      </w:r>
      <w:r w:rsidRPr="004B6E9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бюджетные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ассигнования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фонда,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целевом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4B6E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резервного фонда.</w:t>
      </w:r>
    </w:p>
    <w:p w:rsidR="004B6E9B" w:rsidRPr="004B6E9B" w:rsidRDefault="004B6E9B" w:rsidP="004B6E9B">
      <w:pPr>
        <w:widowControl w:val="0"/>
        <w:numPr>
          <w:ilvl w:val="1"/>
          <w:numId w:val="10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4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E9B" w:rsidRPr="004B6E9B" w:rsidRDefault="004B6E9B" w:rsidP="004B6E9B">
      <w:pPr>
        <w:widowControl w:val="0"/>
        <w:numPr>
          <w:ilvl w:val="1"/>
          <w:numId w:val="10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4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9B">
        <w:rPr>
          <w:rFonts w:ascii="Times New Roman" w:eastAsia="Times New Roman" w:hAnsi="Times New Roman" w:cs="Times New Roman"/>
          <w:sz w:val="24"/>
          <w:szCs w:val="24"/>
        </w:rPr>
        <w:t>4.4. Отчет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прилагается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годовому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отчету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6E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6E9B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5635"/>
    <w:multiLevelType w:val="hybridMultilevel"/>
    <w:tmpl w:val="BF6AF26C"/>
    <w:lvl w:ilvl="0" w:tplc="9912AEEA">
      <w:start w:val="3"/>
      <w:numFmt w:val="decimal"/>
      <w:lvlText w:val="%1"/>
      <w:lvlJc w:val="left"/>
      <w:pPr>
        <w:ind w:left="100" w:hanging="521"/>
      </w:pPr>
      <w:rPr>
        <w:lang w:val="ru-RU" w:eastAsia="en-US" w:bidi="ar-SA"/>
      </w:rPr>
    </w:lvl>
    <w:lvl w:ilvl="1" w:tplc="E1AAF2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D4F404">
      <w:numFmt w:val="bullet"/>
      <w:lvlText w:val="•"/>
      <w:lvlJc w:val="left"/>
      <w:pPr>
        <w:ind w:left="1937" w:hanging="521"/>
      </w:pPr>
      <w:rPr>
        <w:lang w:val="ru-RU" w:eastAsia="en-US" w:bidi="ar-SA"/>
      </w:rPr>
    </w:lvl>
    <w:lvl w:ilvl="3" w:tplc="C09A62EC">
      <w:numFmt w:val="bullet"/>
      <w:lvlText w:val="•"/>
      <w:lvlJc w:val="left"/>
      <w:pPr>
        <w:ind w:left="2855" w:hanging="521"/>
      </w:pPr>
      <w:rPr>
        <w:lang w:val="ru-RU" w:eastAsia="en-US" w:bidi="ar-SA"/>
      </w:rPr>
    </w:lvl>
    <w:lvl w:ilvl="4" w:tplc="953E0A42">
      <w:numFmt w:val="bullet"/>
      <w:lvlText w:val="•"/>
      <w:lvlJc w:val="left"/>
      <w:pPr>
        <w:ind w:left="3774" w:hanging="521"/>
      </w:pPr>
      <w:rPr>
        <w:lang w:val="ru-RU" w:eastAsia="en-US" w:bidi="ar-SA"/>
      </w:rPr>
    </w:lvl>
    <w:lvl w:ilvl="5" w:tplc="EAE01A66">
      <w:numFmt w:val="bullet"/>
      <w:lvlText w:val="•"/>
      <w:lvlJc w:val="left"/>
      <w:pPr>
        <w:ind w:left="4693" w:hanging="521"/>
      </w:pPr>
      <w:rPr>
        <w:lang w:val="ru-RU" w:eastAsia="en-US" w:bidi="ar-SA"/>
      </w:rPr>
    </w:lvl>
    <w:lvl w:ilvl="6" w:tplc="141A8368">
      <w:numFmt w:val="bullet"/>
      <w:lvlText w:val="•"/>
      <w:lvlJc w:val="left"/>
      <w:pPr>
        <w:ind w:left="5611" w:hanging="521"/>
      </w:pPr>
      <w:rPr>
        <w:lang w:val="ru-RU" w:eastAsia="en-US" w:bidi="ar-SA"/>
      </w:rPr>
    </w:lvl>
    <w:lvl w:ilvl="7" w:tplc="D082B0CE">
      <w:numFmt w:val="bullet"/>
      <w:lvlText w:val="•"/>
      <w:lvlJc w:val="left"/>
      <w:pPr>
        <w:ind w:left="6530" w:hanging="521"/>
      </w:pPr>
      <w:rPr>
        <w:lang w:val="ru-RU" w:eastAsia="en-US" w:bidi="ar-SA"/>
      </w:rPr>
    </w:lvl>
    <w:lvl w:ilvl="8" w:tplc="867E06CC">
      <w:numFmt w:val="bullet"/>
      <w:lvlText w:val="•"/>
      <w:lvlJc w:val="left"/>
      <w:pPr>
        <w:ind w:left="7449" w:hanging="521"/>
      </w:pPr>
      <w:rPr>
        <w:lang w:val="ru-RU" w:eastAsia="en-US" w:bidi="ar-SA"/>
      </w:rPr>
    </w:lvl>
  </w:abstractNum>
  <w:abstractNum w:abstractNumId="1">
    <w:nsid w:val="450F259C"/>
    <w:multiLevelType w:val="hybridMultilevel"/>
    <w:tmpl w:val="1A6C1C8C"/>
    <w:lvl w:ilvl="0" w:tplc="75526840">
      <w:start w:val="3"/>
      <w:numFmt w:val="decimal"/>
      <w:lvlText w:val="%1"/>
      <w:lvlJc w:val="left"/>
      <w:pPr>
        <w:ind w:left="100" w:hanging="399"/>
      </w:pPr>
      <w:rPr>
        <w:lang w:val="ru-RU" w:eastAsia="en-US" w:bidi="ar-SA"/>
      </w:rPr>
    </w:lvl>
    <w:lvl w:ilvl="1" w:tplc="C602CE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E4696A">
      <w:numFmt w:val="bullet"/>
      <w:lvlText w:val="•"/>
      <w:lvlJc w:val="left"/>
      <w:pPr>
        <w:ind w:left="1937" w:hanging="399"/>
      </w:pPr>
      <w:rPr>
        <w:lang w:val="ru-RU" w:eastAsia="en-US" w:bidi="ar-SA"/>
      </w:rPr>
    </w:lvl>
    <w:lvl w:ilvl="3" w:tplc="6EA88100">
      <w:numFmt w:val="bullet"/>
      <w:lvlText w:val="•"/>
      <w:lvlJc w:val="left"/>
      <w:pPr>
        <w:ind w:left="2855" w:hanging="399"/>
      </w:pPr>
      <w:rPr>
        <w:lang w:val="ru-RU" w:eastAsia="en-US" w:bidi="ar-SA"/>
      </w:rPr>
    </w:lvl>
    <w:lvl w:ilvl="4" w:tplc="6CA8D64C">
      <w:numFmt w:val="bullet"/>
      <w:lvlText w:val="•"/>
      <w:lvlJc w:val="left"/>
      <w:pPr>
        <w:ind w:left="3774" w:hanging="399"/>
      </w:pPr>
      <w:rPr>
        <w:lang w:val="ru-RU" w:eastAsia="en-US" w:bidi="ar-SA"/>
      </w:rPr>
    </w:lvl>
    <w:lvl w:ilvl="5" w:tplc="BA7C97AC">
      <w:numFmt w:val="bullet"/>
      <w:lvlText w:val="•"/>
      <w:lvlJc w:val="left"/>
      <w:pPr>
        <w:ind w:left="4693" w:hanging="399"/>
      </w:pPr>
      <w:rPr>
        <w:lang w:val="ru-RU" w:eastAsia="en-US" w:bidi="ar-SA"/>
      </w:rPr>
    </w:lvl>
    <w:lvl w:ilvl="6" w:tplc="3A6007C6">
      <w:numFmt w:val="bullet"/>
      <w:lvlText w:val="•"/>
      <w:lvlJc w:val="left"/>
      <w:pPr>
        <w:ind w:left="5611" w:hanging="399"/>
      </w:pPr>
      <w:rPr>
        <w:lang w:val="ru-RU" w:eastAsia="en-US" w:bidi="ar-SA"/>
      </w:rPr>
    </w:lvl>
    <w:lvl w:ilvl="7" w:tplc="7B920C36">
      <w:numFmt w:val="bullet"/>
      <w:lvlText w:val="•"/>
      <w:lvlJc w:val="left"/>
      <w:pPr>
        <w:ind w:left="6530" w:hanging="399"/>
      </w:pPr>
      <w:rPr>
        <w:lang w:val="ru-RU" w:eastAsia="en-US" w:bidi="ar-SA"/>
      </w:rPr>
    </w:lvl>
    <w:lvl w:ilvl="8" w:tplc="D68AE778">
      <w:numFmt w:val="bullet"/>
      <w:lvlText w:val="•"/>
      <w:lvlJc w:val="left"/>
      <w:pPr>
        <w:ind w:left="7449" w:hanging="399"/>
      </w:pPr>
      <w:rPr>
        <w:lang w:val="ru-RU" w:eastAsia="en-US" w:bidi="ar-SA"/>
      </w:rPr>
    </w:lvl>
  </w:abstractNum>
  <w:abstractNum w:abstractNumId="2">
    <w:nsid w:val="4A253CC3"/>
    <w:multiLevelType w:val="hybridMultilevel"/>
    <w:tmpl w:val="87BA6864"/>
    <w:lvl w:ilvl="0" w:tplc="3CB4470E">
      <w:start w:val="1"/>
      <w:numFmt w:val="decimal"/>
      <w:lvlText w:val="%1."/>
      <w:lvlJc w:val="left"/>
      <w:pPr>
        <w:ind w:left="281" w:hanging="181"/>
      </w:pPr>
      <w:rPr>
        <w:w w:val="100"/>
        <w:lang w:val="ru-RU" w:eastAsia="en-US" w:bidi="ar-SA"/>
      </w:rPr>
    </w:lvl>
    <w:lvl w:ilvl="1" w:tplc="3A645C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88468A">
      <w:numFmt w:val="bullet"/>
      <w:lvlText w:val="•"/>
      <w:lvlJc w:val="left"/>
      <w:pPr>
        <w:ind w:left="2116" w:hanging="420"/>
      </w:pPr>
      <w:rPr>
        <w:lang w:val="ru-RU" w:eastAsia="en-US" w:bidi="ar-SA"/>
      </w:rPr>
    </w:lvl>
    <w:lvl w:ilvl="3" w:tplc="89CE4794">
      <w:numFmt w:val="bullet"/>
      <w:lvlText w:val="•"/>
      <w:lvlJc w:val="left"/>
      <w:pPr>
        <w:ind w:left="3012" w:hanging="420"/>
      </w:pPr>
      <w:rPr>
        <w:lang w:val="ru-RU" w:eastAsia="en-US" w:bidi="ar-SA"/>
      </w:rPr>
    </w:lvl>
    <w:lvl w:ilvl="4" w:tplc="4CEA3EAE">
      <w:numFmt w:val="bullet"/>
      <w:lvlText w:val="•"/>
      <w:lvlJc w:val="left"/>
      <w:pPr>
        <w:ind w:left="3908" w:hanging="420"/>
      </w:pPr>
      <w:rPr>
        <w:lang w:val="ru-RU" w:eastAsia="en-US" w:bidi="ar-SA"/>
      </w:rPr>
    </w:lvl>
    <w:lvl w:ilvl="5" w:tplc="EC1200AE">
      <w:numFmt w:val="bullet"/>
      <w:lvlText w:val="•"/>
      <w:lvlJc w:val="left"/>
      <w:pPr>
        <w:ind w:left="4805" w:hanging="420"/>
      </w:pPr>
      <w:rPr>
        <w:lang w:val="ru-RU" w:eastAsia="en-US" w:bidi="ar-SA"/>
      </w:rPr>
    </w:lvl>
    <w:lvl w:ilvl="6" w:tplc="8EA03798">
      <w:numFmt w:val="bullet"/>
      <w:lvlText w:val="•"/>
      <w:lvlJc w:val="left"/>
      <w:pPr>
        <w:ind w:left="5701" w:hanging="420"/>
      </w:pPr>
      <w:rPr>
        <w:lang w:val="ru-RU" w:eastAsia="en-US" w:bidi="ar-SA"/>
      </w:rPr>
    </w:lvl>
    <w:lvl w:ilvl="7" w:tplc="2124E1A6">
      <w:numFmt w:val="bullet"/>
      <w:lvlText w:val="•"/>
      <w:lvlJc w:val="left"/>
      <w:pPr>
        <w:ind w:left="6597" w:hanging="420"/>
      </w:pPr>
      <w:rPr>
        <w:lang w:val="ru-RU" w:eastAsia="en-US" w:bidi="ar-SA"/>
      </w:rPr>
    </w:lvl>
    <w:lvl w:ilvl="8" w:tplc="1744F79A">
      <w:numFmt w:val="bullet"/>
      <w:lvlText w:val="•"/>
      <w:lvlJc w:val="left"/>
      <w:pPr>
        <w:ind w:left="7493" w:hanging="420"/>
      </w:pPr>
      <w:rPr>
        <w:lang w:val="ru-RU" w:eastAsia="en-US" w:bidi="ar-SA"/>
      </w:rPr>
    </w:lvl>
  </w:abstractNum>
  <w:abstractNum w:abstractNumId="3">
    <w:nsid w:val="60846ED4"/>
    <w:multiLevelType w:val="hybridMultilevel"/>
    <w:tmpl w:val="71089AD2"/>
    <w:lvl w:ilvl="0" w:tplc="FCAC06EE">
      <w:start w:val="2"/>
      <w:numFmt w:val="decimal"/>
      <w:lvlText w:val="%1"/>
      <w:lvlJc w:val="left"/>
      <w:pPr>
        <w:ind w:left="1228" w:hanging="420"/>
      </w:pPr>
      <w:rPr>
        <w:lang w:val="ru-RU" w:eastAsia="en-US" w:bidi="ar-SA"/>
      </w:rPr>
    </w:lvl>
    <w:lvl w:ilvl="1" w:tplc="569883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F49A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101D14">
      <w:numFmt w:val="bullet"/>
      <w:lvlText w:val="•"/>
      <w:lvlJc w:val="left"/>
      <w:pPr>
        <w:ind w:left="3168" w:hanging="620"/>
      </w:pPr>
      <w:rPr>
        <w:lang w:val="ru-RU" w:eastAsia="en-US" w:bidi="ar-SA"/>
      </w:rPr>
    </w:lvl>
    <w:lvl w:ilvl="4" w:tplc="06AEB890">
      <w:numFmt w:val="bullet"/>
      <w:lvlText w:val="•"/>
      <w:lvlJc w:val="left"/>
      <w:pPr>
        <w:ind w:left="4042" w:hanging="620"/>
      </w:pPr>
      <w:rPr>
        <w:lang w:val="ru-RU" w:eastAsia="en-US" w:bidi="ar-SA"/>
      </w:rPr>
    </w:lvl>
    <w:lvl w:ilvl="5" w:tplc="E242BD4C">
      <w:numFmt w:val="bullet"/>
      <w:lvlText w:val="•"/>
      <w:lvlJc w:val="left"/>
      <w:pPr>
        <w:ind w:left="4916" w:hanging="620"/>
      </w:pPr>
      <w:rPr>
        <w:lang w:val="ru-RU" w:eastAsia="en-US" w:bidi="ar-SA"/>
      </w:rPr>
    </w:lvl>
    <w:lvl w:ilvl="6" w:tplc="8AFED9EA">
      <w:numFmt w:val="bullet"/>
      <w:lvlText w:val="•"/>
      <w:lvlJc w:val="left"/>
      <w:pPr>
        <w:ind w:left="5790" w:hanging="620"/>
      </w:pPr>
      <w:rPr>
        <w:lang w:val="ru-RU" w:eastAsia="en-US" w:bidi="ar-SA"/>
      </w:rPr>
    </w:lvl>
    <w:lvl w:ilvl="7" w:tplc="74545934">
      <w:numFmt w:val="bullet"/>
      <w:lvlText w:val="•"/>
      <w:lvlJc w:val="left"/>
      <w:pPr>
        <w:ind w:left="6664" w:hanging="620"/>
      </w:pPr>
      <w:rPr>
        <w:lang w:val="ru-RU" w:eastAsia="en-US" w:bidi="ar-SA"/>
      </w:rPr>
    </w:lvl>
    <w:lvl w:ilvl="8" w:tplc="A82C2B9C">
      <w:numFmt w:val="bullet"/>
      <w:lvlText w:val="•"/>
      <w:lvlJc w:val="left"/>
      <w:pPr>
        <w:ind w:left="7538" w:hanging="620"/>
      </w:pPr>
      <w:rPr>
        <w:lang w:val="ru-RU" w:eastAsia="en-US" w:bidi="ar-SA"/>
      </w:rPr>
    </w:lvl>
  </w:abstractNum>
  <w:abstractNum w:abstractNumId="4">
    <w:nsid w:val="70606995"/>
    <w:multiLevelType w:val="hybridMultilevel"/>
    <w:tmpl w:val="749E3F60"/>
    <w:lvl w:ilvl="0" w:tplc="CE68FD2A">
      <w:start w:val="4"/>
      <w:numFmt w:val="decimal"/>
      <w:lvlText w:val="%1"/>
      <w:lvlJc w:val="left"/>
      <w:pPr>
        <w:ind w:left="100" w:hanging="420"/>
      </w:pPr>
      <w:rPr>
        <w:lang w:val="ru-RU" w:eastAsia="en-US" w:bidi="ar-SA"/>
      </w:rPr>
    </w:lvl>
    <w:lvl w:ilvl="1" w:tplc="008E8D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763044">
      <w:numFmt w:val="bullet"/>
      <w:lvlText w:val="•"/>
      <w:lvlJc w:val="left"/>
      <w:pPr>
        <w:ind w:left="1937" w:hanging="420"/>
      </w:pPr>
      <w:rPr>
        <w:lang w:val="ru-RU" w:eastAsia="en-US" w:bidi="ar-SA"/>
      </w:rPr>
    </w:lvl>
    <w:lvl w:ilvl="3" w:tplc="256C17DE">
      <w:numFmt w:val="bullet"/>
      <w:lvlText w:val="•"/>
      <w:lvlJc w:val="left"/>
      <w:pPr>
        <w:ind w:left="2855" w:hanging="420"/>
      </w:pPr>
      <w:rPr>
        <w:lang w:val="ru-RU" w:eastAsia="en-US" w:bidi="ar-SA"/>
      </w:rPr>
    </w:lvl>
    <w:lvl w:ilvl="4" w:tplc="14DE0EDC">
      <w:numFmt w:val="bullet"/>
      <w:lvlText w:val="•"/>
      <w:lvlJc w:val="left"/>
      <w:pPr>
        <w:ind w:left="3774" w:hanging="420"/>
      </w:pPr>
      <w:rPr>
        <w:lang w:val="ru-RU" w:eastAsia="en-US" w:bidi="ar-SA"/>
      </w:rPr>
    </w:lvl>
    <w:lvl w:ilvl="5" w:tplc="738C6642">
      <w:numFmt w:val="bullet"/>
      <w:lvlText w:val="•"/>
      <w:lvlJc w:val="left"/>
      <w:pPr>
        <w:ind w:left="4693" w:hanging="420"/>
      </w:pPr>
      <w:rPr>
        <w:lang w:val="ru-RU" w:eastAsia="en-US" w:bidi="ar-SA"/>
      </w:rPr>
    </w:lvl>
    <w:lvl w:ilvl="6" w:tplc="63B20D26">
      <w:numFmt w:val="bullet"/>
      <w:lvlText w:val="•"/>
      <w:lvlJc w:val="left"/>
      <w:pPr>
        <w:ind w:left="5611" w:hanging="420"/>
      </w:pPr>
      <w:rPr>
        <w:lang w:val="ru-RU" w:eastAsia="en-US" w:bidi="ar-SA"/>
      </w:rPr>
    </w:lvl>
    <w:lvl w:ilvl="7" w:tplc="EE82AD42">
      <w:numFmt w:val="bullet"/>
      <w:lvlText w:val="•"/>
      <w:lvlJc w:val="left"/>
      <w:pPr>
        <w:ind w:left="6530" w:hanging="420"/>
      </w:pPr>
      <w:rPr>
        <w:lang w:val="ru-RU" w:eastAsia="en-US" w:bidi="ar-SA"/>
      </w:rPr>
    </w:lvl>
    <w:lvl w:ilvl="8" w:tplc="72B2737A">
      <w:numFmt w:val="bullet"/>
      <w:lvlText w:val="•"/>
      <w:lvlJc w:val="left"/>
      <w:pPr>
        <w:ind w:left="7449" w:hanging="420"/>
      </w:pPr>
      <w:rPr>
        <w:lang w:val="ru-RU" w:eastAsia="en-US" w:bidi="ar-SA"/>
      </w:rPr>
    </w:lvl>
  </w:abstractNum>
  <w:abstractNum w:abstractNumId="5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D5"/>
    <w:rsid w:val="00434BD5"/>
    <w:rsid w:val="00455905"/>
    <w:rsid w:val="004B6E9B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qFormat="1"/>
    <w:lsdException w:name="caption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B6E9B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a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b">
    <w:name w:val="Текст выноски Знак"/>
    <w:basedOn w:val="a0"/>
    <w:uiPriority w:val="99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c">
    <w:name w:val="Символ сноски"/>
    <w:qFormat/>
    <w:rsid w:val="00455905"/>
  </w:style>
  <w:style w:type="character" w:customStyle="1" w:styleId="ad">
    <w:name w:val="Символ концевой сноски"/>
    <w:qFormat/>
    <w:rsid w:val="00455905"/>
  </w:style>
  <w:style w:type="paragraph" w:customStyle="1" w:styleId="ae">
    <w:name w:val="Заголовок"/>
    <w:basedOn w:val="a"/>
    <w:next w:val="af"/>
    <w:uiPriority w:val="99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">
    <w:name w:val="Body Text"/>
    <w:basedOn w:val="a"/>
    <w:link w:val="af0"/>
    <w:uiPriority w:val="1"/>
    <w:semiHidden/>
    <w:unhideWhenUsed/>
    <w:qFormat/>
    <w:rsid w:val="00455905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semiHidden/>
    <w:rsid w:val="00455905"/>
  </w:style>
  <w:style w:type="paragraph" w:customStyle="1" w:styleId="af1">
    <w:name w:val="Верхний и нижний колонтитулы"/>
    <w:basedOn w:val="a"/>
    <w:uiPriority w:val="99"/>
    <w:qFormat/>
    <w:rsid w:val="00455905"/>
  </w:style>
  <w:style w:type="paragraph" w:customStyle="1" w:styleId="ConsPlusNormal">
    <w:name w:val="ConsPlusNormal"/>
    <w:link w:val="ConsPlusNormal0"/>
    <w:uiPriority w:val="99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uiPriority w:val="99"/>
    <w:qFormat/>
    <w:locked/>
    <w:rsid w:val="00455905"/>
  </w:style>
  <w:style w:type="paragraph" w:customStyle="1" w:styleId="ConsPlusNonformat">
    <w:name w:val="ConsPlusNonformat"/>
    <w:uiPriority w:val="99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uiPriority w:val="99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uiPriority w:val="99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uiPriority w:val="99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uiPriority w:val="99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455905"/>
    <w:pPr>
      <w:spacing w:after="0" w:line="240" w:lineRule="auto"/>
      <w:ind w:left="220" w:hanging="220"/>
    </w:pPr>
  </w:style>
  <w:style w:type="paragraph" w:styleId="af2">
    <w:name w:val="index heading"/>
    <w:basedOn w:val="a"/>
    <w:uiPriority w:val="99"/>
    <w:qFormat/>
    <w:rsid w:val="00455905"/>
    <w:pPr>
      <w:suppressLineNumbers/>
    </w:pPr>
    <w:rPr>
      <w:rFonts w:cs="Arial Unicode MS"/>
    </w:rPr>
  </w:style>
  <w:style w:type="paragraph" w:styleId="af3">
    <w:name w:val="caption"/>
    <w:basedOn w:val="a"/>
    <w:uiPriority w:val="99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4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5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6">
    <w:name w:val="Document Map"/>
    <w:basedOn w:val="a"/>
    <w:link w:val="13"/>
    <w:uiPriority w:val="99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link w:val="af6"/>
    <w:uiPriority w:val="99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7">
    <w:name w:val="Normal (Web)"/>
    <w:basedOn w:val="a"/>
    <w:uiPriority w:val="99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14"/>
    <w:uiPriority w:val="99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4">
    <w:name w:val="Текст выноски Знак1"/>
    <w:basedOn w:val="a0"/>
    <w:link w:val="af8"/>
    <w:uiPriority w:val="99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9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E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B6E9B"/>
  </w:style>
  <w:style w:type="character" w:styleId="afa">
    <w:name w:val="Hyperlink"/>
    <w:uiPriority w:val="99"/>
    <w:semiHidden/>
    <w:unhideWhenUsed/>
    <w:rsid w:val="004B6E9B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4B6E9B"/>
    <w:rPr>
      <w:color w:val="800080" w:themeColor="followedHyperlink"/>
      <w:u w:val="single"/>
    </w:rPr>
  </w:style>
  <w:style w:type="paragraph" w:styleId="a4">
    <w:name w:val="footnote text"/>
    <w:basedOn w:val="a"/>
    <w:link w:val="a3"/>
    <w:uiPriority w:val="99"/>
    <w:semiHidden/>
    <w:unhideWhenUsed/>
    <w:qFormat/>
    <w:rsid w:val="004B6E9B"/>
    <w:pPr>
      <w:suppressAutoHyphens w:val="0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6">
    <w:name w:val="Текст сноски Знак1"/>
    <w:basedOn w:val="a0"/>
    <w:uiPriority w:val="99"/>
    <w:semiHidden/>
    <w:rsid w:val="004B6E9B"/>
    <w:rPr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qFormat/>
    <w:rsid w:val="004B6E9B"/>
    <w:pPr>
      <w:tabs>
        <w:tab w:val="center" w:pos="4677"/>
        <w:tab w:val="right" w:pos="9355"/>
      </w:tabs>
      <w:suppressAutoHyphens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4B6E9B"/>
  </w:style>
  <w:style w:type="paragraph" w:styleId="a8">
    <w:name w:val="footer"/>
    <w:basedOn w:val="a"/>
    <w:link w:val="a7"/>
    <w:uiPriority w:val="99"/>
    <w:semiHidden/>
    <w:unhideWhenUsed/>
    <w:qFormat/>
    <w:rsid w:val="004B6E9B"/>
    <w:pPr>
      <w:tabs>
        <w:tab w:val="center" w:pos="4677"/>
        <w:tab w:val="right" w:pos="9355"/>
      </w:tabs>
      <w:suppressAutoHyphens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8">
    <w:name w:val="Нижний колонтитул Знак1"/>
    <w:basedOn w:val="a0"/>
    <w:uiPriority w:val="99"/>
    <w:semiHidden/>
    <w:rsid w:val="004B6E9B"/>
  </w:style>
  <w:style w:type="character" w:customStyle="1" w:styleId="afc">
    <w:name w:val="Без интервала Знак"/>
    <w:link w:val="afd"/>
    <w:uiPriority w:val="1"/>
    <w:locked/>
    <w:rsid w:val="004B6E9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d">
    <w:name w:val="No Spacing"/>
    <w:link w:val="afc"/>
    <w:uiPriority w:val="1"/>
    <w:qFormat/>
    <w:rsid w:val="004B6E9B"/>
    <w:pPr>
      <w:widowControl w:val="0"/>
      <w:suppressAutoHyphens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e">
    <w:name w:val="List Paragraph"/>
    <w:basedOn w:val="a"/>
    <w:uiPriority w:val="1"/>
    <w:qFormat/>
    <w:rsid w:val="004B6E9B"/>
    <w:pPr>
      <w:widowControl w:val="0"/>
      <w:suppressAutoHyphens w:val="0"/>
      <w:autoSpaceDE w:val="0"/>
      <w:autoSpaceDN w:val="0"/>
      <w:spacing w:after="0" w:line="240" w:lineRule="auto"/>
      <w:ind w:left="100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link w:val="20"/>
    <w:uiPriority w:val="99"/>
    <w:semiHidden/>
    <w:locked/>
    <w:rsid w:val="004B6E9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qFormat/>
    <w:rsid w:val="004B6E9B"/>
    <w:pPr>
      <w:widowControl w:val="0"/>
      <w:shd w:val="clear" w:color="auto" w:fill="FFFFFF"/>
      <w:suppressAutoHyphens w:val="0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pboth">
    <w:name w:val="pboth"/>
    <w:basedOn w:val="a"/>
    <w:uiPriority w:val="99"/>
    <w:semiHidden/>
    <w:qFormat/>
    <w:rsid w:val="004B6E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uiPriority w:val="99"/>
    <w:semiHidden/>
    <w:qFormat/>
    <w:rsid w:val="004B6E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semiHidden/>
    <w:qFormat/>
    <w:rsid w:val="004B6E9B"/>
    <w:pPr>
      <w:widowControl w:val="0"/>
      <w:suppressAutoHyphens w:val="0"/>
      <w:autoSpaceDE w:val="0"/>
      <w:autoSpaceDN w:val="0"/>
      <w:spacing w:after="0" w:line="240" w:lineRule="auto"/>
      <w:ind w:left="338" w:right="354" w:hanging="173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semiHidden/>
    <w:qFormat/>
    <w:rsid w:val="004B6E9B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">
    <w:name w:val="footnote reference"/>
    <w:uiPriority w:val="99"/>
    <w:semiHidden/>
    <w:unhideWhenUsed/>
    <w:rsid w:val="004B6E9B"/>
    <w:rPr>
      <w:vertAlign w:val="superscript"/>
    </w:rPr>
  </w:style>
  <w:style w:type="table" w:customStyle="1" w:styleId="TableNormal">
    <w:name w:val="Table Normal"/>
    <w:uiPriority w:val="2"/>
    <w:semiHidden/>
    <w:qFormat/>
    <w:rsid w:val="004B6E9B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qFormat="1"/>
    <w:lsdException w:name="caption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B6E9B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a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b">
    <w:name w:val="Текст выноски Знак"/>
    <w:basedOn w:val="a0"/>
    <w:uiPriority w:val="99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c">
    <w:name w:val="Символ сноски"/>
    <w:qFormat/>
    <w:rsid w:val="00455905"/>
  </w:style>
  <w:style w:type="character" w:customStyle="1" w:styleId="ad">
    <w:name w:val="Символ концевой сноски"/>
    <w:qFormat/>
    <w:rsid w:val="00455905"/>
  </w:style>
  <w:style w:type="paragraph" w:customStyle="1" w:styleId="ae">
    <w:name w:val="Заголовок"/>
    <w:basedOn w:val="a"/>
    <w:next w:val="af"/>
    <w:uiPriority w:val="99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">
    <w:name w:val="Body Text"/>
    <w:basedOn w:val="a"/>
    <w:link w:val="af0"/>
    <w:uiPriority w:val="1"/>
    <w:semiHidden/>
    <w:unhideWhenUsed/>
    <w:qFormat/>
    <w:rsid w:val="00455905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semiHidden/>
    <w:rsid w:val="00455905"/>
  </w:style>
  <w:style w:type="paragraph" w:customStyle="1" w:styleId="af1">
    <w:name w:val="Верхний и нижний колонтитулы"/>
    <w:basedOn w:val="a"/>
    <w:uiPriority w:val="99"/>
    <w:qFormat/>
    <w:rsid w:val="00455905"/>
  </w:style>
  <w:style w:type="paragraph" w:customStyle="1" w:styleId="ConsPlusNormal">
    <w:name w:val="ConsPlusNormal"/>
    <w:link w:val="ConsPlusNormal0"/>
    <w:uiPriority w:val="99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uiPriority w:val="99"/>
    <w:qFormat/>
    <w:locked/>
    <w:rsid w:val="00455905"/>
  </w:style>
  <w:style w:type="paragraph" w:customStyle="1" w:styleId="ConsPlusNonformat">
    <w:name w:val="ConsPlusNonformat"/>
    <w:uiPriority w:val="99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uiPriority w:val="99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uiPriority w:val="99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uiPriority w:val="99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uiPriority w:val="99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455905"/>
    <w:pPr>
      <w:spacing w:after="0" w:line="240" w:lineRule="auto"/>
      <w:ind w:left="220" w:hanging="220"/>
    </w:pPr>
  </w:style>
  <w:style w:type="paragraph" w:styleId="af2">
    <w:name w:val="index heading"/>
    <w:basedOn w:val="a"/>
    <w:uiPriority w:val="99"/>
    <w:qFormat/>
    <w:rsid w:val="00455905"/>
    <w:pPr>
      <w:suppressLineNumbers/>
    </w:pPr>
    <w:rPr>
      <w:rFonts w:cs="Arial Unicode MS"/>
    </w:rPr>
  </w:style>
  <w:style w:type="paragraph" w:styleId="af3">
    <w:name w:val="caption"/>
    <w:basedOn w:val="a"/>
    <w:uiPriority w:val="99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4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5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6">
    <w:name w:val="Document Map"/>
    <w:basedOn w:val="a"/>
    <w:link w:val="13"/>
    <w:uiPriority w:val="99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link w:val="af6"/>
    <w:uiPriority w:val="99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7">
    <w:name w:val="Normal (Web)"/>
    <w:basedOn w:val="a"/>
    <w:uiPriority w:val="99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14"/>
    <w:uiPriority w:val="99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4">
    <w:name w:val="Текст выноски Знак1"/>
    <w:basedOn w:val="a0"/>
    <w:link w:val="af8"/>
    <w:uiPriority w:val="99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9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E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B6E9B"/>
  </w:style>
  <w:style w:type="character" w:styleId="afa">
    <w:name w:val="Hyperlink"/>
    <w:uiPriority w:val="99"/>
    <w:semiHidden/>
    <w:unhideWhenUsed/>
    <w:rsid w:val="004B6E9B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4B6E9B"/>
    <w:rPr>
      <w:color w:val="800080" w:themeColor="followedHyperlink"/>
      <w:u w:val="single"/>
    </w:rPr>
  </w:style>
  <w:style w:type="paragraph" w:styleId="a4">
    <w:name w:val="footnote text"/>
    <w:basedOn w:val="a"/>
    <w:link w:val="a3"/>
    <w:uiPriority w:val="99"/>
    <w:semiHidden/>
    <w:unhideWhenUsed/>
    <w:qFormat/>
    <w:rsid w:val="004B6E9B"/>
    <w:pPr>
      <w:suppressAutoHyphens w:val="0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6">
    <w:name w:val="Текст сноски Знак1"/>
    <w:basedOn w:val="a0"/>
    <w:uiPriority w:val="99"/>
    <w:semiHidden/>
    <w:rsid w:val="004B6E9B"/>
    <w:rPr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qFormat/>
    <w:rsid w:val="004B6E9B"/>
    <w:pPr>
      <w:tabs>
        <w:tab w:val="center" w:pos="4677"/>
        <w:tab w:val="right" w:pos="9355"/>
      </w:tabs>
      <w:suppressAutoHyphens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4B6E9B"/>
  </w:style>
  <w:style w:type="paragraph" w:styleId="a8">
    <w:name w:val="footer"/>
    <w:basedOn w:val="a"/>
    <w:link w:val="a7"/>
    <w:uiPriority w:val="99"/>
    <w:semiHidden/>
    <w:unhideWhenUsed/>
    <w:qFormat/>
    <w:rsid w:val="004B6E9B"/>
    <w:pPr>
      <w:tabs>
        <w:tab w:val="center" w:pos="4677"/>
        <w:tab w:val="right" w:pos="9355"/>
      </w:tabs>
      <w:suppressAutoHyphens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8">
    <w:name w:val="Нижний колонтитул Знак1"/>
    <w:basedOn w:val="a0"/>
    <w:uiPriority w:val="99"/>
    <w:semiHidden/>
    <w:rsid w:val="004B6E9B"/>
  </w:style>
  <w:style w:type="character" w:customStyle="1" w:styleId="afc">
    <w:name w:val="Без интервала Знак"/>
    <w:link w:val="afd"/>
    <w:uiPriority w:val="1"/>
    <w:locked/>
    <w:rsid w:val="004B6E9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d">
    <w:name w:val="No Spacing"/>
    <w:link w:val="afc"/>
    <w:uiPriority w:val="1"/>
    <w:qFormat/>
    <w:rsid w:val="004B6E9B"/>
    <w:pPr>
      <w:widowControl w:val="0"/>
      <w:suppressAutoHyphens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e">
    <w:name w:val="List Paragraph"/>
    <w:basedOn w:val="a"/>
    <w:uiPriority w:val="1"/>
    <w:qFormat/>
    <w:rsid w:val="004B6E9B"/>
    <w:pPr>
      <w:widowControl w:val="0"/>
      <w:suppressAutoHyphens w:val="0"/>
      <w:autoSpaceDE w:val="0"/>
      <w:autoSpaceDN w:val="0"/>
      <w:spacing w:after="0" w:line="240" w:lineRule="auto"/>
      <w:ind w:left="100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link w:val="20"/>
    <w:uiPriority w:val="99"/>
    <w:semiHidden/>
    <w:locked/>
    <w:rsid w:val="004B6E9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qFormat/>
    <w:rsid w:val="004B6E9B"/>
    <w:pPr>
      <w:widowControl w:val="0"/>
      <w:shd w:val="clear" w:color="auto" w:fill="FFFFFF"/>
      <w:suppressAutoHyphens w:val="0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pboth">
    <w:name w:val="pboth"/>
    <w:basedOn w:val="a"/>
    <w:uiPriority w:val="99"/>
    <w:semiHidden/>
    <w:qFormat/>
    <w:rsid w:val="004B6E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uiPriority w:val="99"/>
    <w:semiHidden/>
    <w:qFormat/>
    <w:rsid w:val="004B6E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semiHidden/>
    <w:qFormat/>
    <w:rsid w:val="004B6E9B"/>
    <w:pPr>
      <w:widowControl w:val="0"/>
      <w:suppressAutoHyphens w:val="0"/>
      <w:autoSpaceDE w:val="0"/>
      <w:autoSpaceDN w:val="0"/>
      <w:spacing w:after="0" w:line="240" w:lineRule="auto"/>
      <w:ind w:left="338" w:right="354" w:hanging="173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semiHidden/>
    <w:qFormat/>
    <w:rsid w:val="004B6E9B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">
    <w:name w:val="footnote reference"/>
    <w:uiPriority w:val="99"/>
    <w:semiHidden/>
    <w:unhideWhenUsed/>
    <w:rsid w:val="004B6E9B"/>
    <w:rPr>
      <w:vertAlign w:val="superscript"/>
    </w:rPr>
  </w:style>
  <w:style w:type="table" w:customStyle="1" w:styleId="TableNormal">
    <w:name w:val="Table Normal"/>
    <w:uiPriority w:val="2"/>
    <w:semiHidden/>
    <w:qFormat/>
    <w:rsid w:val="004B6E9B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zer\Downloads\ppost_ot_07.09.2023%20(1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1660</Words>
  <Characters>9468</Characters>
  <Application>Microsoft Office Word</Application>
  <DocSecurity>0</DocSecurity>
  <Lines>78</Lines>
  <Paragraphs>22</Paragraphs>
  <ScaleCrop>false</ScaleCrop>
  <Company>Microsoft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2023-09-14T06:13:00Z</dcterms:created>
  <dcterms:modified xsi:type="dcterms:W3CDTF">2023-09-14T06:17:00Z</dcterms:modified>
</cp:coreProperties>
</file>