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52" w:rsidRDefault="003B55CD">
      <w:pPr>
        <w:pStyle w:val="af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A30852" w:rsidRDefault="003B55CD">
      <w:pPr>
        <w:pStyle w:val="af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A30852" w:rsidRDefault="003B55CD">
      <w:pPr>
        <w:pStyle w:val="af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A30852" w:rsidRDefault="003B55CD">
      <w:pPr>
        <w:pStyle w:val="af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A30852" w:rsidRDefault="003B5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0852" w:rsidRDefault="003B55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A30852" w:rsidRDefault="003B5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14.12.2023 г. № 84</w:t>
      </w:r>
    </w:p>
    <w:p w:rsidR="00A30852" w:rsidRDefault="003B55CD">
      <w:pPr>
        <w:spacing w:after="0" w:line="240" w:lineRule="auto"/>
        <w:jc w:val="both"/>
        <w:rPr>
          <w:b/>
          <w:bCs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постановление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от 29.04.2020 г. </w:t>
      </w:r>
      <w:r>
        <w:rPr>
          <w:rFonts w:ascii="Arial" w:hAnsi="Arial" w:cs="Arial"/>
          <w:b/>
          <w:bCs/>
          <w:sz w:val="24"/>
          <w:szCs w:val="24"/>
        </w:rPr>
        <w:t>№ 27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в собственности Захаровского сельского поселения, в аренду без проведения торгов» </w:t>
      </w:r>
      <w:r>
        <w:rPr>
          <w:rFonts w:ascii="Arial" w:hAnsi="Arial" w:cs="Arial"/>
          <w:b/>
          <w:bCs/>
          <w:sz w:val="24"/>
          <w:szCs w:val="24"/>
        </w:rPr>
        <w:t>(в реда</w:t>
      </w:r>
      <w:r>
        <w:rPr>
          <w:rFonts w:ascii="Arial" w:hAnsi="Arial" w:cs="Arial"/>
          <w:b/>
          <w:bCs/>
          <w:sz w:val="24"/>
          <w:szCs w:val="24"/>
        </w:rPr>
        <w:t>кции от 10.03.2021г. № 16, от 26.01.2022 г. № 16, от 02.02.2022 г. № 40, от 19.04.2022г. №58, от  20.06.2022г. №73, от 20.04.2023г. № 26, от 01.06.2023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№38)</w:t>
      </w:r>
    </w:p>
    <w:p w:rsidR="00A30852" w:rsidRDefault="00A30852">
      <w:pPr>
        <w:pStyle w:val="af8"/>
        <w:rPr>
          <w:rFonts w:ascii="Arial" w:hAnsi="Arial" w:cs="Arial"/>
          <w:sz w:val="24"/>
          <w:szCs w:val="24"/>
        </w:rPr>
      </w:pPr>
    </w:p>
    <w:p w:rsidR="00A30852" w:rsidRDefault="003B55CD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Рассмотрев представления прокурора Клетского района от 08.12.2023г. №7-32-2023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Н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а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подпункты 12, 14</w:t>
      </w:r>
      <w:r>
        <w:rPr>
          <w:rFonts w:ascii="Arial" w:eastAsia="Times New Roman" w:hAnsi="Arial" w:cs="Arial"/>
          <w:sz w:val="24"/>
          <w:szCs w:val="24"/>
          <w:lang w:eastAsia="ar-SA"/>
        </w:rPr>
        <w:t>, 22 п.1.2. административного регламента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 в аренду без проведения торгов», утвержденного постановлением админ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истрации Захаровского сельского поселения от 29.04.2020 № 27. </w:t>
      </w:r>
      <w:r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</w:t>
      </w:r>
      <w:r>
        <w:rPr>
          <w:rFonts w:ascii="Arial" w:eastAsia="Calibri" w:hAnsi="Arial" w:cs="Arial"/>
          <w:sz w:val="24"/>
          <w:szCs w:val="24"/>
          <w:lang w:eastAsia="ru-RU"/>
        </w:rPr>
        <w:t>от 04.08.2023 № 430-ФЗ «О внесении изменений в Земельный кодекс Российской Федерации и отдельные законодательные акты Российской Федерац</w:t>
      </w:r>
      <w:r>
        <w:rPr>
          <w:rFonts w:ascii="Arial" w:eastAsia="Calibri" w:hAnsi="Arial" w:cs="Arial"/>
          <w:sz w:val="24"/>
          <w:szCs w:val="24"/>
          <w:lang w:eastAsia="ru-RU"/>
        </w:rPr>
        <w:t>ии»</w:t>
      </w:r>
      <w:r>
        <w:rPr>
          <w:rFonts w:ascii="Arial" w:hAnsi="Arial" w:cs="Arial"/>
          <w:sz w:val="24"/>
          <w:szCs w:val="24"/>
        </w:rPr>
        <w:t>, постановлением администрации Захаровского сельского поселения от 30.03.11 года № 12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</w:t>
      </w:r>
      <w:r>
        <w:rPr>
          <w:rFonts w:ascii="Arial" w:hAnsi="Arial" w:cs="Arial"/>
          <w:sz w:val="24"/>
          <w:szCs w:val="24"/>
        </w:rPr>
        <w:t>ьных услуг» (в редакции постановления от 23 октября  2018 г № 68), администрация Захаровского сельского поселения Клетского муниципального района Волгоградской области, постановляет:</w:t>
      </w:r>
    </w:p>
    <w:p w:rsidR="00A30852" w:rsidRDefault="00A308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852" w:rsidRDefault="003B55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</w:rPr>
        <w:t>1.Внести в административный регламент предоставления муниципальной услуг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eastAsia="Times New Roman" w:hAnsi="Arial" w:cs="Arial"/>
          <w:sz w:val="24"/>
          <w:szCs w:val="24"/>
          <w:lang w:eastAsia="ar-SA"/>
        </w:rPr>
        <w:t>«Предоставление земельных участков, находящихся в муниципальной в собственности Захаровского сельского поселения, в аренду без проведения торгов», утвержденный постановлением № 27 от 29.04.2020г. (в редакции от 10.03.2021г. № 16, от 26.01.2022 г. № 16, о</w:t>
      </w:r>
      <w:r>
        <w:rPr>
          <w:rFonts w:ascii="Arial" w:eastAsia="Times New Roman" w:hAnsi="Arial" w:cs="Arial"/>
          <w:sz w:val="24"/>
          <w:szCs w:val="24"/>
          <w:lang w:eastAsia="ar-SA"/>
        </w:rPr>
        <w:t>т 02.02.2022 г. № 40, от 19.04.2022г. №58, от  20.06.2022г. №73, от 20.04.2023г. № 26, от 01.06.2023 №38)</w:t>
      </w:r>
      <w:r>
        <w:rPr>
          <w:rFonts w:ascii="Arial" w:hAnsi="Arial" w:cs="Arial"/>
          <w:sz w:val="24"/>
          <w:szCs w:val="24"/>
        </w:rPr>
        <w:t>, следующие</w:t>
      </w:r>
      <w:proofErr w:type="gramEnd"/>
      <w:r>
        <w:rPr>
          <w:rFonts w:ascii="Arial" w:hAnsi="Arial" w:cs="Arial"/>
          <w:sz w:val="24"/>
          <w:szCs w:val="24"/>
        </w:rPr>
        <w:t xml:space="preserve"> изменения:</w:t>
      </w:r>
    </w:p>
    <w:p w:rsidR="00A30852" w:rsidRDefault="00A308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852" w:rsidRDefault="003B55C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Подпункт 12 п. 1.2. административного регламента изложить в новой редакции следующего содержания:</w:t>
      </w:r>
    </w:p>
    <w:p w:rsidR="00A30852" w:rsidRDefault="003B55C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земельного участка, </w:t>
      </w:r>
      <w:r>
        <w:rPr>
          <w:rFonts w:ascii="Arial" w:hAnsi="Arial" w:cs="Arial"/>
          <w:sz w:val="24"/>
          <w:szCs w:val="24"/>
        </w:rPr>
        <w:t>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</w:t>
      </w:r>
      <w:r>
        <w:rPr>
          <w:rFonts w:ascii="Arial" w:hAnsi="Arial" w:cs="Arial"/>
          <w:sz w:val="24"/>
          <w:szCs w:val="24"/>
        </w:rPr>
        <w:t>ли в случаях, предусмотренных статьей 39.20 настоящего Кодекса, на праве оперативного управления.</w:t>
      </w:r>
    </w:p>
    <w:p w:rsidR="00A30852" w:rsidRDefault="003B55C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 Подпункт 14 п. 1.2. административного регламента изложить в новой редакции следующего содержания:</w:t>
      </w:r>
    </w:p>
    <w:p w:rsidR="00A30852" w:rsidRDefault="003B55C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14) земельного участка, находящегося в постоянном (бесс</w:t>
      </w:r>
      <w:r>
        <w:rPr>
          <w:rFonts w:ascii="Arial" w:hAnsi="Arial" w:cs="Arial"/>
          <w:sz w:val="24"/>
          <w:szCs w:val="24"/>
        </w:rPr>
        <w:t>рочном) пользовании юридических лиц, этим землепользователям, за исключением юридических лиц, указанных в пункте 2 статьи 39.9 настоящего Кодекса, или в постоянном (бессрочном) пользовании, пожизненном наследуемом владении физических лиц в случае, если так</w:t>
      </w:r>
      <w:r>
        <w:rPr>
          <w:rFonts w:ascii="Arial" w:hAnsi="Arial" w:cs="Arial"/>
          <w:sz w:val="24"/>
          <w:szCs w:val="24"/>
        </w:rPr>
        <w:t>ой земельный участок был им предоставлен до дня введения в действие настоящего Кодекса и при этом такой земельный участок не может находиться в</w:t>
      </w:r>
      <w:proofErr w:type="gramEnd"/>
      <w:r>
        <w:rPr>
          <w:rFonts w:ascii="Arial" w:hAnsi="Arial" w:cs="Arial"/>
          <w:sz w:val="24"/>
          <w:szCs w:val="24"/>
        </w:rPr>
        <w:t xml:space="preserve"> частной собственности.</w:t>
      </w:r>
    </w:p>
    <w:p w:rsidR="00A30852" w:rsidRDefault="003B55CD">
      <w:pPr>
        <w:ind w:firstLine="567"/>
        <w:jc w:val="both"/>
      </w:pPr>
      <w:r>
        <w:rPr>
          <w:rFonts w:ascii="Arial" w:hAnsi="Arial" w:cs="Arial"/>
          <w:sz w:val="24"/>
          <w:szCs w:val="24"/>
        </w:rPr>
        <w:t>1.3. Подпункт 22 п. 1.2. административного регламента изложить в новой редакции следующег</w:t>
      </w:r>
      <w:r>
        <w:rPr>
          <w:rFonts w:ascii="Arial" w:hAnsi="Arial" w:cs="Arial"/>
          <w:sz w:val="24"/>
          <w:szCs w:val="24"/>
        </w:rPr>
        <w:t>о содержания:</w:t>
      </w:r>
    </w:p>
    <w:p w:rsidR="00A30852" w:rsidRDefault="003B55CD">
      <w:pPr>
        <w:ind w:firstLine="567"/>
        <w:jc w:val="both"/>
      </w:pPr>
      <w:r>
        <w:rPr>
          <w:rFonts w:ascii="Arial" w:hAnsi="Arial" w:cs="Arial"/>
          <w:sz w:val="24"/>
          <w:szCs w:val="24"/>
        </w:rPr>
        <w:t>22) земельного участка, земельного участка, необходимого для осуществления пользования недрами, недропользователю.</w:t>
      </w:r>
    </w:p>
    <w:p w:rsidR="00A30852" w:rsidRDefault="003B55CD">
      <w:pPr>
        <w:ind w:firstLine="624"/>
        <w:jc w:val="both"/>
      </w:pPr>
      <w:r>
        <w:rPr>
          <w:rFonts w:ascii="Arial" w:hAnsi="Arial" w:cs="Arial"/>
          <w:sz w:val="24"/>
          <w:szCs w:val="24"/>
        </w:rPr>
        <w:t>1.4.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Дополнить подпунктом 42 п.1.2. Регламента следующего содержания: </w:t>
      </w:r>
    </w:p>
    <w:p w:rsidR="00A30852" w:rsidRDefault="003B55C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42) земельного участка, гражданам для индивидуального </w:t>
      </w:r>
      <w:r>
        <w:rPr>
          <w:rFonts w:ascii="Arial" w:hAnsi="Arial" w:cs="Arial"/>
          <w:sz w:val="24"/>
          <w:szCs w:val="24"/>
        </w:rPr>
        <w:t>жилищного строительства, ведения личного подсобного хозяйства в границах населенного пункта, ведения гражданами садоводства для собственных нужд, гражданам и крестьянским (фермерским) хозяйствам для осуществления крестьянским (фермерским) хозяйством его де</w:t>
      </w:r>
      <w:r>
        <w:rPr>
          <w:rFonts w:ascii="Arial" w:hAnsi="Arial" w:cs="Arial"/>
          <w:sz w:val="24"/>
          <w:szCs w:val="24"/>
        </w:rPr>
        <w:t>ятельности в соответствии со статьей 39.18 настоящего Кодекса (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п. 15 ч.2 ст. 39.6 ЗК РФ), что нарушает права граждан, а также субъектов предпринимательской деятельности при осуществлении ими  хозяйственной деятельности</w:t>
      </w:r>
      <w:r>
        <w:rPr>
          <w:rFonts w:ascii="Arial" w:hAnsi="Arial" w:cs="Arial"/>
          <w:sz w:val="24"/>
          <w:szCs w:val="24"/>
        </w:rPr>
        <w:t>.</w:t>
      </w:r>
    </w:p>
    <w:p w:rsidR="00A30852" w:rsidRDefault="003B55CD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</w:t>
      </w:r>
      <w:r>
        <w:rPr>
          <w:rFonts w:ascii="Arial" w:hAnsi="Arial" w:cs="Arial"/>
          <w:sz w:val="24"/>
          <w:szCs w:val="24"/>
        </w:rPr>
        <w:t>лу после его официального опубликования на сайте администрации Захаровского сельского поселения.</w:t>
      </w:r>
    </w:p>
    <w:p w:rsidR="00A30852" w:rsidRDefault="003B55CD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30852" w:rsidRDefault="00A30852">
      <w:pPr>
        <w:ind w:firstLine="567"/>
        <w:rPr>
          <w:rFonts w:ascii="Arial" w:hAnsi="Arial" w:cs="Arial"/>
          <w:sz w:val="24"/>
          <w:szCs w:val="24"/>
        </w:rPr>
      </w:pPr>
    </w:p>
    <w:p w:rsidR="00A30852" w:rsidRDefault="003B55CD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A30852" w:rsidRDefault="003B55CD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  <w:t xml:space="preserve">                    Е. А. Кийков</w:t>
      </w:r>
    </w:p>
    <w:sectPr w:rsidR="00A30852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52"/>
    <w:rsid w:val="003B55CD"/>
    <w:rsid w:val="00A3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character" w:customStyle="1" w:styleId="ab">
    <w:name w:val="Основной текст Знак"/>
    <w:basedOn w:val="a0"/>
    <w:uiPriority w:val="99"/>
    <w:semiHidden/>
    <w:qFormat/>
    <w:rsid w:val="00455905"/>
  </w:style>
  <w:style w:type="character" w:customStyle="1" w:styleId="ConsPlusNormal">
    <w:name w:val="ConsPlusNormal Знак"/>
    <w:link w:val="ConsPlusNormal"/>
    <w:qFormat/>
    <w:locked/>
    <w:rsid w:val="00455905"/>
  </w:style>
  <w:style w:type="character" w:styleId="ac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d">
    <w:name w:val="page number"/>
    <w:semiHidden/>
    <w:unhideWhenUsed/>
    <w:qFormat/>
    <w:rsid w:val="00455905"/>
    <w:rPr>
      <w:rFonts w:ascii="Times New Roman" w:hAnsi="Times New Roman" w:cs="Times New Roman"/>
    </w:rPr>
  </w:style>
  <w:style w:type="character" w:customStyle="1" w:styleId="1">
    <w:name w:val="Схема документа Знак1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2">
    <w:name w:val="Схема документа Знак2"/>
    <w:basedOn w:val="a0"/>
    <w:link w:val="ae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customStyle="1" w:styleId="af">
    <w:name w:val="Заголовок"/>
    <w:basedOn w:val="a"/>
    <w:next w:val="af0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0">
    <w:name w:val="Body Text"/>
    <w:basedOn w:val="a"/>
    <w:uiPriority w:val="99"/>
    <w:semiHidden/>
    <w:unhideWhenUsed/>
    <w:rsid w:val="00455905"/>
    <w:pPr>
      <w:spacing w:after="120"/>
    </w:pPr>
  </w:style>
  <w:style w:type="paragraph" w:styleId="af1">
    <w:name w:val="List"/>
    <w:basedOn w:val="af0"/>
    <w:rPr>
      <w:rFonts w:cs="Arial Unicode MS"/>
    </w:rPr>
  </w:style>
  <w:style w:type="paragraph" w:styleId="af2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3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customStyle="1" w:styleId="af4">
    <w:name w:val="Верхний и нижний колонтитулы"/>
    <w:basedOn w:val="a"/>
    <w:qFormat/>
    <w:rsid w:val="00455905"/>
  </w:style>
  <w:style w:type="paragraph" w:customStyle="1" w:styleId="ConsPlusNormal0">
    <w:name w:val="ConsPlusNormal"/>
    <w:qFormat/>
    <w:rsid w:val="00455905"/>
    <w:pPr>
      <w:widowControl w:val="0"/>
    </w:pPr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20">
    <w:name w:val="Текст выноски Знак2"/>
    <w:basedOn w:val="a"/>
    <w:link w:val="af5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455905"/>
    <w:pPr>
      <w:spacing w:after="0" w:line="240" w:lineRule="auto"/>
      <w:ind w:left="220" w:hanging="220"/>
    </w:pPr>
  </w:style>
  <w:style w:type="paragraph" w:styleId="ae">
    <w:name w:val="Document Map"/>
    <w:basedOn w:val="a"/>
    <w:link w:val="2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6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20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0A0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character" w:customStyle="1" w:styleId="ab">
    <w:name w:val="Основной текст Знак"/>
    <w:basedOn w:val="a0"/>
    <w:uiPriority w:val="99"/>
    <w:semiHidden/>
    <w:qFormat/>
    <w:rsid w:val="00455905"/>
  </w:style>
  <w:style w:type="character" w:customStyle="1" w:styleId="ConsPlusNormal">
    <w:name w:val="ConsPlusNormal Знак"/>
    <w:link w:val="ConsPlusNormal"/>
    <w:qFormat/>
    <w:locked/>
    <w:rsid w:val="00455905"/>
  </w:style>
  <w:style w:type="character" w:styleId="ac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d">
    <w:name w:val="page number"/>
    <w:semiHidden/>
    <w:unhideWhenUsed/>
    <w:qFormat/>
    <w:rsid w:val="00455905"/>
    <w:rPr>
      <w:rFonts w:ascii="Times New Roman" w:hAnsi="Times New Roman" w:cs="Times New Roman"/>
    </w:rPr>
  </w:style>
  <w:style w:type="character" w:customStyle="1" w:styleId="1">
    <w:name w:val="Схема документа Знак1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2">
    <w:name w:val="Схема документа Знак2"/>
    <w:basedOn w:val="a0"/>
    <w:link w:val="ae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customStyle="1" w:styleId="af">
    <w:name w:val="Заголовок"/>
    <w:basedOn w:val="a"/>
    <w:next w:val="af0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0">
    <w:name w:val="Body Text"/>
    <w:basedOn w:val="a"/>
    <w:uiPriority w:val="99"/>
    <w:semiHidden/>
    <w:unhideWhenUsed/>
    <w:rsid w:val="00455905"/>
    <w:pPr>
      <w:spacing w:after="120"/>
    </w:pPr>
  </w:style>
  <w:style w:type="paragraph" w:styleId="af1">
    <w:name w:val="List"/>
    <w:basedOn w:val="af0"/>
    <w:rPr>
      <w:rFonts w:cs="Arial Unicode MS"/>
    </w:rPr>
  </w:style>
  <w:style w:type="paragraph" w:styleId="af2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3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customStyle="1" w:styleId="af4">
    <w:name w:val="Верхний и нижний колонтитулы"/>
    <w:basedOn w:val="a"/>
    <w:qFormat/>
    <w:rsid w:val="00455905"/>
  </w:style>
  <w:style w:type="paragraph" w:customStyle="1" w:styleId="ConsPlusNormal0">
    <w:name w:val="ConsPlusNormal"/>
    <w:qFormat/>
    <w:rsid w:val="00455905"/>
    <w:pPr>
      <w:widowControl w:val="0"/>
    </w:pPr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20">
    <w:name w:val="Текст выноски Знак2"/>
    <w:basedOn w:val="a"/>
    <w:link w:val="af5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455905"/>
    <w:pPr>
      <w:spacing w:after="0" w:line="240" w:lineRule="auto"/>
      <w:ind w:left="220" w:hanging="220"/>
    </w:pPr>
  </w:style>
  <w:style w:type="paragraph" w:styleId="ae">
    <w:name w:val="Document Map"/>
    <w:basedOn w:val="a"/>
    <w:link w:val="2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6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20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0A0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647</Words>
  <Characters>3688</Characters>
  <Application>Microsoft Office Word</Application>
  <DocSecurity>0</DocSecurity>
  <Lines>30</Lines>
  <Paragraphs>8</Paragraphs>
  <ScaleCrop>false</ScaleCrop>
  <Company>Microsoft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dc:description/>
  <cp:lastModifiedBy>Uzer</cp:lastModifiedBy>
  <cp:revision>15</cp:revision>
  <cp:lastPrinted>2023-12-14T06:51:00Z</cp:lastPrinted>
  <dcterms:created xsi:type="dcterms:W3CDTF">2023-12-14T06:24:00Z</dcterms:created>
  <dcterms:modified xsi:type="dcterms:W3CDTF">2023-12-15T10:21:00Z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