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A0" w:rsidRDefault="00A660A0" w:rsidP="00A660A0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:rsidR="00A660A0" w:rsidRDefault="00A660A0" w:rsidP="00A660A0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ЗАХАРОВСКОГО   СЕЛЬСКОГО  ПОСЕЛЕНИЯ</w:t>
      </w:r>
    </w:p>
    <w:p w:rsidR="00A660A0" w:rsidRDefault="00A660A0" w:rsidP="00A660A0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КЛЕТСКОГО  МУНИЦИПАЛЬНОГО  РАЙОНА</w:t>
      </w:r>
    </w:p>
    <w:p w:rsidR="00A660A0" w:rsidRDefault="00A660A0" w:rsidP="00A660A0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 ОБЛАСТИ</w:t>
      </w:r>
    </w:p>
    <w:p w:rsidR="00A660A0" w:rsidRDefault="00A660A0" w:rsidP="00A660A0">
      <w:pPr>
        <w:suppressAutoHyphens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A660A0" w:rsidRDefault="00A660A0" w:rsidP="00A660A0">
      <w:pPr>
        <w:suppressAutoHyphens w:val="0"/>
        <w:spacing w:after="0" w:line="240" w:lineRule="auto"/>
        <w:jc w:val="center"/>
        <w:rPr>
          <w:rFonts w:eastAsia="Times New Roman" w:cs="Times New Roman"/>
          <w:b/>
          <w:iCs/>
        </w:rPr>
      </w:pPr>
      <w:r>
        <w:rPr>
          <w:rFonts w:ascii="Arial" w:hAnsi="Arial" w:cs="Arial"/>
          <w:b/>
          <w:i/>
          <w:iCs/>
          <w:sz w:val="24"/>
          <w:szCs w:val="24"/>
        </w:rPr>
        <w:t>ПОСТАНОВЛЕНИЕ</w:t>
      </w:r>
    </w:p>
    <w:p w:rsidR="00A660A0" w:rsidRDefault="00A660A0" w:rsidP="00A660A0">
      <w:pPr>
        <w:suppressAutoHyphens w:val="0"/>
        <w:spacing w:after="0" w:line="240" w:lineRule="auto"/>
        <w:rPr>
          <w:rFonts w:cs="Times New Roman"/>
        </w:rPr>
      </w:pPr>
      <w:r>
        <w:rPr>
          <w:rFonts w:ascii="Arial" w:hAnsi="Arial" w:cs="Arial"/>
          <w:sz w:val="24"/>
          <w:szCs w:val="24"/>
        </w:rPr>
        <w:t>от 07.08.2024 г.                                                                                 № 73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Захаровского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от 01 ноября 2017  г. № 47 «</w:t>
      </w:r>
      <w:proofErr w:type="gramStart"/>
      <w:r>
        <w:rPr>
          <w:rFonts w:ascii="Arial" w:hAnsi="Arial" w:cs="Arial"/>
          <w:sz w:val="24"/>
          <w:szCs w:val="24"/>
        </w:rPr>
        <w:t>Об</w:t>
      </w:r>
      <w:proofErr w:type="gramEnd"/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утверждении</w:t>
      </w:r>
      <w:proofErr w:type="gramEnd"/>
      <w:r>
        <w:rPr>
          <w:rFonts w:ascii="Arial" w:hAnsi="Arial" w:cs="Arial"/>
          <w:sz w:val="24"/>
          <w:szCs w:val="24"/>
        </w:rPr>
        <w:t xml:space="preserve"> реестра муниципальных услуг»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 соответствии с постановлением администрации Захаровского сельского поселения от 17 ноября 2016 г. № 79 «О порядке формирования и ведения реестра муниципальных услуг Захаровского сельского поселения» и  в целях оптимизации перечня муниципальных услуг на территории Захаровского сельского поселения</w:t>
      </w:r>
      <w:r>
        <w:rPr>
          <w:rFonts w:ascii="Arial" w:hAnsi="Arial" w:cs="Arial"/>
          <w:b/>
          <w:sz w:val="24"/>
          <w:szCs w:val="24"/>
        </w:rPr>
        <w:t xml:space="preserve">,  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я ю :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1.Внести  в постановление администрации Захаровского сельского поселения   от 01</w:t>
      </w:r>
      <w:r>
        <w:rPr>
          <w:rFonts w:ascii="Arial" w:hAnsi="Arial" w:cs="Arial"/>
          <w:sz w:val="24"/>
          <w:szCs w:val="24"/>
        </w:rPr>
        <w:t xml:space="preserve"> ноября  2017  г. № 47 «Об утверждении реестра муниципальных услуг Захаровского сельского поселения» следующие изменения (далее – Постановление):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1 Постановления  изложить в новой редакции: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«Утвердить реестр (перечень) муниципальных услуг Захаровского сельского поселения, согласно приложению № 1.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2.Настоящее постановление вступает в силу со дня подписания и подлежит  официального обнародованию.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3.Контроль исполнения настоящего постановления оставляю за собой.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60A0" w:rsidRDefault="00A660A0" w:rsidP="00A660A0">
      <w:pPr>
        <w:tabs>
          <w:tab w:val="left" w:pos="7985"/>
        </w:tabs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Захаровского</w:t>
      </w:r>
      <w:r>
        <w:rPr>
          <w:rFonts w:ascii="Arial" w:hAnsi="Arial" w:cs="Arial"/>
          <w:sz w:val="24"/>
          <w:szCs w:val="24"/>
        </w:rPr>
        <w:tab/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Е.А. Кийков</w:t>
      </w:r>
    </w:p>
    <w:p w:rsidR="00A660A0" w:rsidRDefault="00A660A0" w:rsidP="00A660A0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  <w:sectPr w:rsidR="00A660A0">
          <w:pgSz w:w="11906" w:h="16838"/>
          <w:pgMar w:top="1134" w:right="851" w:bottom="1134" w:left="1701" w:header="709" w:footer="709" w:gutter="0"/>
          <w:cols w:space="720"/>
        </w:sectPr>
      </w:pPr>
    </w:p>
    <w:p w:rsidR="00A660A0" w:rsidRDefault="00A660A0" w:rsidP="00A660A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  к Постановлению</w:t>
      </w:r>
    </w:p>
    <w:p w:rsidR="00A660A0" w:rsidRDefault="00A660A0" w:rsidP="00A660A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Захаровского сельского поселения </w:t>
      </w:r>
    </w:p>
    <w:p w:rsidR="00A660A0" w:rsidRDefault="00A660A0" w:rsidP="00A660A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11.12.2023 г.  № 81</w:t>
      </w:r>
    </w:p>
    <w:p w:rsidR="00A660A0" w:rsidRDefault="00A660A0" w:rsidP="00A660A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60A0" w:rsidRDefault="00A660A0" w:rsidP="00A660A0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2"/>
        <w:gridCol w:w="3261"/>
        <w:gridCol w:w="1557"/>
        <w:gridCol w:w="2127"/>
        <w:gridCol w:w="852"/>
        <w:gridCol w:w="1701"/>
      </w:tblGrid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Предмет (содержание)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подразделение, подведомственное муниципальное учреждение, иное юридическое лицо,  ответственное за организацию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Потребитель муниципальной услуги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Форма оказания </w:t>
            </w:r>
            <w:proofErr w:type="spellStart"/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Нормативно-правовой акт, 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закрепляю-</w:t>
            </w:r>
            <w:proofErr w:type="spell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представле-ние</w:t>
            </w:r>
            <w:proofErr w:type="spell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660A0" w:rsidRPr="00FF50A5" w:rsidTr="00FF50A5">
        <w:tc>
          <w:tcPr>
            <w:tcW w:w="14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Раздел 1. Услуги, представляемые органами местного самоуправления.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сфере ведения информационных ресурсов сельского поселения и предоставлению информации из них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0A0" w:rsidRPr="00FF50A5" w:rsidTr="00FF50A5">
        <w:trPr>
          <w:trHeight w:val="9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выписки (информации)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об объектах учета из реестра муниципального имущества  Захаровского сельского поселения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выписка (информация) об объектах учета из реестра муниципального имущества Захаровского сельского поселения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«Предоставление архивных справок, архивных копий, архивных выписок, информационных писем»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Ответ на запрос заявителя социально-правового характера (архивная справка, архивная выписка, архивная копия, информационное письмо, письмо об отсутствии в муниципальном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архиве запрашиваемых сведений с соответствующими рекомендациями по поиску необходимых архивных сведений или информированием о пересылке запроса в другой архив или организацию, располагающих необходимыми архивными документами в случае наличия у архива таких сведений)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«Предоставление информации об очередности предоставления жилых помещений на условиях социального найма»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br/>
              <w:t>по договору социального найма.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Граждане Российской Федерации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или их уполномоченные представители.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0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«Выдача выписки из похозяйственной книги</w:t>
            </w:r>
            <w:r w:rsidR="009D3300" w:rsidRPr="00FF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9D3300" w:rsidRPr="00FF5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справок и иных документов»</w:t>
            </w:r>
            <w:r w:rsidR="009D3300" w:rsidRPr="00FF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0A5" w:rsidRPr="00FF50A5" w:rsidRDefault="00FF50A5" w:rsidP="00FF50A5">
            <w:pPr>
              <w:pStyle w:val="af9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выдача выписки из похозяйственной книги, справок и иных документов;</w:t>
            </w:r>
          </w:p>
          <w:p w:rsidR="00FF50A5" w:rsidRPr="00FF50A5" w:rsidRDefault="00FF50A5" w:rsidP="00FF50A5">
            <w:pPr>
              <w:pStyle w:val="af9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- письмо об отказе в предоставлении муниципальной услуги. </w:t>
            </w:r>
          </w:p>
          <w:p w:rsidR="00FF50A5" w:rsidRPr="00FF50A5" w:rsidRDefault="00FF50A5" w:rsidP="00FF50A5">
            <w:pPr>
              <w:pStyle w:val="af9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форме.</w:t>
            </w:r>
          </w:p>
          <w:p w:rsidR="00FF50A5" w:rsidRPr="00FF50A5" w:rsidRDefault="00FF50A5" w:rsidP="00FF50A5">
            <w:pPr>
              <w:pStyle w:val="af9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      </w:r>
          </w:p>
          <w:p w:rsidR="00FF50A5" w:rsidRPr="00FF50A5" w:rsidRDefault="00FF50A5" w:rsidP="00FF50A5">
            <w:pPr>
              <w:pStyle w:val="af9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Требования абзацев первого и </w:t>
            </w:r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lastRenderedPageBreak/>
              <w:t>второго настоящего пункта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      </w:r>
          </w:p>
          <w:p w:rsidR="00FF50A5" w:rsidRPr="00FF50A5" w:rsidRDefault="00FF50A5" w:rsidP="00FF50A5">
            <w:pPr>
              <w:pStyle w:val="af9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      </w:r>
          </w:p>
          <w:p w:rsidR="00FF50A5" w:rsidRPr="00FF50A5" w:rsidRDefault="00FF50A5" w:rsidP="00FF50A5">
            <w:pPr>
              <w:pStyle w:val="af9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При формировании и ведении муниципальных информационных систем, указанных в абзаце первом настоящего 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</w:t>
            </w:r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lastRenderedPageBreak/>
              <w:t>неправомерных действий, резервирование информации, обеспечивающее возможность ее восстановления, а также</w:t>
            </w:r>
            <w:proofErr w:type="gramEnd"/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учет и фиксация вносимых изменений.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муниципальные услуги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«Предоставление порубочного билета и (или) разрешения на пересадку деревьев и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кустарников»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Выдача порубочного билета и (или) разрешения на пересадку деревьев и кустарников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«Предоставление разрешения 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осуществление земляных работ на территории Захаровского сельского поселения»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300" w:rsidRPr="00FF50A5" w:rsidRDefault="009D330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выдача разрешения на осуществление земляных работ; </w:t>
            </w:r>
          </w:p>
          <w:p w:rsidR="009D3300" w:rsidRPr="00FF50A5" w:rsidRDefault="009D330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мотивированный отказ в форме письма в предоставлении муниципальной услуги с указанием причин; </w:t>
            </w:r>
          </w:p>
          <w:p w:rsidR="009D3300" w:rsidRPr="00FF50A5" w:rsidRDefault="009D330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продление срока действия разрешения на осуществление земляных работ; </w:t>
            </w:r>
          </w:p>
          <w:p w:rsidR="009D3300" w:rsidRPr="00FF50A5" w:rsidRDefault="009D330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мотивированный отказ в форме письма в продлении срока действия разрешения на осуществление земляных работ с указанием причин.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электронном виде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«Предоставление земельного участка без проведения торгов»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Предоставление проекта договора купли-продажи земельного участка, проект договора аренды земельного участка, проект договора безвозмездного пользования земельным участком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 Юридические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«Предоставление земельных участков по результатам торгов»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Предоставление решения о предоставлении земельного участка в собственность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Предоставления решения о предоставлении земельного участка в аренду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 Юридические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«Предоставление земельных участков, находящихся в муниципальной собственности Захаровского  сельского поселения Клетского муниципального района  Волгоградской области, </w:t>
            </w: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в постоянное (бессрочное) пользование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1. Решение уполномоченного органа о предоставлении земельного участка в постоянное (бессрочное) пользование;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 Решение уполномоченного органа об отказе в предоставлении земельного участка в постоянное (бессрочное) пользование.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Заявителями на получение муниципальной услуги являются казенные предприятия, государственные и муниципальные учреждения (бюджетные, казенные, автономные), центры исторического наследия президентов Российской Федерации, прекративших исполнение своих полномочий (их представители, действующие на основании полномочий, определенных в соответствии с законодательством Российской Федерации).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Захаровского сельского поселения Клетского муниципального района Волгоградской области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безвозмездное пользование»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решение уполномоченного органа о предварительном согласовании предоставления земельного участка в безвозмездное пользование;</w:t>
            </w:r>
            <w:r w:rsidRPr="00FF50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решение уполномоченного органа об отказе в предварительном согласовании предоставления земельного участка в безвозмездное пользование;</w:t>
            </w:r>
          </w:p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проект договора безвозмездного пользования земельным участком;</w:t>
            </w:r>
          </w:p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решение уполномоченного органа об отказе в предоставлении земельного участка в безвозмездное пользование.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в соответствии со статьями 24, 39.10 Земельного кодекса Российской Федерации, а также их представители, действующие на основании полномочий, определенных в соответствии с законодательством Российской Федерации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«Заключение  договоров аренды,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договоров безвозмездного пользования, договоров управления имуществом, иных договоров, предусматривающих  </w:t>
            </w:r>
          </w:p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переход прав владения и (или) пользования  </w:t>
            </w:r>
            <w:proofErr w:type="gramStart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имущества,  не закрепленного  на праве хозяйственного  ведения или оперативного управления»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заключением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юридическое  лицо   независимо  от организационно - правовой формы, формы собственности, места нахождения и места  происхождения капитала,  претендующие на заключение  договора; </w:t>
            </w:r>
          </w:p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 лицо,  в том числе  индивидуальный предприниматель, претендующее на заключение  договора;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«Предоставление земельных участков, находящихся в муниципальной собственности  Захаровского сельского поселения,  юридическим лицам в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бесплатно»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решение о предварительном согласовании (об отказе в предварительном согласовании) предоставления земельного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 в собственность бесплатно;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решение о предоставлении (об отказе в предоставлении) земельного участка в собственность бесплатно</w:t>
            </w:r>
            <w:r w:rsidRPr="00FF50A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;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1.2.  Заявителями на получение муниципальной услуги являются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следующие юридические лица, а также уполномоченные ими представители: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1.2.1. Религиозные организации, имеющие в собственности здания или сооружения религиозного или благотворительного назначения, расположенные на таком земельном участке (п. 2 ст. 39.5 Земельного Кодекса Российской Федерации, далее также – ЗК РФ).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1.2.2. 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Общероссийские общественные организации инвалидов и организации, единственными учредителями которых являются общероссийские общественные организации инвалидов, желающие приобрести земельные участки, на которых расположены здания, строения и сооружения,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находящиеся на день введения в действие Земельного кодекса Российской Федерации в собственности этих организаций (п. 7 ст. 39.5 ЗК РФ, п. 2 ст. 3 Федерального закона от 25.10.2001 № 137-ФЗ).</w:t>
            </w:r>
            <w:proofErr w:type="gramEnd"/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1.2.3. Фонды, созданные в соответствии с Федеральным </w:t>
            </w:r>
            <w:hyperlink r:id="rId6" w:history="1">
              <w:r w:rsidRPr="00FF50A5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от 29.07.2017 № 216-ФЗ "Об инновационных научно-технологических центрах и о внесении изменений в отдельные законодательные акты Российской Федерации", желающие приобрести земельные участки, включенного в границы территории инновационного научно-технологического центра (п. 11 ст. 39.5 ЗК РФ).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 ч.1 ст. 9 ФЗ от 27.07.2010 г. №210</w:t>
            </w:r>
          </w:p>
        </w:tc>
      </w:tr>
      <w:tr w:rsidR="00B27B24" w:rsidRPr="00FF50A5" w:rsidTr="00FF50A5">
        <w:trPr>
          <w:trHeight w:val="40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 Захаровского 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решение уполномоченного органа об отказе в предварительном согласовании предоставления земельного участка в аренду;</w:t>
            </w:r>
            <w:r w:rsidRPr="00FF50A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решение уполномоченного органа о предварительном согласовании предоставления земельного участка в аренду;</w:t>
            </w:r>
            <w:r w:rsidRPr="00FF50A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решение уполномоченного органа об отказе в предоставлении земельного участка в аренду;</w:t>
            </w:r>
          </w:p>
          <w:p w:rsidR="00B27B24" w:rsidRPr="00FF50A5" w:rsidRDefault="00B27B24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- проект договора аренды земельного участка.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B24" w:rsidRPr="00FF50A5" w:rsidRDefault="00B27B24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B24" w:rsidRPr="00FF50A5" w:rsidRDefault="00B27B24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Федерации, иностранные граждане, лица без гражданства (далее также – граждане), крестьянские (фермерские) хозяйства, а также их представители, действующие на основании полномочий, определенных в соответствии с законодательством Российской Федерации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B27B24" w:rsidRPr="00FF50A5" w:rsidRDefault="00B27B24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B24" w:rsidRPr="00FF50A5" w:rsidRDefault="00B27B24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B27B24" w:rsidRPr="00FF50A5" w:rsidTr="00FF50A5">
        <w:trPr>
          <w:trHeight w:val="11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24" w:rsidRPr="00FF50A5" w:rsidRDefault="00FF50A5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24" w:rsidRPr="00FF50A5" w:rsidRDefault="00B27B24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Захаровского сельского поселения, в собственность бесплатно гражданам, являющимся собственниками жилых домов, расположенных на находящихся в их пользовании земельных участках, при условии, что право собственности на указанные жилые дома возникло до введения в действие Земельного кодекса Российской Федерации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E" w:rsidRPr="00FF50A5" w:rsidRDefault="004A37FE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решение уполномоченного органа о предварительном согласовании предоставления земельного участка в собственность бесплатно (далее – решение о предварительном согласовании); </w:t>
            </w:r>
          </w:p>
          <w:p w:rsidR="004A37FE" w:rsidRPr="00FF50A5" w:rsidRDefault="004A37FE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решение уполномоченного органа об отказе в предварительном согласовании предоставления земельного участка в собственность бесплатно  (далее – решение об отказе в предварительном согласовании);</w:t>
            </w:r>
          </w:p>
          <w:p w:rsidR="004A37FE" w:rsidRPr="00FF50A5" w:rsidRDefault="004A37FE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решение уполномоченного органа о предоставлении земельного участка в собственность бесплатно (далее – решение о предоставлении земельного участка в собственность бесплатно);</w:t>
            </w:r>
          </w:p>
          <w:p w:rsidR="00B27B24" w:rsidRPr="00FF50A5" w:rsidRDefault="004A37FE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решение уполномоченного органа об отказе в предоставлении земельного участка в 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собственность бесплатно (далее – решение об отказе в предоставлении земельного участка в собственность бесплатно).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04663F" w:rsidRDefault="00FF50A5" w:rsidP="00046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63F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</w:t>
            </w:r>
            <w:r w:rsidR="0004663F" w:rsidRPr="000466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желающие приобрести земельный участок, который находится в их фактическом пользовании, если на таком земельном участке расположен жилой дом, право </w:t>
            </w:r>
            <w:proofErr w:type="gramStart"/>
            <w:r w:rsidR="0004663F" w:rsidRPr="000466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собственности</w:t>
            </w:r>
            <w:proofErr w:type="gramEnd"/>
            <w:r w:rsidR="0004663F" w:rsidRPr="000466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который возникло у гражданина до дня введения в действие Земельного кодекса Российской Федерации либо после дня введения </w:t>
            </w:r>
            <w:r w:rsidR="0004663F" w:rsidRPr="000466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его в действие, при условии,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Федерации, либо их уполномоченные представители.</w:t>
            </w:r>
          </w:p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B27B24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24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rPr>
          <w:trHeight w:val="11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Перераспределение земель и (или) земельных участков, находящихся в муниципальной собственности Захаровского сельского поселения и земельных участков, находящихся в частной собственности»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 этапе рассмотрения заявления о перераспределении земельных участков: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решение об утверждении схемы расположения земельного участка на кадастровом плане территории;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- решение 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 согласии на заключение соглашения о перераспределении земельных участков в соответствии с утвержденным проектом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межевания территории;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решение об отказе в заключени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соглашения о перераспределении земельных участков;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 этапе рассмотрения кадастрового паспорта земельного участка или кадастровых паспортов земельных участков, которые образуются в результате перераспределения, выписки из 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Единого государственного реестра недвижимости, подтверждающей постановку на государственный кадастровый учет земельных участков, которые образуются в результате перераспределения (далее – кадастровые паспорта земельных участков (выписка из ЕГРН):</w:t>
            </w:r>
            <w:proofErr w:type="gramEnd"/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проект соглашения о перераспределении земельных участков;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решение об отказе в заключени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соглашения о перераспределении земельных участков.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04663F" w:rsidRDefault="0004663F" w:rsidP="0004663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6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граждане и юридические лица – собственники земельных участков, а также их представители, действующие на основании полномочий, определенных в соответствии с законодательством Российской Федерации.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C07132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C07132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C07132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C07132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уведомление о согласии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 (далее – согласие на строительство, реконструкцию объектов);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- уведомление об отказе в согласовании строительства, реконструкции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придорожной полосы автомобильной дороги;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уведомление о согласовании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 (в случае если для размещения объекта капитального строительства требуется подготовка документации по планировке территории) (далее – документация по планировке территории);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уведомление об отказе в согласовании документации по планировке территории.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Федерации, обратившиеся с заявлением о предоставлении муниципальной услуги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rPr>
          <w:trHeight w:val="4335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«Предоставление водных объектов или их частей, находящихся в собственности Захаровского сельского поселения, в пользование на основании 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договоров водопользования»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(направление) заявителю договора водопользования либо мотивированного отказа в предоставлении водного объекта в пользование.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Федерации, обратившиеся с заявлением о предоставлении муниципальной услуги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водных объектов или их частей, находящихся в собственности Захаровского сельского поселения, в 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пользование на основании решений о предоставлении водных объектов в пользование</w:t>
            </w:r>
            <w:r w:rsidRPr="00FF5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Выдача (направление) заявителю: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решения о предоставлении водного объекта 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пользование </w:t>
            </w:r>
            <w:r w:rsidRPr="00FF5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</w:t>
            </w:r>
            <w:r w:rsidRPr="00FF5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мотивированного отказа в предоставлении водного объекта в пользование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Захаровского сельского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и юридические лица, а также их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представители, действующие на основании полномочий, определенных в соответствии с законодательством Российской Федерации, обратившиеся с заявлением о предоставлении муниципальной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бумажном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«Предоставление земельных участков гражданам в собственность бесплатно для индивидуального жилищного строительства»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Предоставление муниципальной услуги осуществляется в отношении земельных участков, государственная собственность на которые не разграничена, расположенных на территории Захаровского сельского поселения Клетского муниципального района Волгоградской области, а также в отношении земельных участков, находящихся в собственности Захаровского сельского поселения Клетского муниципального района Волгоградской области.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граждане Российской Федерации, имеющие трех и более несовершеннолетних детей, в том числе находящихся под опекой или попечительством или переданных на воспитание по договору о приемной семье, а также совершеннолетних детей в возрасте до 23 лет, обучающихся в общеобразовательных организациях, профессиональных образовательных организациях и образовательных организациях высшего образования по очной форме обучения, при условии совместного 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проживания гражданина и его детей, а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также граждане, являющиеся родителями ребенка-инвалида и проживающие с ним совместно, и граждане, удостоенные звания почетного гражданина Клетского муниципального района Волгоградской области, принятые на учет в соответствии с Законом Волгоградской области от 14.07.2015 № 123-ОД "О предоставлении земельных участков, находящихся в государственной или муниципальной собственности, в собственность граждан бесплатно" (далее - Закон Волгоградской области № 123-ОД) с целью последующего предоставления им земельных участков в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собственность бесплатно, а также их представители, 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действующие на основании полномочий, определенных в соответствии с действующим законодательством Российской Федерации.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«Принятие решения о прекращении права постоянного (бессрочного) пользования земельным участком, права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пожизненного наследуемого владения земельным участком»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прекращении права постоянного (бессрочного) пользования земельным участком или права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пожизненного наследуемого владения земельным участком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</w:t>
            </w:r>
            <w:proofErr w:type="spellStart"/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предпринима-тели</w:t>
            </w:r>
            <w:proofErr w:type="spellEnd"/>
            <w:proofErr w:type="gramEnd"/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«Принятие решения об установлении публичного сервитута в отношении земельных участков в границах полос отвода автомобильных дорог в целях прокладки,  переноса, переустройства инженерных коммуникаций, их эксплуатации. Предоставление права ограниченного пользования земельными участками (установление сервитута), </w:t>
            </w: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исключением земельных участков в границах полос отвода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автомобильных дорог.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соглашения об установлении сервитута»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о заключении </w:t>
            </w: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соглашения о частном сервитуте и заключение соглашения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 Юридические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</w:t>
            </w:r>
            <w:proofErr w:type="spellStart"/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предпринима-тели</w:t>
            </w:r>
            <w:proofErr w:type="spellEnd"/>
            <w:proofErr w:type="gramEnd"/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F50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«Принятие решения об установлении соответствия разрешенного использования земельного участка классификатору видов разрешенного использования земельных участков на основании заявления правообладателя земельного участка»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об установлении соответствия разрешенного использования земельного участка классификатору видов разрешенного использования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 Юридические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</w:t>
            </w:r>
            <w:proofErr w:type="spellStart"/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предпринима-тели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«Принятие решения об утверждении схемы расположения земельного участка или земельных участков 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кадастровом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плане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или решение об отказе в ее утверждении с указанием оснований для отказа»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схемы расположения земельного участка или земельных участков </w:t>
            </w:r>
            <w:proofErr w:type="gramStart"/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кадастровом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End"/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территории или решение об отказе в ее утверждении с указанием оснований для отказа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Заявителями на получение муниципальной услуги являются юридические лица, которым земельный участок предоставлен на праве постоянного (бессрочного) пользования, граждане и юридические лица, которым земельный участок предоставлен на праве аренды или безвозмездного пользования, обратившиеся с заявлением об утверждении схемы расположения земельного участка или земельных участков на кадастровом плане территории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(далее – схема расположения земельного участка) 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со статьей 11.4 Земельного кодекса Российской</w:t>
            </w:r>
            <w:proofErr w:type="gramEnd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либо их уполномоченные представители.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«Принятие решения о проведен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кциона на право заключения договора аренды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участков, находящихся в муниципальной собственности»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Решение уполномоченного органа о проведен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кциона;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Решение уполномоченного органа об отказе в проведен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кциона.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Захаровского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3  ч.1 ст. 9 ФЗ от 27.07.2010 г.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«Принятие решения о проведен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кциона по продаже земельных участков, находящихся в муниципальной собственности  Захаровского сельского поселения»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1. Решение уполномоченного органа о проведен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кциона;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 Решение уполномоченного органа об отказе в проведен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Принятие на учет граждан 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решение администрации Захаровского сельского поселения о принятии граждан на учет в качестве </w:t>
            </w:r>
            <w:r w:rsidRPr="00FF5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нуждающихся в жилых помещениях, предоставляемых по договорам социального найма и выдача уведомления о принятии на учет;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 решение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Захаровского сельского поселения</w:t>
            </w:r>
            <w:r w:rsidRPr="00FF5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отказе в принятии граждан на учет в качестве </w:t>
            </w:r>
            <w:r w:rsidRPr="00FF5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нуждающихся в жилых помещениях</w:t>
            </w:r>
            <w:proofErr w:type="gramEnd"/>
            <w:r w:rsidRPr="00FF5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, предоставляемых по договорам социального найма.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«Признание граждан </w:t>
            </w:r>
            <w:proofErr w:type="gramStart"/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малоимущими</w:t>
            </w:r>
            <w:proofErr w:type="gramEnd"/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целях постановки их на учет в качестве нуждающихся в жилых помещениях, предоставляемых по договорам социального найма на территории Захаровского сельского поселения Клетского муниципального района Волгоградской области»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решение уполномоченного органа в виде заключения о признании гражданина и членов его семьи либо одиноко проживающего гражданина </w:t>
            </w:r>
            <w:proofErr w:type="gramStart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малоимущими</w:t>
            </w:r>
            <w:proofErr w:type="gramEnd"/>
            <w:r w:rsidRPr="00FF5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;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 решение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уполномоченного органа в виде заключения об отказе в 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признании гражданина и членов его семьи либо одиноко проживающего гражданина </w:t>
            </w:r>
            <w:proofErr w:type="gramStart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малоимущими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Заявителями на получение муниципальной услуги являются одиноко проживающий гражданин, 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гражданин и члены его семьи либо их уполномоченные представители (далее - заявители).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Предоставление земельных участков, находящихся в муниципальной  собственности Захаровского сельского поселения, в аренду без проведения торгов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1.  Решение уполномоченного органа о предварительном согласовании предоставления земельного участка в аренду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 решение уполномоченного органа об отказе в предварительном согласовании предоставления земельного участка в аренду;</w:t>
            </w:r>
            <w:r w:rsidRPr="00FF50A5">
              <w:rPr>
                <w:rStyle w:val="af8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3. Проект договора аренды земельного участка;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4. Решение уполномоченного органа об отказе в предоставлении земельного участка в аренду.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лица, а также их представители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Рассмотрение заявления о присоединении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br/>
              <w:t>дорогам общего пользования местного значения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проект договора о присоединении объектов дорожного сервиса к автомобильным дорогам общего пользования местного значения;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-уведомление об отказе в присоединении объектов дорожного сервиса к автомобильным дорогам общего пользования местного значения;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-уведомление о согласии на реконструкцию, капитальный ремонт и ремонт примыканий объектов дорожного сервиса к автомобильным дорогам общего пользования местного значения;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-уведомление об отказе в выдаче согласия на реконструкцию, капитальный ремонт и ремонт 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примыканий объектов дорожного сервиса к автомобильным дорогам общего пользования местного значения.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письмо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 (далее - письмо о согласовании размещения инженерных коммуникаций в границах полос отвода) с приложением проекта договора на прокладку, перенос, переустройство инженерных коммуникаций, их эксплуатацию в границах полосы отвода автомобильной дороги общего пользования местного значения, содержащего технические</w:t>
            </w:r>
            <w:proofErr w:type="gramEnd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требования и условия, подлежащие обязательному исполнению владельцами инженерных коммуникаций (далее - проект договора на прокладку, перенос, переустройство инженерных коммуникаций);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письмо об отказе 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пользования местного значения (далее - письмо об отказе в согласовании размещения инженерных коммуникаций в границах полос отвода);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письмо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 (далее - письмо о выдаче согласия на прокладку перенос или переустройство инженерных коммуникаций, их эксплуатацию);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письмо об отказе в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 (далее - письмо об отказе в выдаче согласия на прокладку перенос или переустройство инженерных коммуникаций, их эксплуатацию).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Захаровского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«Выдача разрешений на использование земель или земельного участка без предоставления земельных участков и установления сервитута»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Распоряжение  о выдаче разрешения на использование земель или земельных участков,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 Юридические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«Выдача разрешения на использование земель или земельного участка, находящихся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в муниципальной собственности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Захаровского сельского поселения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Клетского муниципального района Волгоградской области»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Решение о выдаче разрешения на использование земель или земельного участка.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Решение об</w:t>
            </w:r>
            <w:r w:rsidRPr="00FF50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отказе в выдаче разрешения на использование земель или земельного участка.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Захаровского сельского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 Юридические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бумажном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 ч.1 ст. 9 ФЗ от 27.07.2010 г. №210</w:t>
            </w:r>
          </w:p>
        </w:tc>
      </w:tr>
      <w:tr w:rsidR="0004663F" w:rsidRPr="00FF50A5" w:rsidTr="00FF50A5">
        <w:trPr>
          <w:trHeight w:val="30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«Перераспределение земель и (или) земельных участков. Заключение соглашения о перераспределении земельных участков»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о </w:t>
            </w: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перераспределении земель и (или) земельных участков.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Распоряжение об утверждении схемы расположения земельных участков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Согласие о заключении соглашения о перераспределении земельных участков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 Юридические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«Предварительное согласование предоставления  земельного участка»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 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предварительном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согласование предоставления земельного участка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 Юридические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Продажа земельных участков, находящихся в муниципальной собственности  Захаровского сельского поселения,  без проведения торгов»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1. Проект договора купли-продажи земельного участка;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 Решение уполномоченного органа об отказе в предоставлении земельного участка без проведения торгов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rPr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«Присвоение, изменение, аннулирование адресов» на территории Захаровского сельского поселения Клетского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Волгоградской области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постановление уполномоченного органа о присвоении (изменении, аннулировании) адреса;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7" w:anchor="P1065" w:history="1">
              <w:r w:rsidRPr="00FF50A5">
                <w:rPr>
                  <w:rStyle w:val="af7"/>
                  <w:rFonts w:ascii="Times New Roman" w:eastAsia="Times New Roman" w:hAnsi="Times New Roman" w:cs="Times New Roman"/>
                  <w:sz w:val="20"/>
                  <w:szCs w:val="20"/>
                </w:rPr>
                <w:t>решение</w:t>
              </w:r>
            </w:hyperlink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отказе в присвоении (аннулировании) адреса по форме согласно приложению 3 к административному регламенту.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право хозяйственного ведения;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право оперативного управления;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право пожизненно наследуемого владения;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право постоянного (бессрочного) пользования.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на акте уполномоченного на то государственного органа или органа местного самоуправления (далее - представитель заявителя).</w:t>
            </w:r>
            <w:proofErr w:type="gramEnd"/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порядке, решением общего собрания указанных собственников.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подачу такого заявления, принятым в установленном законодательством Российской Федерации порядке, решением общего собрания членов такого некоммерческого объединения.</w:t>
            </w:r>
            <w:proofErr w:type="gramEnd"/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От имени лица, указанного в </w:t>
            </w:r>
            <w:hyperlink r:id="rId8" w:history="1">
              <w:r w:rsidRPr="00FF50A5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пункте 27</w:t>
              </w:r>
            </w:hyperlink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Правил присвоения, изменения и аннулирования адресов, утвержденных постановлением Правительства Российской Федерации от 19 ноября 2014 г. N 1221 "Об утверждении Правил присвоения, изменения и аннулирования адресов", вправе обратиться кадастровый инженер, выполняющий на основании документа, предусмотренного </w:t>
            </w:r>
            <w:hyperlink r:id="rId9" w:history="1">
              <w:r w:rsidRPr="00FF50A5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статьей 35</w:t>
              </w:r>
            </w:hyperlink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10" w:history="1">
              <w:r w:rsidRPr="00FF50A5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статьей 42.3</w:t>
              </w:r>
            </w:hyperlink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"О кадастровой деятельности",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кадастровые работы или комплексные кадастровые работы в отношении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соответствующего объекта недвижимости, являющегося объектом адресации.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rPr>
          <w:trHeight w:val="13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63F" w:rsidRPr="00FF50A5" w:rsidRDefault="00BF5189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4663F" w:rsidRPr="00FF50A5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4663F"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письменных разъяснений налогоплательщикам по вопросам применения муниципальных нормативных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правовых актов о местных налогах и сборах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или законодательством Российской Федерации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rPr>
          <w:trHeight w:val="13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Захаровского сельского поселения»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решение об утверждении схемы расположения земельного участка;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решение об</w:t>
            </w:r>
            <w:r w:rsidRPr="00FF50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отказе в утверждении схемы расположения земельного участка.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лица, которым земельный участок предоставлен на праве постоянного (бессрочного) пользования, граждане и юридические лица, которым земельный участок предоставлен на праве аренды или безвозмездного пользования, обратившиеся с заявлением об утверждении схемы расположения земельного участка или земельных участков на кадастровом плане территории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(далее – схема расположения земельного участка) 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со статьей 11.4 Земельного кодекса Российской Федерации, либо их уполномоченные представители. </w:t>
            </w:r>
            <w:proofErr w:type="gramEnd"/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</w:tbl>
    <w:p w:rsidR="00A660A0" w:rsidRPr="00FF50A5" w:rsidRDefault="00A660A0" w:rsidP="00BF5189">
      <w:pPr>
        <w:pStyle w:val="af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660A0" w:rsidRPr="00FF50A5" w:rsidSect="00FF50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FB"/>
    <w:rsid w:val="0004663F"/>
    <w:rsid w:val="00057BFB"/>
    <w:rsid w:val="00455905"/>
    <w:rsid w:val="004A37FE"/>
    <w:rsid w:val="009D3300"/>
    <w:rsid w:val="00A660A0"/>
    <w:rsid w:val="00B27B24"/>
    <w:rsid w:val="00BF5189"/>
    <w:rsid w:val="00D77D56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A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660A0"/>
    <w:rPr>
      <w:color w:val="0000FF"/>
      <w:u w:val="single"/>
    </w:rPr>
  </w:style>
  <w:style w:type="character" w:styleId="af8">
    <w:name w:val="footnote reference"/>
    <w:basedOn w:val="a0"/>
    <w:semiHidden/>
    <w:unhideWhenUsed/>
    <w:qFormat/>
    <w:rsid w:val="00A660A0"/>
    <w:rPr>
      <w:vertAlign w:val="superscript"/>
    </w:rPr>
  </w:style>
  <w:style w:type="paragraph" w:styleId="af9">
    <w:name w:val="No Spacing"/>
    <w:uiPriority w:val="1"/>
    <w:qFormat/>
    <w:rsid w:val="00FF50A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A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660A0"/>
    <w:rPr>
      <w:color w:val="0000FF"/>
      <w:u w:val="single"/>
    </w:rPr>
  </w:style>
  <w:style w:type="character" w:styleId="af8">
    <w:name w:val="footnote reference"/>
    <w:basedOn w:val="a0"/>
    <w:semiHidden/>
    <w:unhideWhenUsed/>
    <w:qFormat/>
    <w:rsid w:val="00A660A0"/>
    <w:rPr>
      <w:vertAlign w:val="superscript"/>
    </w:rPr>
  </w:style>
  <w:style w:type="paragraph" w:styleId="af9">
    <w:name w:val="No Spacing"/>
    <w:uiPriority w:val="1"/>
    <w:qFormat/>
    <w:rsid w:val="00FF50A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1F7C49FE467853BFEACF25ABC0735B88CC1A189769486A226C0C8E2E4222E3B5B45FFADFB5346EA11AB6C996FC972BEEE3E59B4DBA5A6Ew1O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zer\Desktop\&#1052;&#1086;&#1080;%20&#1076;&#1086;&#1082;&#1091;&#1084;&#1077;&#1085;&#1090;&#1099;\1%20&#1087;&#1086;&#1089;&#1090;&#1072;&#1085;&#1086;&#1074;&#1083;&#1077;&#1085;&#1080;&#1103;\2023\&#1087;-81%20&#1088;&#1077;&#1077;&#1089;&#1090;&#1088;%20&#1084;&#1091;&#1085;%20&#1091;&#1089;&#1083;&#1091;&#1075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002C6F7BE76B4C1B935739C03B633F13824C2E8663BAE04664D44477W9zF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1F7C49FE467853BFEACF25ABC0735B88CD1A119467486A226C0C8E2E4222E3B5B45FF8D8B33F32F655B795D0AC8429E9E3E79951wBO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1F7C49FE467853BFEACF25ABC0735B88CD1A119467486A226C0C8E2E4222E3B5B45FFADFB53765A11AB6C996FC972BEEE3E59B4DBA5A6Ew1O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5856</Words>
  <Characters>33383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cp:lastPrinted>2024-08-07T12:08:00Z</cp:lastPrinted>
  <dcterms:created xsi:type="dcterms:W3CDTF">2024-08-07T12:06:00Z</dcterms:created>
  <dcterms:modified xsi:type="dcterms:W3CDTF">2024-08-07T13:09:00Z</dcterms:modified>
</cp:coreProperties>
</file>