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52" w:rsidRPr="00B13E79" w:rsidRDefault="00536352" w:rsidP="00536352">
      <w:pPr>
        <w:suppressAutoHyphens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1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77</w:t>
      </w:r>
    </w:p>
    <w:bookmarkEnd w:id="0"/>
    <w:p w:rsidR="00EB1485" w:rsidRPr="00EB1485" w:rsidRDefault="00EB1485" w:rsidP="00EB1485">
      <w:pPr>
        <w:suppressAutoHyphens w:val="0"/>
        <w:spacing w:after="0" w:line="240" w:lineRule="auto"/>
        <w:ind w:right="-9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ЗАХАРОВСКОГО</w:t>
      </w:r>
    </w:p>
    <w:p w:rsidR="00EB1485" w:rsidRPr="00EB1485" w:rsidRDefault="00EB1485" w:rsidP="00EB1485">
      <w:pPr>
        <w:suppressAutoHyphens w:val="0"/>
        <w:spacing w:after="0" w:line="240" w:lineRule="auto"/>
        <w:ind w:right="-9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</w:p>
    <w:p w:rsidR="00EB1485" w:rsidRPr="00EB1485" w:rsidRDefault="00EB1485" w:rsidP="00EB1485">
      <w:pPr>
        <w:suppressAutoHyphens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b/>
          <w:sz w:val="24"/>
          <w:szCs w:val="24"/>
          <w:lang w:eastAsia="ru-RU"/>
        </w:rPr>
        <w:t>КЛЕТСКОГО  МУНИЦИПАЛЬНОГО  РАЙОНА</w:t>
      </w:r>
    </w:p>
    <w:p w:rsidR="00EB1485" w:rsidRPr="00EB1485" w:rsidRDefault="00EB1485" w:rsidP="00EB1485">
      <w:pPr>
        <w:pBdr>
          <w:bottom w:val="single" w:sz="12" w:space="1" w:color="auto"/>
        </w:pBdr>
        <w:suppressAutoHyphens w:val="0"/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EB1485" w:rsidRPr="00EB1485" w:rsidRDefault="00EB1485" w:rsidP="00EB1485">
      <w:pPr>
        <w:keepNext/>
        <w:keepLines/>
        <w:suppressAutoHyphens w:val="0"/>
        <w:spacing w:before="480" w:line="240" w:lineRule="auto"/>
        <w:ind w:leftChars="-100" w:left="-2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EB1485" w:rsidRPr="00EB1485" w:rsidRDefault="00EB1485" w:rsidP="00EB1485">
      <w:pPr>
        <w:suppressAutoHyphens w:val="0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>от    ________</w:t>
      </w:r>
    </w:p>
    <w:p w:rsidR="00EB1485" w:rsidRPr="00EB1485" w:rsidRDefault="00EB1485" w:rsidP="00EB1485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</w:t>
      </w:r>
      <w:r w:rsidRPr="00EB14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 Захаровского сельского поселения   </w:t>
      </w:r>
      <w:r w:rsidRPr="00EB148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 23.10.2023 г. №68 </w:t>
      </w:r>
      <w:r w:rsidR="005363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B148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 </w:t>
      </w:r>
    </w:p>
    <w:p w:rsidR="00EB1485" w:rsidRPr="00EB1485" w:rsidRDefault="00EB1485" w:rsidP="00EB1485">
      <w:pPr>
        <w:widowControl w:val="0"/>
        <w:tabs>
          <w:tab w:val="left" w:pos="-480"/>
        </w:tabs>
        <w:suppressAutoHyphens w:val="0"/>
        <w:autoSpaceDE w:val="0"/>
        <w:autoSpaceDN w:val="0"/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EB1485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Предоставление водных объектов или их частей, находящихся в собственности Захаровского сельского поселения, в пользование на основании решений о предоставлении водных объектов в пользование</w:t>
      </w:r>
      <w:r w:rsidRPr="00EB14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EB1485" w:rsidRPr="00EB1485" w:rsidRDefault="00EB1485" w:rsidP="00EB1485">
      <w:pPr>
        <w:widowControl w:val="0"/>
        <w:suppressAutoHyphens w:val="0"/>
        <w:autoSpaceDE w:val="0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00" w:firstLine="480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04.05.2024 № 579 «О внесении изменений и постановление Правительства Российской Федерации от 19 января 2022 г. № 18» и Уставом </w:t>
      </w:r>
      <w:r w:rsidRPr="00EB1485">
        <w:rPr>
          <w:rFonts w:ascii="Arial" w:eastAsia="Times New Roman" w:hAnsi="Arial" w:cs="Arial"/>
          <w:bCs/>
          <w:sz w:val="24"/>
          <w:szCs w:val="24"/>
          <w:lang w:eastAsia="ru-RU"/>
        </w:rPr>
        <w:t>Захаровского сельского поселения Клетского муниципального района Волгоградской области</w:t>
      </w:r>
      <w:r w:rsidRPr="00EB1485">
        <w:rPr>
          <w:rFonts w:ascii="Arial" w:eastAsia="Times New Roman" w:hAnsi="Arial" w:cs="Arial"/>
          <w:sz w:val="24"/>
          <w:szCs w:val="24"/>
        </w:rPr>
        <w:t xml:space="preserve">, </w:t>
      </w:r>
      <w:r w:rsidRPr="00EB148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Захаровского сельского поселения Клетского муниципального района Волгоградской области   </w:t>
      </w:r>
      <w:r w:rsidRPr="00EB148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п о с т а н о в л я е т:</w:t>
      </w:r>
    </w:p>
    <w:p w:rsidR="00EB1485" w:rsidRPr="00EB1485" w:rsidRDefault="00EB1485" w:rsidP="00EB1485">
      <w:pPr>
        <w:widowControl w:val="0"/>
        <w:suppressAutoHyphens w:val="0"/>
        <w:autoSpaceDE w:val="0"/>
        <w:spacing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административный регламент предоставления муниципальной услуги «Предоставление водных объектов или их частей, находящихся в собственности Захаровского сельского поселения, в пользование на основании решений о предоставлении водных объектов в пользование», утвержденный постановлением администрации Захаровского сельского поселения от 23 октября 2023 г. № </w:t>
      </w:r>
      <w:r w:rsidR="00536352">
        <w:rPr>
          <w:rFonts w:ascii="Arial" w:eastAsia="Times New Roman" w:hAnsi="Arial" w:cs="Arial"/>
          <w:sz w:val="24"/>
          <w:szCs w:val="24"/>
          <w:lang w:eastAsia="ru-RU"/>
        </w:rPr>
        <w:t xml:space="preserve">68 </w:t>
      </w:r>
      <w:r w:rsidRPr="00EB1485"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EB1485" w:rsidRPr="00EB1485" w:rsidRDefault="00EB1485" w:rsidP="00EB1485">
      <w:pPr>
        <w:widowControl w:val="0"/>
        <w:suppressAutoHyphens w:val="0"/>
        <w:autoSpaceDE w:val="0"/>
        <w:spacing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EB1485">
        <w:rPr>
          <w:rFonts w:ascii="Arial" w:eastAsia="Calibri" w:hAnsi="Arial" w:cs="Arial"/>
          <w:sz w:val="24"/>
          <w:szCs w:val="24"/>
          <w:lang w:eastAsia="ru-RU"/>
        </w:rPr>
        <w:t>1.1. Подпункт «ж» пункта 1.3 и абзац первый подпункта «б» пункта 2.6.1.3 после слов «частью 2 статьи 47» дополнить словами «и частью 2 статьи 67»;</w:t>
      </w:r>
    </w:p>
    <w:p w:rsidR="00EB1485" w:rsidRPr="00EB1485" w:rsidRDefault="00EB1485" w:rsidP="00EB1485">
      <w:pPr>
        <w:widowControl w:val="0"/>
        <w:suppressAutoHyphens w:val="0"/>
        <w:autoSpaceDE w:val="0"/>
        <w:spacing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EB1485">
        <w:rPr>
          <w:rFonts w:ascii="Arial" w:eastAsia="Calibri" w:hAnsi="Arial" w:cs="Arial"/>
          <w:sz w:val="24"/>
          <w:szCs w:val="24"/>
          <w:lang w:eastAsia="ru-RU"/>
        </w:rPr>
        <w:t>1.2. В пункте 2.6.1.1:</w:t>
      </w:r>
    </w:p>
    <w:p w:rsidR="00EB1485" w:rsidRPr="00EB1485" w:rsidRDefault="00EB1485" w:rsidP="00EB1485">
      <w:pPr>
        <w:widowControl w:val="0"/>
        <w:suppressAutoHyphens w:val="0"/>
        <w:autoSpaceDE w:val="0"/>
        <w:spacing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EB1485">
        <w:rPr>
          <w:rFonts w:ascii="Arial" w:eastAsia="Calibri" w:hAnsi="Arial" w:cs="Arial"/>
          <w:sz w:val="24"/>
          <w:szCs w:val="24"/>
          <w:lang w:eastAsia="ru-RU"/>
        </w:rPr>
        <w:t>- подпункт «б» дополнить абзацем вторым следующего содержания:</w:t>
      </w: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EB1485">
        <w:rPr>
          <w:rFonts w:ascii="Arial" w:eastAsia="Times New Roman" w:hAnsi="Arial" w:cs="Arial"/>
          <w:sz w:val="24"/>
          <w:szCs w:val="24"/>
          <w:lang w:eastAsia="ru-RU"/>
        </w:rPr>
        <w:t>В случае, указанном в подпункте «а» пункта 1.3 настоящего административного регламента, в отношении морей или их отдельных частей (проливов, заливов, в том числе бухт, лиманов и других) и их береговой линии координаты определяются в географических координатах в общеземной геоцентрической системе координат «Параметры Земли 1990 года» (ПЗ - 90.11);»;</w:t>
      </w: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>- подпункт «д» признать утратившим силу;</w:t>
      </w: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 xml:space="preserve">1.3. Абзац четвертый пункта 2.6.1.2 после слов «земельный участок,» дополнить словами «необходимый для осуществления водопользования,»; </w:t>
      </w: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>1.4. В пункте 2.6.1.4:</w:t>
      </w: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абзац первый дополнить словами «и документы»;</w:t>
      </w: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>- абзац третий после слов «земельный участок» дополнить словами                  «, необходимый для осуществления водопользования,»;</w:t>
      </w: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>- абзац четвертый дополнить словами «(в случае использования водного объекта для разведки и добычи полезных ископаемых)»;</w:t>
      </w: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>- дополнить новыми абзацами шестым-восьмым следующего содержания:</w:t>
      </w: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>«- из Российского регистра гидротехнических сооружений о дате ввода в эксплуатацию гидротехнического сооружения (водоподпорного сооружения на водотоках) (в случае использования водного объекта для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водотоках);</w:t>
      </w:r>
    </w:p>
    <w:p w:rsidR="00EB1485" w:rsidRPr="00EB1485" w:rsidRDefault="00EB1485" w:rsidP="00EB1485">
      <w:pPr>
        <w:suppressAutoHyphens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r w:rsidRPr="00EB1485">
        <w:rPr>
          <w:rFonts w:ascii="Arial" w:eastAsia="Times New Roman" w:hAnsi="Arial" w:cs="Arial"/>
          <w:sz w:val="24"/>
          <w:szCs w:val="24"/>
          <w:lang w:eastAsia="ru-RU"/>
        </w:rPr>
        <w:t>подтверждающие информацию о площади акватории водного объекта (к заявлению о предоставлении водного объекта в пользование  для осуществления прудовой аквакультуры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систем);</w:t>
      </w: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>- подтверждающие информацию о площади акватории водного объекта, дате ввода в эксплуатацию гидротехнического сооружения (водоподпорного сооружения на водотоках) (к заявлению о предоставлении водного объекта в пользование для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водотоках).»;</w:t>
      </w: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>- абзац шестой считать абзацем девятым;</w:t>
      </w: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>1.5. Пункт 2.8.1 дополнить абзацем шестым следующего содержания:</w:t>
      </w:r>
    </w:p>
    <w:p w:rsidR="00EB1485" w:rsidRPr="00EB1485" w:rsidRDefault="00EB1485" w:rsidP="00EB1485">
      <w:pPr>
        <w:suppressAutoHyphens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>«- получение ответа на запрос в порядке межведомственного информационного взаимодействия, свидетельствующего об отсутствии сведений, указанных в пункте 2.6.1.4 настоящего административного регламента.»;</w:t>
      </w:r>
    </w:p>
    <w:p w:rsidR="00EB1485" w:rsidRPr="00EB1485" w:rsidRDefault="00EB1485" w:rsidP="00EB1485">
      <w:pPr>
        <w:suppressAutoHyphens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>1.6. В подпункте «а» пункта 2.8.2 слова «5 рабочих дней» заменить словами «30 дней»;</w:t>
      </w:r>
    </w:p>
    <w:p w:rsidR="00EB1485" w:rsidRPr="00EB1485" w:rsidRDefault="00EB1485" w:rsidP="00EB1485">
      <w:pPr>
        <w:suppressAutoHyphens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>1.7. Пункт 3.3.7 изложить в следующей редакции:</w:t>
      </w: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 xml:space="preserve">«3.3.7. </w:t>
      </w:r>
      <w:r w:rsidRPr="00EB148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случае если заявителем не представлены доработанные документы или сведения, указанные в пункте 2.6.1.4 настоящего административного регламента, в течение 30 дней со дня направления ему сообщения о приостановлении рассмотрения вопроса о предоставлении водного объекта в пользование, </w:t>
      </w:r>
      <w:r w:rsidRPr="00EB1485">
        <w:rPr>
          <w:rFonts w:ascii="Arial" w:eastAsia="Times New Roman" w:hAnsi="Arial" w:cs="Arial"/>
          <w:sz w:val="24"/>
          <w:szCs w:val="24"/>
          <w:lang w:eastAsia="ru-RU"/>
        </w:rPr>
        <w:t>должностное лицо уполномоченного органа, ответственное за предоставление муниципальной услуги, переходит к исполнению административной процедуры, предусмотренной пунктом 3.7 настоящего административного регламента.»;</w:t>
      </w:r>
    </w:p>
    <w:p w:rsidR="00EB1485" w:rsidRPr="00EB1485" w:rsidRDefault="00EB1485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t>1.8. В пункте 3.5.3 слова «2 рабочих дня со дня» заменить словами «в день».</w:t>
      </w:r>
    </w:p>
    <w:p w:rsidR="00EB1485" w:rsidRPr="00EB1485" w:rsidRDefault="00EB1485" w:rsidP="00EB1485">
      <w:pPr>
        <w:suppressAutoHyphens w:val="0"/>
        <w:autoSpaceDE w:val="0"/>
        <w:spacing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14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Настоящее постановление вступает в силу с 01.09.2024, за исключением абзаца четвертого подпункта 2 пункта 1, который вступает   в силу после официального обнародования</w:t>
      </w:r>
      <w:r w:rsidRPr="00EB1485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EB1485" w:rsidRDefault="00536352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Захаровского</w:t>
      </w:r>
    </w:p>
    <w:p w:rsidR="00536352" w:rsidRPr="00EB1485" w:rsidRDefault="00536352" w:rsidP="00EB1485">
      <w:pPr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Е. А. Кийков</w:t>
      </w:r>
    </w:p>
    <w:p w:rsidR="00EB1485" w:rsidRPr="00EB1485" w:rsidRDefault="00EB1485" w:rsidP="00EB1485">
      <w:pPr>
        <w:widowControl w:val="0"/>
        <w:suppressAutoHyphens w:val="0"/>
        <w:autoSpaceDE w:val="0"/>
        <w:spacing w:line="240" w:lineRule="auto"/>
        <w:ind w:firstLine="72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1485" w:rsidRPr="00EB1485" w:rsidRDefault="00EB1485" w:rsidP="00EB1485">
      <w:pPr>
        <w:widowControl w:val="0"/>
        <w:suppressAutoHyphens w:val="0"/>
        <w:autoSpaceDE w:val="0"/>
        <w:spacing w:line="240" w:lineRule="auto"/>
        <w:ind w:firstLine="720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1485" w:rsidRPr="00EB1485" w:rsidRDefault="00EB1485" w:rsidP="00EB1485">
      <w:pPr>
        <w:suppressAutoHyphens w:val="0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D56" w:rsidRPr="00EB1485" w:rsidRDefault="00D77D56" w:rsidP="00EB1485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77D56" w:rsidRPr="00EB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0B"/>
    <w:rsid w:val="002E1C0B"/>
    <w:rsid w:val="00455905"/>
    <w:rsid w:val="00536352"/>
    <w:rsid w:val="00B13E79"/>
    <w:rsid w:val="00C0654A"/>
    <w:rsid w:val="00D77D56"/>
    <w:rsid w:val="00E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770</Words>
  <Characters>4393</Characters>
  <Application>Microsoft Office Word</Application>
  <DocSecurity>0</DocSecurity>
  <Lines>36</Lines>
  <Paragraphs>10</Paragraphs>
  <ScaleCrop>false</ScaleCrop>
  <Company>Microsoft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2024-09-04T10:37:00Z</dcterms:created>
  <dcterms:modified xsi:type="dcterms:W3CDTF">2024-09-11T07:51:00Z</dcterms:modified>
</cp:coreProperties>
</file>