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A1" w:rsidRPr="009337A1" w:rsidRDefault="009337A1" w:rsidP="009337A1">
      <w:pPr>
        <w:suppressAutoHyphens w:val="0"/>
        <w:spacing w:after="0" w:line="240" w:lineRule="auto"/>
        <w:ind w:right="6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337A1" w:rsidRPr="009337A1" w:rsidRDefault="009337A1" w:rsidP="009337A1">
      <w:pPr>
        <w:suppressAutoHyphens w:val="0"/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ЗАХАРОВСКОГО </w:t>
      </w:r>
    </w:p>
    <w:p w:rsidR="009337A1" w:rsidRPr="009337A1" w:rsidRDefault="009337A1" w:rsidP="009337A1">
      <w:pPr>
        <w:suppressAutoHyphens w:val="0"/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9337A1" w:rsidRPr="009337A1" w:rsidRDefault="009337A1" w:rsidP="009337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КЛЕТСКОГО  МУНИЦИПАЛЬНОГО  РАЙОНА</w:t>
      </w:r>
    </w:p>
    <w:p w:rsidR="009337A1" w:rsidRPr="009337A1" w:rsidRDefault="009337A1" w:rsidP="009337A1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9337A1" w:rsidRPr="009337A1" w:rsidRDefault="009337A1" w:rsidP="009337A1">
      <w:pPr>
        <w:suppressAutoHyphens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7A1" w:rsidRPr="009337A1" w:rsidRDefault="009337A1" w:rsidP="009337A1">
      <w:pPr>
        <w:keepNext/>
        <w:keepLines/>
        <w:suppressAutoHyphens w:val="0"/>
        <w:spacing w:before="480" w:after="0" w:line="240" w:lineRule="auto"/>
        <w:ind w:leftChars="-100" w:left="-22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337A1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ПОСТАНОВЛЕНИЕ</w:t>
      </w:r>
    </w:p>
    <w:p w:rsidR="009337A1" w:rsidRPr="009337A1" w:rsidRDefault="009337A1" w:rsidP="009337A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Chars="-347" w:right="-7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Chars="-347" w:right="-7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Chars="-22" w:right="-48" w:firstLineChars="35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131-Ф3 "Об общих </w:t>
      </w:r>
      <w:r w:rsidRPr="009337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услуг", 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области, 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Chars="-22" w:right="-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 :</w:t>
      </w:r>
    </w:p>
    <w:p w:rsidR="009337A1" w:rsidRPr="009337A1" w:rsidRDefault="009337A1" w:rsidP="009337A1">
      <w:pPr>
        <w:shd w:val="clear" w:color="auto" w:fill="FFFFFF"/>
        <w:suppressAutoHyphens w:val="0"/>
        <w:spacing w:after="0" w:line="240" w:lineRule="auto"/>
        <w:ind w:rightChars="-22" w:right="-4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hd w:val="clear" w:color="auto" w:fill="FFFFFF"/>
        <w:suppressAutoHyphens w:val="0"/>
        <w:spacing w:after="0" w:line="240" w:lineRule="auto"/>
        <w:ind w:rightChars="-22" w:right="-48" w:firstLineChars="166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9337A1" w:rsidRPr="009337A1" w:rsidRDefault="009337A1" w:rsidP="009337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rightChars="52" w:right="114" w:firstLineChars="333" w:firstLine="79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административный регламент предоставления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«Выдача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Chars="-22" w:right="-4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после официального обнародования.</w:t>
      </w:r>
    </w:p>
    <w:p w:rsidR="009337A1" w:rsidRPr="009337A1" w:rsidRDefault="009337A1" w:rsidP="009337A1">
      <w:pPr>
        <w:spacing w:after="0" w:line="240" w:lineRule="auto"/>
        <w:ind w:rightChars="-22" w:right="-4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337A1" w:rsidRPr="009337A1" w:rsidRDefault="009337A1" w:rsidP="009337A1">
      <w:pPr>
        <w:suppressAutoHyphens w:val="0"/>
        <w:spacing w:after="0" w:line="240" w:lineRule="auto"/>
        <w:ind w:rightChars="-22" w:right="-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rightChars="-22" w:right="-48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Chars="-22" w:right="-48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bookmarkStart w:id="0" w:name="Par27"/>
      <w:bookmarkEnd w:id="0"/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Глава</w:t>
      </w:r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Захаровского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Chars="-22" w:right="-48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сельского поселения</w:t>
      </w:r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</w:r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</w:r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</w:r>
      <w:r w:rsidRPr="009337A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 xml:space="preserve">                                    Е. А. Кийков                                                                                                  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22" w:right="-4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22" w:right="-4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22" w:right="-4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446" w:right="-98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22" w:right="-48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22" w:right="-4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Hlk101878544"/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постановлением</w:t>
      </w:r>
      <w:r w:rsidRPr="009337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bookmarkStart w:id="2" w:name="_Hlk101878723"/>
      <w:r w:rsidRPr="009337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администрации </w:t>
      </w:r>
      <w:bookmarkEnd w:id="2"/>
      <w:r w:rsidRPr="009337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Захаровского сельского поселения Клетского муниципального района Волгоградской области 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left="5103" w:rightChars="-22" w:right="-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 </w:t>
      </w:r>
      <w:bookmarkEnd w:id="1"/>
      <w:r w:rsidRPr="009337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34"/>
      <w:bookmarkEnd w:id="3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«Выдача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Захаровского сельского поселения Клетского муниципального района Волгоградской области.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Порядок информирования заявителей о предоставлении муниципальной услуги.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Chars="-100" w:right="-220"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Сведения о месте нахождения, контактных телефонах и графике работы администрации Захаровского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Chars="-100" w:right="-220" w:firstLineChars="275"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Администрация: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Волгоградская область, Клетский район, х. Захаров, ул. Набережная, 11                                                                                                                               График работы: понедельник-пятница с 8.00 до 16.12, перерыв на обед с 12.00 до 13.00 Контактный телефон 8(84466) 4-41-60                                                                                              МФЦ - Волгоградская область, Клетский район, ст. Клетская, ул. Чистякова, 25                         График работы: понедельник с 9.00 до 20.00, вторник-пятница с 9.00 до 18.00, суббота с 9.00до 15.00.     </w:t>
      </w:r>
      <w:proofErr w:type="gramEnd"/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Chars="-100" w:right="-220"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8(84466) 4-45-04 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в администрацию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почте, в том числе электронной </w:t>
      </w:r>
      <w:r w:rsidRPr="009337A1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>(allazacharov@yandex.ru)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письменного обращения заявителя;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 на официальном сайте администрации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hyperlink r:id="rId6" w:history="1">
        <w:r w:rsidRPr="00933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федеральной государственной информационной системе "Единый портал государственных и муниципальных услуг (функций)" (</w:t>
      </w:r>
      <w:hyperlink r:id="rId7" w:history="1">
        <w:r w:rsidRPr="00933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портал государственных и муниципальных услуг).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«Выдача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администрацией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 в выдаче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согласие) в течение 30 дней со дня поступления заявления.</w:t>
      </w:r>
      <w:r w:rsidRPr="009337A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 xml:space="preserve"> 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(«Российская газета», № 7, 21.01.2009, «Собрание законодательства Российской Федерации», 26.01.2009, № 4, ст. 445, «Парламентская газета», № 4, 23 - 29.01.2009);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(ч. ч. 1, 2) (</w:t>
      </w:r>
      <w:hyperlink r:id="rId8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ч. 1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«Собрание законодательства Российской Федерации», 05.12.1994, № 32,  ст. 3301; «Российская газета», 08.12.1994, № 238-239; </w:t>
      </w:r>
      <w:hyperlink r:id="rId9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ч. 2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«Российская газета», 06.02.1996, № 23, 07.02.1996, № 24, 08.02.1996, № 25, 10.02.1996, № 27; «Собрание законодательства Российской Федерации», 29.01.1996,   № 5, ст. 410);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ст. 3451, «Парламентская газета», № 126-127, 03.08.2006);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(«Российская газета», № 254, 14.11.2007, «Собрание законодательства Российской Федерации», 12.11.2007, № 46, ст. 5553, «Парламентская газета», № 156-157, 14.11.2007);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10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ст. 776, «Парламентская газета», № 8, 13 - 19.02.2009);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02.08.2010, № 31, ст. 4179, «Российская газета», № 168, 30.07.2010);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03.09.2012, № 36, ст. 4903);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№ 175, 17.11.2015);</w:t>
      </w:r>
    </w:p>
    <w:p w:rsidR="009337A1" w:rsidRPr="009337A1" w:rsidRDefault="009337A1" w:rsidP="00933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Исчерпывающий перечень документов, которые заявитель должен представить самостоятельно для получения согласия: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11" w:anchor="Par330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заявление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выдачу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заявление), по форме согласно приложению к настоящему административному регламенту;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размещения объекта в границах придорожных полос автомобильной дороги в масштабе 1:1000 или 1:500.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Заявитель вправе представить по собственной инициативе следующие документы: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выписка из ЕГРЮЛ о юридическом лице, являющемся заявителем;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выписка из ЕГРИП об индивидуальном предпринимателе, являющемся заявителем.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2.6.3. 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 (или) Региональном портале государственных и муниципальных услуг без необходимости дополнительной подачи заявления в какой-либо иной форме.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 Заявление и документы, указанные в пунктах 2.6.1 и 2.6.2 настоящего административного регламента, могут быть представлены заявителями по их выбору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2.7.1. Уполномоченный орган не вправе требовать от заявителя: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2.7.1.2.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9337A1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части 1 статьи 9</w:t>
        </w:r>
      </w:hyperlink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210-ФЗ;</w:t>
      </w:r>
      <w:proofErr w:type="gramEnd"/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2.7.1.4.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№ 210-ФЗ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№ 210-ФЗ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заявителем не представлены документы, указанные в пункте 2.6.1 настоящего административного регламента;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3" w:history="1">
        <w:r w:rsidRPr="009337A1">
          <w:rPr>
            <w:rFonts w:ascii="Times New Roman" w:eastAsia="Times New Roman" w:hAnsi="Times New Roman" w:cs="Arial"/>
            <w:sz w:val="24"/>
            <w:szCs w:val="24"/>
            <w:u w:val="single"/>
            <w:lang w:eastAsia="ru-RU"/>
          </w:rPr>
          <w:t>статьей 11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2.9.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или отказа в предоставлении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услуги.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2.9.1. О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снования для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приостановления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отсутствуют.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 Основания для отказа в предоставлении муниципальной услуги: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владелец автомобильной дороги местного значения не уполномочен выдавать согласие;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планируемое место размещения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не соответствует требованиям по безопасности дорожного движения;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основания, определяемые муниципальными нормативно-правовыми актами.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Срок регистрации заявления и прилагаемых к нему документов составляет: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приеме – не более 15 минут.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поступлении заявления и документов по почте, через информационные системы, МФЦ – 1 рабочий день.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2.13.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2.13.1. Требования к помещениям, в которых предоставляется муниципальная услуга.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уполномоченного органа должны соответствовать санитарно-эпидемиологическим </w:t>
      </w:r>
      <w:hyperlink r:id="rId14" w:history="1">
        <w:r w:rsidRPr="009337A1">
          <w:rPr>
            <w:rFonts w:ascii="Times New Roman" w:eastAsia="Times New Roman" w:hAnsi="Times New Roman" w:cs="Arial"/>
            <w:sz w:val="24"/>
            <w:szCs w:val="24"/>
            <w:u w:val="single"/>
            <w:lang w:eastAsia="ru-RU"/>
          </w:rPr>
          <w:t>правилам и нормативам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" w:name="_Hlk73960986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</w:t>
      </w:r>
      <w:bookmarkEnd w:id="4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оборудованы средствами пожаротушения.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2.13.2. Требования к местам ожидания.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2.13.3. Требования к местам приема заявителей.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2.13.4. Требования к информационным стендам.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настоящего административного регламента;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исполнения муниципальной услуги;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документов, необходимых для предоставления муниципальной услуги;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образцы документов для заполнения;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телефоны;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и адреса Интернет-сайтов;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Региональном портале государственных и муниципальных услуг и на официальном сайте уполномоченного органа</w:t>
      </w:r>
      <w:r w:rsidRPr="009337A1">
        <w:rPr>
          <w:rFonts w:ascii="Arial" w:eastAsia="Times New Roman" w:hAnsi="Arial" w:cs="Arial"/>
          <w:sz w:val="24"/>
          <w:szCs w:val="24"/>
          <w:lang w:eastAsia="zh-CN"/>
        </w:rPr>
        <w:t>(</w:t>
      </w:r>
      <w:hyperlink r:id="rId15" w:history="1">
        <w:r w:rsidRPr="009337A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9337A1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беспрепятственный вход инвалидов в помещение и выход из него;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 сурдопереводчика и тифлосурдопереводчика;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уполномоченного органа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должностных лиц</w:t>
      </w:r>
      <w:proofErr w:type="gramEnd"/>
      <w:r w:rsidRPr="009337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уполномоченного органа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left="900" w:right="771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9337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left="600" w:right="771"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и регистрация заявления (отказ в приеме), в том числе, поступившего в электронной форме и прилагаемых к нему документов;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Прием и регистрация заявления (отказ в приеме), в том числе, поступившего в электронной форме и прилагаемых к нему документов.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Основанием для начала административной процедуры является поступление в уполномоченный орган заявления и документов, указанных в пункте 2.6.1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личном приеме, через МФЦ, почтовым отправлением или в электронной форме.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Pr="009337A1">
        <w:rPr>
          <w:rFonts w:ascii="Times New Roman" w:eastAsia="Times New Roman" w:hAnsi="Times New Roman" w:cs="Times New Roman"/>
          <w:color w:val="4472C4"/>
          <w:sz w:val="24"/>
          <w:szCs w:val="24"/>
          <w:lang w:eastAsia="ru-RU"/>
        </w:rPr>
        <w:t>+,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МФЦ. 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 поступлении заявления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</w:t>
      </w:r>
      <w:r w:rsidRPr="009337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</w:t>
      </w:r>
      <w:proofErr w:type="gramStart"/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6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статьи 11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Максимальный срок исполнения административной процедуры: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документов осуществляется: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приеме – не более 15 минут.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поступлении заявления и документов по почте, в электронной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форме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через МФЦ– 1 рабочий день.</w:t>
      </w:r>
    </w:p>
    <w:p w:rsidR="009337A1" w:rsidRPr="009337A1" w:rsidRDefault="009337A1" w:rsidP="009337A1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1 рабочего дня со дня их регистрации.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Уведомление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приеме к рассмотрению заявления, в случае выявления в ходе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направляется в течение 3 дней со дня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проведения такой проверки.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Результатом выполнения административной процедуры является: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прием и регистрация заявления, выдача (направление) расписки в получении заявления и приложенных к нему документов (уведомления о получении заявления)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(направление)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письма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приеме документов (уведомления об отказе в приеме к рассмотрению документов).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7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пункте 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Максимальный срок выполнения административной процедуры – 1 рабочий день со дня регистрации заявления.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3.3.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выявляет наличие (отсутствие) о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снований для отказа в выдаче согласия</w:t>
      </w:r>
      <w:r w:rsidRPr="00933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пунктом 2.9.2 настоящего административного регламента.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в выдаче согласия с указанием причин в соответствии с </w:t>
      </w:r>
      <w:hyperlink r:id="rId18" w:anchor="Par43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пунктом 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2.9.2 настоящего административного регламента.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 согласия.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Проект письма о согласии (письма об отказе в выдачи согласия)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9337A1" w:rsidRPr="009337A1" w:rsidRDefault="009337A1" w:rsidP="009337A1">
      <w:pPr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письмо о согласии (письмо об отказе в выдачи согласия)</w:t>
      </w:r>
      <w:r w:rsidRPr="009337A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9337A1" w:rsidRPr="009337A1" w:rsidRDefault="009337A1" w:rsidP="009337A1">
      <w:pPr>
        <w:tabs>
          <w:tab w:val="left" w:pos="-10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Подписанное письмо о согласии (письмо об отказе в выдачи согласия)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3.3.7. В день подписания письма о согласии (письма об отказе в выдаче согласия) должностное лицо уполномоченного органа, ответственное за предоставление муниципальной услуги,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подписанного письма о согласии (письма об отказе в выдаче согласия) в МФЦ в день подписания указанного документа, </w:t>
      </w:r>
      <w:r w:rsidRPr="009337A1">
        <w:rPr>
          <w:rFonts w:ascii="Times New Roman" w:eastAsia="Calibri" w:hAnsi="Times New Roman" w:cs="Times New Roman"/>
          <w:sz w:val="24"/>
          <w:szCs w:val="24"/>
          <w:lang w:eastAsia="ru-RU"/>
        </w:rPr>
        <w:t>если иной способ получения не указан заявителем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 Максимальный срок выполнения административной процедуры - 3 рабочих дня со дня поступления заявления.</w:t>
      </w:r>
      <w:r w:rsidRPr="009337A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 xml:space="preserve"> </w:t>
      </w:r>
    </w:p>
    <w:p w:rsidR="009337A1" w:rsidRPr="009337A1" w:rsidRDefault="009337A1" w:rsidP="009337A1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 Результатом выполнения административной процедуры является:</w:t>
      </w:r>
    </w:p>
    <w:p w:rsidR="009337A1" w:rsidRPr="009337A1" w:rsidRDefault="009337A1" w:rsidP="009337A1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(вручение) заявителю согласия либо письма об отказе в выдаче согласия;</w:t>
      </w:r>
    </w:p>
    <w:p w:rsidR="009337A1" w:rsidRPr="009337A1" w:rsidRDefault="009337A1" w:rsidP="009337A1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в МФЦ согласия либо письма об отказе в выдаче согласия.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Формы </w:t>
      </w:r>
      <w:proofErr w:type="gramStart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уполномоченным органом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должностными лицами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специально уполномоченными на осуществление данного контроля, руководителем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распоряжения руководителя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Плановых проверок соблюдения и исполнения должностными лицами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Внеплановых проверок соблюдения и исполнения должностными лицами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уполномоченный орган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Должностные лица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уполномоченного органа,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Самостоятельной формой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положений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уполномоченный орган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right="-1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действий (бездействия) администрации Захаровского сельского поселения Клетского муниципального района Волгоградской области, МФЦ, </w:t>
      </w:r>
      <w:r w:rsidRPr="0093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организаций, указанных в </w:t>
      </w:r>
      <w:hyperlink r:id="rId19" w:history="1">
        <w:r w:rsidRPr="009337A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части 1.1 статьи 16</w:t>
        </w:r>
      </w:hyperlink>
      <w:r w:rsidRPr="0093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Федерального закона № 210-ФЗ, а также их должностных лиц, муниципальных служащих, работников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Заявитель может обратиться с жалобой на решения и действия (бездействие) администрации Захаровского сельского поселения Клетского муниципального района Волгоградской области,</w:t>
      </w:r>
      <w:r w:rsidRPr="0093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МФЦ,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организаций, указанных в </w:t>
      </w:r>
      <w:hyperlink r:id="rId20" w:history="1">
        <w:r w:rsidRPr="009337A1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части 1.1 статьи 16</w:t>
        </w:r>
      </w:hyperlink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 в следующих случаях: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 15.1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210-ФЗ;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1.3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№ 210-ФЗ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1.3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закона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№ 210-ФЗ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отказ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работника МФЦ, организаций, предусмотренных </w:t>
      </w:r>
      <w:hyperlink r:id="rId24" w:history="1">
        <w:r w:rsidRPr="009337A1">
          <w:rPr>
            <w:rFonts w:ascii="Times New Roman" w:eastAsia="Times New Roman" w:hAnsi="Times New Roman" w:cs="Arial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9337A1">
          <w:rPr>
            <w:rFonts w:ascii="Times New Roman" w:eastAsia="Times New Roman" w:hAnsi="Times New Roman" w:cs="Arial"/>
            <w:sz w:val="24"/>
            <w:szCs w:val="24"/>
            <w:u w:val="single"/>
            <w:lang w:eastAsia="ru-RU"/>
          </w:rPr>
          <w:t>частью 1.3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1.3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4 части 1 статьи 7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8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1.3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Жалоба подается в письменной форме на бумажном носителе, в электронной форме в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администрацию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 либо в </w:t>
      </w:r>
      <w:proofErr w:type="spellStart"/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комитет экономической политики и развития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являющийся учредителем МФЦ (далее - учредитель МФЦ), а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в организации, предусмотренные </w:t>
      </w:r>
      <w:hyperlink r:id="rId29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0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подаются руководителям этих организаций.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служащего, руководителя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 либо регионального портала государственных и муниципальных услуг, а также может быть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приеме заявителя. 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31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3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полное наименование исполнительно-распорядительного органа муниципального образования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должностного лица</w:t>
      </w:r>
      <w:r w:rsidRPr="009337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32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должностного лица,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муниципального служащего, МФЦ, работника МФЦ, организаций, предусмотренных </w:t>
      </w:r>
      <w:hyperlink r:id="rId33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их работников;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действиями (бездействием)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Захаровского сельского поселения Клетского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должностного лица</w:t>
      </w:r>
      <w:r w:rsidRPr="009337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муниципального служащего, МФЦ, работника МФЦ, организаций, предусмотренных </w:t>
      </w:r>
      <w:hyperlink r:id="rId34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МФЦ, организаций, предусмотренных </w:t>
      </w:r>
      <w:hyperlink r:id="rId35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в течение трех дней со дня ее поступления.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учредителю МФЦ, в организации, предусмотренные </w:t>
      </w:r>
      <w:hyperlink r:id="rId36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администрацией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организаций, предусмотренных </w:t>
      </w:r>
      <w:hyperlink r:id="rId37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если в жалобе не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лицо, работник, наделенные полномочиями по рассмотрению жалоб в соответствии с </w:t>
      </w:r>
      <w:hyperlink r:id="rId38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9" w:tooltip="blocked::consultantplus://offline/ref=166B6C834A40D9ED059D12BC8CDD9D84D13C7A68142196DE02C83138nBMDI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337A1" w:rsidRPr="009337A1" w:rsidRDefault="009337A1" w:rsidP="009337A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0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удовлетворении жалобы отказывается.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Основаниями для отказа в удовлетворении жалобы являются: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признание правомерными решения и (или) действий (бездействия)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Захаровского сельского поселения Клетского муниципального района Волгоградской области,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муниципальных служащих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услуги;</w:t>
      </w:r>
      <w:proofErr w:type="gramEnd"/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9337A1" w:rsidRPr="009337A1" w:rsidRDefault="009337A1" w:rsidP="009337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337A1" w:rsidRPr="009337A1" w:rsidRDefault="009337A1" w:rsidP="009337A1">
      <w:pPr>
        <w:widowControl w:val="0"/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41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неудобства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В случае признания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337A1" w:rsidRPr="009337A1" w:rsidRDefault="009337A1" w:rsidP="009337A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В случае установления в ходе или по результатам </w:t>
      </w:r>
      <w:proofErr w:type="gramStart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 наделенные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337A1" w:rsidRPr="009337A1" w:rsidRDefault="009337A1" w:rsidP="009337A1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Захаровского сельского поселения Клетского муниципального </w:t>
      </w:r>
      <w:r w:rsidRPr="0093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района Волгоградской области,</w:t>
      </w:r>
      <w:r w:rsidRPr="00933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 МФЦ, работников организаций, предусмотренных </w:t>
      </w:r>
      <w:hyperlink r:id="rId42" w:history="1">
        <w:r w:rsidRPr="009337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1.1 статьи 16</w:t>
        </w:r>
      </w:hyperlink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ПРИЛОЖЕНИЕ                                                                                                                       к административному регламенту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«Выдача согласия на строительство,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реконструкцию, капитальный ремонт,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ремонт </w:t>
      </w:r>
      <w:proofErr w:type="gramStart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сооружениями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пересечения автомобильной дороги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 автомобильными дорогами общего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пользования местного значения или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примыкания автомобильной дороги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 автомобильной дороге общего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пользования местного значения»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 ______________________________________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0"/>
          <w:szCs w:val="20"/>
          <w:lang w:eastAsia="ru-RU"/>
        </w:rPr>
      </w:pPr>
      <w:proofErr w:type="gramStart"/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(Ф.И.О. физического лица, индивидуального</w:t>
      </w:r>
      <w:proofErr w:type="gramEnd"/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предпринимателя, наименование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юридического лица, почтовый адрес) 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на предоставление муниципальной услуги "Выдача согласия на строительство, реконструкцию, капитальный ремонт, ремонт </w:t>
      </w:r>
      <w:proofErr w:type="gramStart"/>
      <w:r w:rsidRPr="009337A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значения"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proofErr w:type="gramStart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Прошу предоставить муниципальную услугу – выдать письменное согласие на _______________________________________________________________________      </w:t>
      </w: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(строительство, реконструкцию, капитальный ремонт и ремонт</w:t>
      </w:r>
      <w:proofErr w:type="gramEnd"/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_</w:t>
      </w: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___________________________________________________________________ </w:t>
      </w: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являющихся сооружениями пресечения автомобильной дороги с другими автомобильными дорогами или примыкания автомобильной дороги к другой автомобильной дороге в отношении автомобильных дорог общего пользования местного значения)</w:t>
      </w:r>
    </w:p>
    <w:p w:rsidR="009337A1" w:rsidRPr="009337A1" w:rsidRDefault="009337A1" w:rsidP="009337A1">
      <w:pPr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с автомобильной дорогой общего пользования местного значения Захаровского         сельского поселения __________________________________________________________________________________________________________________________________ ____________</w:t>
      </w:r>
    </w:p>
    <w:p w:rsidR="009337A1" w:rsidRPr="009337A1" w:rsidRDefault="009337A1" w:rsidP="009337A1">
      <w:pPr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(адрес расположения, название автомобильной дороги)</w:t>
      </w:r>
    </w:p>
    <w:p w:rsidR="009337A1" w:rsidRPr="009337A1" w:rsidRDefault="009337A1" w:rsidP="009337A1">
      <w:pPr>
        <w:numPr>
          <w:ilvl w:val="0"/>
          <w:numId w:val="2"/>
        </w:numPr>
        <w:suppressAutoHyphens w:val="0"/>
        <w:wordWrap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Фамилия, имя, отчество, паспортные данные - для физического лица, в том числе индивидуального предпринимателя; полное наименование и организационная форма - для юридического лица: ______________________________________________________________________. </w:t>
      </w:r>
    </w:p>
    <w:p w:rsidR="009337A1" w:rsidRPr="009337A1" w:rsidRDefault="009337A1" w:rsidP="009337A1">
      <w:pPr>
        <w:numPr>
          <w:ilvl w:val="0"/>
          <w:numId w:val="2"/>
        </w:numPr>
        <w:suppressAutoHyphens w:val="0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Местонахождение заявителя (юридический адрес/почтовый адрес): ______________________________________________________________________. </w:t>
      </w:r>
    </w:p>
    <w:p w:rsidR="009337A1" w:rsidRPr="009337A1" w:rsidRDefault="009337A1" w:rsidP="009337A1">
      <w:pPr>
        <w:numPr>
          <w:ilvl w:val="0"/>
          <w:numId w:val="2"/>
        </w:numPr>
        <w:suppressAutoHyphens w:val="0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Телефон (факс) заявителя: _________________________________________. </w:t>
      </w:r>
    </w:p>
    <w:p w:rsidR="009337A1" w:rsidRPr="009337A1" w:rsidRDefault="009337A1" w:rsidP="009337A1">
      <w:pPr>
        <w:numPr>
          <w:ilvl w:val="0"/>
          <w:numId w:val="2"/>
        </w:numPr>
        <w:suppressAutoHyphens w:val="0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Адрес электронной почты заявителя (при наличии): __________________. </w:t>
      </w:r>
    </w:p>
    <w:p w:rsidR="009337A1" w:rsidRPr="009337A1" w:rsidRDefault="009337A1" w:rsidP="009337A1">
      <w:pPr>
        <w:numPr>
          <w:ilvl w:val="0"/>
          <w:numId w:val="2"/>
        </w:numPr>
        <w:suppressAutoHyphens w:val="0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Банковские реквизиты: расчетный счет N ___________, </w:t>
      </w:r>
      <w:proofErr w:type="gramStart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к</w:t>
      </w:r>
      <w:proofErr w:type="gramEnd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/с ________________, БИК ________________, ИНН _______________, ОКАТО ______________, КПП _________________________. </w:t>
      </w:r>
    </w:p>
    <w:p w:rsidR="009337A1" w:rsidRPr="009337A1" w:rsidRDefault="009337A1" w:rsidP="009337A1">
      <w:pPr>
        <w:numPr>
          <w:ilvl w:val="0"/>
          <w:numId w:val="2"/>
        </w:numPr>
        <w:suppressAutoHyphens w:val="0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Перечень документов, прилагаемых к заявлению: ________________________________________________________________________________________________________.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Итого приложено ______________________.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Даю согласие на обработку моих персональных данных администрацией                      Захаровского сельского поселения в целях предоставления муниципальной услуги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"Выдача согласия на строительство, реконструкцию, капитальный ремонт, ремонт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сооружениями пересечения автомобильной дороги с автомобильными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дорогами общего пользования местного значения или примыкания </w:t>
      </w:r>
      <w:proofErr w:type="gramStart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автомобильной</w:t>
      </w:r>
      <w:proofErr w:type="gramEnd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дороги к автомобильной дороге общего пользования местного значения". Настоящим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подтверждаю достоверность представленных документов и сведений.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 _______________________________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proofErr w:type="gramStart"/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(Ф.И.О. физического лица,                                                    (подпись)</w:t>
      </w:r>
      <w:proofErr w:type="gramEnd"/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индивидуального предпринимателя, </w:t>
      </w:r>
    </w:p>
    <w:p w:rsidR="009337A1" w:rsidRPr="009337A1" w:rsidRDefault="009337A1" w:rsidP="009337A1">
      <w:pPr>
        <w:suppressAutoHyphens w:val="0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A1">
        <w:rPr>
          <w:rFonts w:ascii="Times New Roman" w:eastAsia="SimSun" w:hAnsi="Times New Roman" w:cs="Times New Roman"/>
          <w:sz w:val="20"/>
          <w:szCs w:val="20"/>
          <w:lang w:eastAsia="ru-RU"/>
        </w:rPr>
        <w:t>наименование юридического лица)</w:t>
      </w:r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"_____" ________ ______ </w:t>
      </w:r>
      <w:proofErr w:type="gramStart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г</w:t>
      </w:r>
      <w:proofErr w:type="gramEnd"/>
      <w:r w:rsidRPr="009337A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9337A1" w:rsidRPr="009337A1" w:rsidRDefault="009337A1" w:rsidP="009337A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D56" w:rsidRDefault="00D77D56">
      <w:bookmarkStart w:id="5" w:name="_GoBack"/>
      <w:bookmarkEnd w:id="5"/>
    </w:p>
    <w:sectPr w:rsidR="00D77D56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A34E9B"/>
    <w:multiLevelType w:val="singleLevel"/>
    <w:tmpl w:val="9FA34E9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6D11165D"/>
    <w:multiLevelType w:val="singleLevel"/>
    <w:tmpl w:val="6D11165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59"/>
    <w:rsid w:val="00455905"/>
    <w:rsid w:val="009337A1"/>
    <w:rsid w:val="00D60B59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yperlink" Target="file:///C:\Users\Uzer\Desktop\&#1088;&#1072;&#1073;&#1086;&#1090;&#1072;&#1102;%20&#1089;&#1088;&#1086;&#1095;&#1085;&#1086;\pr-post-01.2025-ar-stroy.doc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166B6C834A40D9ED059D12BC8CDD9D84D13C7A68142196DE02C83138nBMDI" TargetMode="Externa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6EFCEBD78D73945BB09737A027B4142E33081DC130F502F77E0E3DD8F195EB1B53B1CE58D9EE82C8o9N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E22BD7C4DF76CD4F2BAC246121A2A4D404725F3728915D9DD2596E0C58E667DFE383995599CD603Q449L" TargetMode="External"/><Relationship Id="rId41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zaharov.ru/" TargetMode="External"/><Relationship Id="rId11" Type="http://schemas.openxmlformats.org/officeDocument/2006/relationships/hyperlink" Target="file:///C:\Users\Uzer\Desktop\&#1088;&#1072;&#1073;&#1086;&#1090;&#1072;&#1102;%20&#1089;&#1088;&#1086;&#1095;&#1085;&#1086;\pr-post-01.2025-ar-stroy.doc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215AC8A1E463DFF740A80FB31FBF0B2612AA2B4E714CBC50206CADC0DD46A6F507464BF337222E6f1NCM" TargetMode="External"/><Relationship Id="rId37" Type="http://schemas.openxmlformats.org/officeDocument/2006/relationships/hyperlink" Target="consultantplus://offline/ref=7E72189119333675861970A7AB9C0A0678948B8CAF5FC51F159D8F6CCBD88ED86AE41715382DD3C7XDc3M" TargetMode="External"/><Relationship Id="rId40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zaharov.ru/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6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consultantplus://offline/ref=F6363110F9D2FBDCEEAD3A939DAA4173ACC1EE5D5669DA2762E75D6989V3A6N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6F67E2581701D00929E4F46049104D6C3043F019207BFC64419F7EC3EB820C64B945127D662AA87CHAAE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83E6380CB1E7A0A2B4C7E9FB9D37F13B0C2F50534219791DC43C0DDA6Cs7M" TargetMode="External"/><Relationship Id="rId14" Type="http://schemas.openxmlformats.org/officeDocument/2006/relationships/hyperlink" Target="consultantplus://offline/ref=1BDB994723FE8A2A5C2A977E5B1A6D0FD52D014751949B3CE3C7C1EF552676952840729519EFF3B4O6h3I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0" Type="http://schemas.openxmlformats.org/officeDocument/2006/relationships/hyperlink" Target="consultantplus://offline/ref=6E22BD7C4DF76CD4F2BAC246121A2A4D404725F3728915D9DD2596E0C58E667DFE383995599CD603Q449L" TargetMode="External"/><Relationship Id="rId35" Type="http://schemas.openxmlformats.org/officeDocument/2006/relationships/hyperlink" Target="consultantplus://offline/ref=938F66B7088F2AE0CE87CE2E6758CE0A1909C10513173091FC04CDFB805EA86C8940ADFAB8EE2D00dDRAM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9A83E6380CB1E7A0A2B4C7E9FB9D37F13B0C2F50504619791DC43C0DDA6Cs7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D6893BC30E4FA44C02BFC9CA1964E73C85064487B2D390420E4EFAEE12C5063752E5772169E333C7cCF9I" TargetMode="External"/><Relationship Id="rId17" Type="http://schemas.openxmlformats.org/officeDocument/2006/relationships/hyperlink" Target="consultantplus://offline/ref=8555F87EEE3D081121F3A0C06BC32333E96723901DBFEB23BD6A44B282E0D3724CF416228BE97C2FV7n6J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2B41579ADA7722726A9FBAB0A32810685311FFCA5FB31566FE0374C76B94DAA1432E2CF1DC3B94F8b0P9M" TargetMode="External"/><Relationship Id="rId38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9735</Words>
  <Characters>55492</Characters>
  <Application>Microsoft Office Word</Application>
  <DocSecurity>0</DocSecurity>
  <Lines>462</Lines>
  <Paragraphs>130</Paragraphs>
  <ScaleCrop>false</ScaleCrop>
  <Company>Microsoft</Company>
  <LinksUpToDate>false</LinksUpToDate>
  <CharactersWithSpaces>65097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2025-03-12T08:19:00Z</dcterms:created>
  <dcterms:modified xsi:type="dcterms:W3CDTF">2025-03-12T08:19:00Z</dcterms:modified>
</cp:coreProperties>
</file>