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50" w:rsidRPr="00960DE0" w:rsidRDefault="00D07B50" w:rsidP="00D07B50">
      <w:pPr>
        <w:jc w:val="right"/>
        <w:rPr>
          <w:rFonts w:ascii="Times New Roman" w:hAnsi="Times New Roman" w:cs="Times New Roman"/>
          <w:b/>
          <w:sz w:val="24"/>
        </w:rPr>
      </w:pPr>
      <w:r w:rsidRPr="00960DE0">
        <w:rPr>
          <w:rFonts w:ascii="Times New Roman" w:hAnsi="Times New Roman" w:cs="Times New Roman"/>
          <w:b/>
          <w:sz w:val="24"/>
        </w:rPr>
        <w:t>проект</w:t>
      </w:r>
    </w:p>
    <w:p w:rsidR="00D07B50" w:rsidRPr="00960DE0" w:rsidRDefault="00D07B50" w:rsidP="00D07B5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</w:p>
    <w:p w:rsidR="00D07B50" w:rsidRPr="00960DE0" w:rsidRDefault="00D07B50" w:rsidP="00D07B50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960DE0">
        <w:rPr>
          <w:rFonts w:ascii="Times New Roman" w:hAnsi="Times New Roman" w:cs="Times New Roman"/>
          <w:b/>
          <w:sz w:val="24"/>
        </w:rPr>
        <w:t>АДМИНИСТРАЦИЯ</w:t>
      </w:r>
      <w:r w:rsidRPr="00960DE0">
        <w:rPr>
          <w:rFonts w:ascii="Times New Roman" w:hAnsi="Times New Roman" w:cs="Times New Roman"/>
          <w:b/>
          <w:color w:val="C9211E"/>
          <w:sz w:val="24"/>
        </w:rPr>
        <w:t xml:space="preserve">                           </w:t>
      </w:r>
    </w:p>
    <w:p w:rsidR="00D07B50" w:rsidRPr="00960DE0" w:rsidRDefault="00D07B50" w:rsidP="00D07B50">
      <w:pPr>
        <w:numPr>
          <w:ilvl w:val="0"/>
          <w:numId w:val="1"/>
        </w:numPr>
        <w:tabs>
          <w:tab w:val="left" w:pos="4160"/>
        </w:tabs>
        <w:jc w:val="center"/>
        <w:rPr>
          <w:rFonts w:ascii="Times New Roman" w:hAnsi="Times New Roman" w:cs="Times New Roman"/>
          <w:b/>
          <w:sz w:val="24"/>
        </w:rPr>
      </w:pPr>
      <w:r w:rsidRPr="00960DE0">
        <w:rPr>
          <w:rFonts w:ascii="Times New Roman" w:hAnsi="Times New Roman" w:cs="Times New Roman"/>
          <w:b/>
          <w:sz w:val="24"/>
        </w:rPr>
        <w:t>ЗАХАРОВСКОГО СЕЛЬСКОГО ПОСЕЛЕНИЯ</w:t>
      </w:r>
    </w:p>
    <w:p w:rsidR="00D07B50" w:rsidRPr="00960DE0" w:rsidRDefault="00D07B50" w:rsidP="00D07B50">
      <w:pPr>
        <w:numPr>
          <w:ilvl w:val="0"/>
          <w:numId w:val="1"/>
        </w:numPr>
        <w:pBdr>
          <w:bottom w:val="double" w:sz="6" w:space="1" w:color="000000"/>
        </w:pBdr>
        <w:tabs>
          <w:tab w:val="left" w:pos="4160"/>
        </w:tabs>
        <w:jc w:val="center"/>
        <w:rPr>
          <w:rFonts w:ascii="Times New Roman" w:hAnsi="Times New Roman" w:cs="Times New Roman"/>
          <w:b/>
          <w:sz w:val="24"/>
        </w:rPr>
      </w:pPr>
      <w:r w:rsidRPr="00960DE0">
        <w:rPr>
          <w:rFonts w:ascii="Times New Roman" w:hAnsi="Times New Roman" w:cs="Times New Roman"/>
          <w:b/>
          <w:sz w:val="24"/>
        </w:rPr>
        <w:t xml:space="preserve">КЛЕТСКОГО МУНИЦИПАЛЬНОГО РАЙОНА </w:t>
      </w:r>
    </w:p>
    <w:p w:rsidR="00D07B50" w:rsidRPr="00960DE0" w:rsidRDefault="00D07B50" w:rsidP="00D07B50">
      <w:pPr>
        <w:numPr>
          <w:ilvl w:val="0"/>
          <w:numId w:val="1"/>
        </w:numPr>
        <w:pBdr>
          <w:bottom w:val="double" w:sz="6" w:space="1" w:color="000000"/>
        </w:pBdr>
        <w:tabs>
          <w:tab w:val="left" w:pos="4160"/>
        </w:tabs>
        <w:jc w:val="center"/>
        <w:rPr>
          <w:rFonts w:ascii="Times New Roman" w:hAnsi="Times New Roman" w:cs="Times New Roman"/>
          <w:b/>
          <w:sz w:val="24"/>
        </w:rPr>
      </w:pPr>
      <w:r w:rsidRPr="00960DE0">
        <w:rPr>
          <w:rFonts w:ascii="Times New Roman" w:hAnsi="Times New Roman" w:cs="Times New Roman"/>
          <w:b/>
          <w:sz w:val="24"/>
        </w:rPr>
        <w:t>ВОЛГОГРАДСКОЙ ОБЛАСТИ</w:t>
      </w:r>
    </w:p>
    <w:p w:rsidR="00D07B50" w:rsidRPr="00960DE0" w:rsidRDefault="00D07B50" w:rsidP="00D07B50">
      <w:pPr>
        <w:numPr>
          <w:ilvl w:val="0"/>
          <w:numId w:val="1"/>
        </w:numPr>
        <w:tabs>
          <w:tab w:val="left" w:pos="4160"/>
        </w:tabs>
        <w:rPr>
          <w:rFonts w:ascii="Times New Roman" w:eastAsia="Times New Roman" w:hAnsi="Times New Roman" w:cs="Times New Roman"/>
          <w:b/>
          <w:color w:val="C9211E"/>
          <w:sz w:val="24"/>
        </w:rPr>
      </w:pPr>
    </w:p>
    <w:p w:rsidR="00D07B50" w:rsidRPr="00960DE0" w:rsidRDefault="00D07B50" w:rsidP="00D07B50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ПОСТАНОВЛЕНИЕ</w:t>
      </w:r>
    </w:p>
    <w:p w:rsidR="00D07B50" w:rsidRPr="006B5590" w:rsidRDefault="00D07B50" w:rsidP="00D07B50">
      <w:pPr>
        <w:widowControl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</w:t>
      </w:r>
      <w:proofErr w:type="gramStart"/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</w:t>
      </w:r>
      <w:proofErr w:type="gramEnd"/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№ 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</w:t>
      </w:r>
    </w:p>
    <w:p w:rsidR="00D07B50" w:rsidRPr="00960DE0" w:rsidRDefault="00D07B50" w:rsidP="00D07B50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07B50" w:rsidRPr="00960DE0" w:rsidRDefault="00D07B50" w:rsidP="00D07B50">
      <w:pPr>
        <w:jc w:val="center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Об утверждении Порядка проведения инвентаризации мест гражданских захоронений, произведенных на кладбищах Захаровского сельского поселения Клетского</w:t>
      </w:r>
      <w:r w:rsidR="0037238C">
        <w:rPr>
          <w:rFonts w:ascii="Times New Roman" w:eastAsia="Times New Roman" w:hAnsi="Times New Roman" w:cs="Times New Roman"/>
          <w:b/>
          <w:sz w:val="24"/>
        </w:rPr>
        <w:t xml:space="preserve"> муниципального</w:t>
      </w:r>
      <w:r w:rsidRPr="00960DE0">
        <w:rPr>
          <w:rFonts w:ascii="Times New Roman" w:eastAsia="Times New Roman" w:hAnsi="Times New Roman" w:cs="Times New Roman"/>
          <w:b/>
          <w:sz w:val="24"/>
        </w:rPr>
        <w:t xml:space="preserve"> района Волгоградской области 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В соответствии с Федеральными законами от 12 января 1996 года </w:t>
      </w:r>
      <w:r w:rsidRPr="00960DE0">
        <w:rPr>
          <w:rFonts w:ascii="Times New Roman" w:eastAsia="Segoe UI Symbol" w:hAnsi="Times New Roman" w:cs="Times New Roman"/>
          <w:sz w:val="24"/>
        </w:rPr>
        <w:t>№</w:t>
      </w:r>
      <w:r w:rsidRPr="00960DE0">
        <w:rPr>
          <w:rFonts w:ascii="Times New Roman" w:eastAsia="Times New Roman" w:hAnsi="Times New Roman" w:cs="Times New Roman"/>
          <w:sz w:val="24"/>
        </w:rPr>
        <w:t xml:space="preserve"> 8-ФЗ «О погребении и похоронном деле», от 6 октября 2003 года </w:t>
      </w:r>
      <w:r w:rsidRPr="00960DE0">
        <w:rPr>
          <w:rFonts w:ascii="Times New Roman" w:eastAsia="Segoe UI Symbol" w:hAnsi="Times New Roman" w:cs="Times New Roman"/>
          <w:sz w:val="24"/>
        </w:rPr>
        <w:t>№</w:t>
      </w:r>
      <w:r w:rsidRPr="00960DE0">
        <w:rPr>
          <w:rFonts w:ascii="Times New Roman" w:eastAsia="Times New Roman" w:hAnsi="Times New Roman" w:cs="Times New Roman"/>
          <w:sz w:val="24"/>
        </w:rPr>
        <w:t xml:space="preserve"> 131-ФЗ «Об общих принципах организации местного самоуправления в Российской Федерации», с целью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установления порядка проведения инвентаризации мест гражданских захоронений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 xml:space="preserve"> и недопущения нарушений порядка захоронений, произведенных на кладбищах, администрация Захаровского сельского поселения Клетского муниципального района Волгоградской области, 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ПОСТАНОВЛЯЕТ: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1. Утвердить Порядок проведения инвентаризации мест гражданских  захоронений, произведенных на кладбищах Захаровского сельского поселения Клетского муниципального района Волгоградской области (Приложение №1).</w:t>
      </w: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2. Утвердить форму инвентаризационной описи гражданских захоронений на кладбищах Захаровского сельского поселения Клетского муниципального района Волгоградской области  (Приложение </w:t>
      </w:r>
      <w:r w:rsidRPr="00960DE0">
        <w:rPr>
          <w:rFonts w:ascii="Times New Roman" w:eastAsia="Segoe UI Symbol" w:hAnsi="Times New Roman" w:cs="Times New Roman"/>
          <w:sz w:val="24"/>
        </w:rPr>
        <w:t>№</w:t>
      </w:r>
      <w:r w:rsidRPr="00960DE0">
        <w:rPr>
          <w:rFonts w:ascii="Times New Roman" w:eastAsia="Times New Roman" w:hAnsi="Times New Roman" w:cs="Times New Roman"/>
          <w:sz w:val="24"/>
        </w:rPr>
        <w:t>2).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3.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</w:t>
      </w:r>
      <w:r w:rsidRPr="00ED18D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нвентаризацию мест</w:t>
      </w:r>
      <w:r w:rsidRPr="00960DE0">
        <w:rPr>
          <w:rFonts w:ascii="Times New Roman" w:eastAsia="Times New Roman" w:hAnsi="Times New Roman" w:cs="Times New Roman"/>
          <w:sz w:val="24"/>
        </w:rPr>
        <w:t xml:space="preserve"> гражданских </w:t>
      </w:r>
      <w:r w:rsidRPr="00ED18D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захоронений на кладбищах </w:t>
      </w:r>
      <w:r w:rsidRPr="00960DE0">
        <w:rPr>
          <w:rFonts w:ascii="Times New Roman" w:eastAsia="Times New Roman" w:hAnsi="Times New Roman" w:cs="Times New Roman"/>
          <w:sz w:val="24"/>
        </w:rPr>
        <w:t>Захаровского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D18D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сельского поселения  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Клет</w:t>
      </w:r>
      <w:r w:rsidRPr="00ED18D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ского муниципального района Волгоградской области, в порядке, установленном настоящим постановлением, провести не позднее  30.11.202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Pr="00ED18D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года.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4. </w:t>
      </w:r>
      <w:r w:rsidRPr="00ED18D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Создать комиссию по проведению инвентаризации мест</w:t>
      </w:r>
      <w:r w:rsidRPr="00960DE0">
        <w:rPr>
          <w:rFonts w:ascii="Times New Roman" w:eastAsia="Times New Roman" w:hAnsi="Times New Roman" w:cs="Times New Roman"/>
          <w:sz w:val="24"/>
        </w:rPr>
        <w:t xml:space="preserve"> гражданских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ED18D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захоронений, произведенных на кладбищах 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</w:t>
      </w:r>
      <w:r w:rsidRPr="00ED18D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ского сельского поселения 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Клетского</w:t>
      </w:r>
      <w:r w:rsidRPr="00ED18D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муниципального  района Волгоградской области  (Приложение №3)</w:t>
      </w: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</w:t>
      </w:r>
      <w:r w:rsidRPr="00ED18D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Pr="00960DE0">
        <w:rPr>
          <w:rFonts w:ascii="Times New Roman" w:eastAsia="Times New Roman" w:hAnsi="Times New Roman" w:cs="Times New Roman"/>
          <w:sz w:val="24"/>
        </w:rPr>
        <w:t>Настоящее постановление подлежит официальному обнародованию.</w:t>
      </w: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6.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 xml:space="preserve"> исполнением настоящего постановления оставляю за собой.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jc w:val="both"/>
        <w:rPr>
          <w:rFonts w:ascii="Times New Roman" w:eastAsia="Times New Roman" w:hAnsi="Times New Roman" w:cs="Times New Roman"/>
          <w:bCs/>
          <w:sz w:val="24"/>
        </w:rPr>
      </w:pPr>
      <w:r w:rsidRPr="00960DE0">
        <w:rPr>
          <w:rFonts w:ascii="Times New Roman" w:eastAsia="Times New Roman" w:hAnsi="Times New Roman" w:cs="Times New Roman"/>
          <w:bCs/>
          <w:sz w:val="24"/>
        </w:rPr>
        <w:t xml:space="preserve">Глава  Захаровского </w:t>
      </w:r>
    </w:p>
    <w:p w:rsidR="00D07B50" w:rsidRPr="00960DE0" w:rsidRDefault="00D07B50" w:rsidP="00D07B50">
      <w:pPr>
        <w:jc w:val="both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bCs/>
          <w:sz w:val="24"/>
        </w:rPr>
        <w:t xml:space="preserve">сельского  поселения                                           Е. А. Кийков                     </w:t>
      </w:r>
    </w:p>
    <w:p w:rsidR="00D07B50" w:rsidRPr="00960DE0" w:rsidRDefault="00D07B50" w:rsidP="00D07B50">
      <w:pPr>
        <w:spacing w:after="200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 </w:t>
      </w:r>
    </w:p>
    <w:p w:rsidR="00D07B50" w:rsidRPr="00960DE0" w:rsidRDefault="00D07B50" w:rsidP="00D07B50">
      <w:pPr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07B50" w:rsidRDefault="00D07B50" w:rsidP="00D07B50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jc w:val="right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lastRenderedPageBreak/>
        <w:t xml:space="preserve">Приложение </w:t>
      </w:r>
      <w:r w:rsidRPr="00960DE0">
        <w:rPr>
          <w:rFonts w:ascii="Times New Roman" w:eastAsia="Segoe UI Symbol" w:hAnsi="Times New Roman" w:cs="Times New Roman"/>
          <w:sz w:val="24"/>
        </w:rPr>
        <w:t>№</w:t>
      </w:r>
      <w:r w:rsidRPr="00960DE0">
        <w:rPr>
          <w:rFonts w:ascii="Times New Roman" w:eastAsia="Times New Roman" w:hAnsi="Times New Roman" w:cs="Times New Roman"/>
          <w:sz w:val="24"/>
        </w:rPr>
        <w:t>1</w:t>
      </w:r>
    </w:p>
    <w:p w:rsidR="00D07B50" w:rsidRPr="00960DE0" w:rsidRDefault="00D07B50" w:rsidP="00D07B50">
      <w:pPr>
        <w:jc w:val="right"/>
        <w:rPr>
          <w:rFonts w:ascii="Times New Roman" w:eastAsia="Times New Roman" w:hAnsi="Times New Roman" w:cs="Times New Roman"/>
          <w:b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к постановлению администрации</w:t>
      </w:r>
    </w:p>
    <w:p w:rsidR="00D07B50" w:rsidRPr="00960DE0" w:rsidRDefault="00D07B50" w:rsidP="00D07B50">
      <w:pPr>
        <w:jc w:val="right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Захаровского сельского поселения</w:t>
      </w:r>
    </w:p>
    <w:p w:rsidR="00D07B50" w:rsidRPr="00960DE0" w:rsidRDefault="00D07B50" w:rsidP="00D07B50">
      <w:pPr>
        <w:jc w:val="right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Клетского муниципального района</w:t>
      </w:r>
    </w:p>
    <w:p w:rsidR="00D07B50" w:rsidRPr="00960DE0" w:rsidRDefault="00D07B50" w:rsidP="00D07B50">
      <w:pPr>
        <w:jc w:val="right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D07B50" w:rsidRPr="006B5590" w:rsidRDefault="00D07B50" w:rsidP="00D07B50">
      <w:pPr>
        <w:widowControl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</w:t>
      </w:r>
      <w:proofErr w:type="gramStart"/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</w:t>
      </w:r>
      <w:proofErr w:type="gramEnd"/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№ 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</w:t>
      </w:r>
    </w:p>
    <w:p w:rsidR="00D07B50" w:rsidRPr="00960DE0" w:rsidRDefault="00D07B50" w:rsidP="00D07B5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Порядок</w:t>
      </w:r>
    </w:p>
    <w:p w:rsidR="00D07B50" w:rsidRPr="00960DE0" w:rsidRDefault="00D07B50" w:rsidP="00D07B50">
      <w:pPr>
        <w:jc w:val="center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проведения инвентаризации мест</w:t>
      </w:r>
      <w:r w:rsidRPr="00960DE0">
        <w:rPr>
          <w:rFonts w:ascii="Times New Roman" w:eastAsia="Times New Roman" w:hAnsi="Times New Roman" w:cs="Times New Roman"/>
          <w:sz w:val="24"/>
        </w:rPr>
        <w:t xml:space="preserve"> </w:t>
      </w:r>
      <w:r w:rsidRPr="00960DE0">
        <w:rPr>
          <w:rFonts w:ascii="Times New Roman" w:eastAsia="Times New Roman" w:hAnsi="Times New Roman" w:cs="Times New Roman"/>
          <w:b/>
          <w:sz w:val="24"/>
        </w:rPr>
        <w:t xml:space="preserve">гражданских  захоронений, произведенных на кладбищах  Захаровского сельского поселения Клетского муниципального района Волгоградской области 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proofErr w:type="gramStart"/>
      <w:r w:rsidRPr="00960DE0">
        <w:rPr>
          <w:rFonts w:ascii="Times New Roman" w:eastAsia="Times New Roman" w:hAnsi="Times New Roman" w:cs="Times New Roman"/>
          <w:sz w:val="24"/>
        </w:rPr>
        <w:t xml:space="preserve">Настоящий порядок разработан в соответствии с Федеральным законом от 12 января 1996 года </w:t>
      </w:r>
      <w:r w:rsidRPr="00960DE0">
        <w:rPr>
          <w:rFonts w:ascii="Times New Roman" w:eastAsia="Segoe UI Symbol" w:hAnsi="Times New Roman" w:cs="Times New Roman"/>
          <w:sz w:val="24"/>
        </w:rPr>
        <w:t>№</w:t>
      </w:r>
      <w:r w:rsidRPr="00960DE0">
        <w:rPr>
          <w:rFonts w:ascii="Times New Roman" w:eastAsia="Times New Roman" w:hAnsi="Times New Roman" w:cs="Times New Roman"/>
          <w:sz w:val="24"/>
        </w:rPr>
        <w:t xml:space="preserve"> 8-ФЗ «О погребении и похоронном деле», Федеральным законом от 6 октября 2003 года </w:t>
      </w:r>
      <w:r w:rsidRPr="00960DE0">
        <w:rPr>
          <w:rFonts w:ascii="Times New Roman" w:eastAsia="Segoe UI Symbol" w:hAnsi="Times New Roman" w:cs="Times New Roman"/>
          <w:sz w:val="24"/>
        </w:rPr>
        <w:t>№</w:t>
      </w:r>
      <w:r w:rsidRPr="00960DE0">
        <w:rPr>
          <w:rFonts w:ascii="Times New Roman" w:eastAsia="Times New Roman" w:hAnsi="Times New Roman" w:cs="Times New Roman"/>
          <w:sz w:val="24"/>
        </w:rPr>
        <w:t xml:space="preserve"> 131-ФЗ «Об общих принципах организации местного самоуправления в Российской Федерации», Порядок регулирует действия администрации Захаровского сельского поселения Клетского муниципального  района Волгоградской области  и привлеченных лиц при проведении инвентаризации мест</w:t>
      </w:r>
      <w:r w:rsidRPr="00960DE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60DE0">
        <w:rPr>
          <w:rFonts w:ascii="Times New Roman" w:eastAsia="Times New Roman" w:hAnsi="Times New Roman" w:cs="Times New Roman"/>
          <w:sz w:val="24"/>
        </w:rPr>
        <w:t>гражданских  захоронений и недопущения нарушений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 xml:space="preserve"> порядка захоронений, произведенных на кладбищах Захаровского сельского поселения Клетского муниципального района Волгоградской области  и порядок оформления результатов инвентаризации. 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1. Общие положения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1.1. Инвентаризация мест</w:t>
      </w:r>
      <w:r w:rsidRPr="00960DE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60DE0">
        <w:rPr>
          <w:rFonts w:ascii="Times New Roman" w:eastAsia="Times New Roman" w:hAnsi="Times New Roman" w:cs="Times New Roman"/>
          <w:sz w:val="24"/>
        </w:rPr>
        <w:t>гражданских захоронений, производится на кладбищах в следующих целях: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-планирование территории кладбищ;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-сбор информации об установленных на территории кладбищ надгробных сооружениях и ограждениях мест захоронений;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-систематизация данных о местах захоронения из различных источников;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-выявление преступлений и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правонарушений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 xml:space="preserve"> совершенных в сфере похоронного дела.</w:t>
      </w: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1.2. Решение о проведении инвентаризации мест</w:t>
      </w:r>
      <w:r w:rsidRPr="00960DE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60DE0">
        <w:rPr>
          <w:rFonts w:ascii="Times New Roman" w:eastAsia="Times New Roman" w:hAnsi="Times New Roman" w:cs="Times New Roman"/>
          <w:sz w:val="24"/>
        </w:rPr>
        <w:t xml:space="preserve">гражданских  захоронений, произведенных на кладбищах Захаровского сельского поселения Клетского муниципального  района Волгоградской области, принимается главой Захаровского сельского поселения Клетского муниципального района Волгоградской области  не позднее, чем за </w:t>
      </w:r>
      <w:r w:rsidRPr="00960DE0">
        <w:rPr>
          <w:rFonts w:ascii="Times New Roman" w:eastAsia="Times New Roman" w:hAnsi="Times New Roman" w:cs="Times New Roman"/>
          <w:b/>
          <w:sz w:val="24"/>
        </w:rPr>
        <w:t xml:space="preserve">один </w:t>
      </w:r>
      <w:r w:rsidRPr="00960DE0">
        <w:rPr>
          <w:rFonts w:ascii="Times New Roman" w:eastAsia="Times New Roman" w:hAnsi="Times New Roman" w:cs="Times New Roman"/>
          <w:sz w:val="24"/>
        </w:rPr>
        <w:t>месяц до предполагаемой даты проведения работ по инвентаризации.</w:t>
      </w: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1.3. Инвентаризация мест гражданских захоронений, произведенных на кладбищах Захаровского сельского поселения Клетского муниципального района Волгоградской области, проводится не </w:t>
      </w:r>
      <w:r w:rsidRPr="00960DE0">
        <w:rPr>
          <w:rFonts w:ascii="Times New Roman" w:eastAsia="Times New Roman" w:hAnsi="Times New Roman" w:cs="Times New Roman"/>
          <w:b/>
          <w:sz w:val="24"/>
        </w:rPr>
        <w:t>реже одного раза в три года</w:t>
      </w:r>
      <w:r w:rsidRPr="00960DE0">
        <w:rPr>
          <w:rFonts w:ascii="Times New Roman" w:eastAsia="Times New Roman" w:hAnsi="Times New Roman" w:cs="Times New Roman"/>
          <w:sz w:val="24"/>
        </w:rPr>
        <w:t xml:space="preserve"> и не </w:t>
      </w:r>
      <w:r w:rsidRPr="00960DE0">
        <w:rPr>
          <w:rFonts w:ascii="Times New Roman" w:eastAsia="Times New Roman" w:hAnsi="Times New Roman" w:cs="Times New Roman"/>
          <w:b/>
          <w:sz w:val="24"/>
        </w:rPr>
        <w:t>чаще одного</w:t>
      </w:r>
      <w:r w:rsidRPr="00960DE0">
        <w:rPr>
          <w:rFonts w:ascii="Times New Roman" w:eastAsia="Times New Roman" w:hAnsi="Times New Roman" w:cs="Times New Roman"/>
          <w:sz w:val="24"/>
        </w:rPr>
        <w:t xml:space="preserve"> раза в год.</w:t>
      </w: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1.4. Информация о количестве предоставленных и свободных мест гражданских захоронений, полученная в результате инвентаризации мест гражданских захоронений, произведенных на кладбищах Захаровского сельского поселения Клетского муниципального района Волгоградской области  и выявление преступлений и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правонарушений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 xml:space="preserve"> совершенных в сфере похоронного дела, является общедоступной.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07B50" w:rsidRPr="00960DE0" w:rsidRDefault="00D07B50" w:rsidP="00D07B5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2. Порядок принятия решений о проведении инвентаризации мест гражданских захоронений</w:t>
      </w:r>
    </w:p>
    <w:p w:rsidR="00D07B5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b/>
          <w:sz w:val="24"/>
        </w:rPr>
        <w:sectPr w:rsidR="00D07B50" w:rsidSect="00960DE0">
          <w:headerReference w:type="default" r:id="rId8"/>
          <w:pgSz w:w="12240" w:h="15840"/>
          <w:pgMar w:top="1134" w:right="851" w:bottom="851" w:left="1701" w:header="1440" w:footer="0" w:gutter="0"/>
          <w:cols w:space="720"/>
          <w:formProt w:val="0"/>
          <w:docGrid w:linePitch="100" w:charSpace="4096"/>
        </w:sectPr>
      </w:pP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2.1. Решение о проведении инвентаризации мест гражданских захоронений принимается в связи с истечением срока, предусмотренного пунктом 1.3. настоящего порядка с момента последней инвентаризации, а так же в случае, когда это необходимо для первоначальной планировки территории кладбища или принятия решения об изменении планировки, связанного с изменением границ кладбища и выявление преступлений и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правонарушений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 xml:space="preserve"> совершенных в сфере похоронного дела.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2.2. Проведение инвентаризации мест гражданских захоронений на вновь образуемых кладбищах проводится по истечении </w:t>
      </w:r>
      <w:r w:rsidRPr="00960DE0">
        <w:rPr>
          <w:rFonts w:ascii="Times New Roman" w:eastAsia="Times New Roman" w:hAnsi="Times New Roman" w:cs="Times New Roman"/>
          <w:b/>
          <w:sz w:val="24"/>
        </w:rPr>
        <w:t>двух</w:t>
      </w:r>
      <w:r w:rsidRPr="00960DE0">
        <w:rPr>
          <w:rFonts w:ascii="Times New Roman" w:eastAsia="Times New Roman" w:hAnsi="Times New Roman" w:cs="Times New Roman"/>
          <w:sz w:val="24"/>
        </w:rPr>
        <w:t xml:space="preserve">, но не позднее </w:t>
      </w:r>
      <w:r w:rsidRPr="00960DE0">
        <w:rPr>
          <w:rFonts w:ascii="Times New Roman" w:eastAsia="Times New Roman" w:hAnsi="Times New Roman" w:cs="Times New Roman"/>
          <w:b/>
          <w:sz w:val="24"/>
        </w:rPr>
        <w:t>трех лет</w:t>
      </w:r>
      <w:r w:rsidRPr="00960DE0">
        <w:rPr>
          <w:rFonts w:ascii="Times New Roman" w:eastAsia="Times New Roman" w:hAnsi="Times New Roman" w:cs="Times New Roman"/>
          <w:sz w:val="24"/>
        </w:rPr>
        <w:t xml:space="preserve"> с момента образования кладбища и утверждения его планировки.</w:t>
      </w: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2.3. Ответственность за своевременность подготовки проектов решений о проведении инвентаризации мест гражданских захоронений возлагается на лицо, определяемое муниципальными правовыми актами Захаровского сельского поселения Клетского  муниципального района Волгоградской области .</w:t>
      </w: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2.4. Ответственность за своевременность принятия решений о проведении инвентаризации мест гражданских захоронений возлагается на главу администрации Захаровского сельского поселения Клетского муниципального района Волгоградской области 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2.5. Решение о проведении инвентаризации мест гражданских захоронений должно содержать: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 цель проведения инвентаризации и причину ее проведения;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 наименование и место расположения кладбища, на территории которого будет проводиться инвентаризация мест гражданских захоронений;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 дата начала и окончания работ по инвентаризации мест гражданских захоронений.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07B50" w:rsidRPr="00960DE0" w:rsidRDefault="00D07B50" w:rsidP="00D07B5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3. Общие правила проведения инвентаризации гражданских захоронений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3.1. Перечень кладбищ, на территории которых планируется провести инвентаризацию гражданских захоронений, устанавливается главой администрации Захаровского сельского поселения Клетского муниципального района Волгоградской области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Инвентаризация гражданских захоронений производится при обязательном участии лица, ответственного за регистрацию гражданских захоронений.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3.2. При проведении инвентаризации гражданских захоронений инвентаризационной комиссией заполняются форма, приведенные в приложении </w:t>
      </w:r>
      <w:r w:rsidRPr="00960DE0">
        <w:rPr>
          <w:rFonts w:ascii="Times New Roman" w:eastAsia="Segoe UI Symbol" w:hAnsi="Times New Roman" w:cs="Times New Roman"/>
          <w:sz w:val="24"/>
        </w:rPr>
        <w:t>№</w:t>
      </w:r>
      <w:r w:rsidRPr="00960DE0">
        <w:rPr>
          <w:rFonts w:ascii="Times New Roman" w:eastAsia="Times New Roman" w:hAnsi="Times New Roman" w:cs="Times New Roman"/>
          <w:sz w:val="24"/>
        </w:rPr>
        <w:t xml:space="preserve"> 2 к настоящему Постановлению.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3.3. До начала проведения инвентаризации гражданских захоронений на соответствующем кладбище инвентаризационной комиссии надлежит: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- получить сведения о последних на момент проведения инвентаризации гражданских захоронениях на соответствующем кладбище.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Отсутствие книг регистрации  гражданских захоронений вследствие их утраты по каким-либо причинам не может служить основанием для не проведения инвентаризации гражданских захоронений.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3.4. Сведения о фактическом наличии гражданских захоронений на проверяемом кладбище записываются в инвентаризационные описи (приложение </w:t>
      </w:r>
      <w:r w:rsidRPr="00960DE0">
        <w:rPr>
          <w:rFonts w:ascii="Times New Roman" w:eastAsia="Segoe UI Symbol" w:hAnsi="Times New Roman" w:cs="Times New Roman"/>
          <w:sz w:val="24"/>
        </w:rPr>
        <w:t>№</w:t>
      </w:r>
      <w:r w:rsidRPr="00960DE0">
        <w:rPr>
          <w:rFonts w:ascii="Times New Roman" w:eastAsia="Times New Roman" w:hAnsi="Times New Roman" w:cs="Times New Roman"/>
          <w:sz w:val="24"/>
        </w:rPr>
        <w:t xml:space="preserve"> 2) не менее чем </w:t>
      </w:r>
      <w:r w:rsidRPr="00960DE0">
        <w:rPr>
          <w:rFonts w:ascii="Times New Roman" w:eastAsia="Times New Roman" w:hAnsi="Times New Roman" w:cs="Times New Roman"/>
          <w:b/>
          <w:sz w:val="24"/>
        </w:rPr>
        <w:t>в двух</w:t>
      </w:r>
      <w:r w:rsidRPr="00960DE0">
        <w:rPr>
          <w:rFonts w:ascii="Times New Roman" w:eastAsia="Times New Roman" w:hAnsi="Times New Roman" w:cs="Times New Roman"/>
          <w:sz w:val="24"/>
        </w:rPr>
        <w:t xml:space="preserve"> экземплярах.</w:t>
      </w:r>
    </w:p>
    <w:p w:rsidR="00D07B50" w:rsidRPr="00960DE0" w:rsidRDefault="00D07B50" w:rsidP="00D07B50">
      <w:pPr>
        <w:ind w:firstLine="567"/>
        <w:rPr>
          <w:rFonts w:ascii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3.5. Инвентаризационная комиссия, определенная распоряжением администрации Захаровского сельского поселения обеспечивает полноту и точность внесения в </w:t>
      </w:r>
      <w:r w:rsidRPr="00960DE0">
        <w:rPr>
          <w:rFonts w:ascii="Times New Roman" w:eastAsia="Times New Roman" w:hAnsi="Times New Roman" w:cs="Times New Roman"/>
          <w:sz w:val="24"/>
        </w:rPr>
        <w:lastRenderedPageBreak/>
        <w:t>инвентаризационные описи данных о гражданских захоронениях, правильность и своевременность оформления материалов инвентаризации.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3.6. Инвентаризационные описи можно заполнить от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руки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 xml:space="preserve"> как чернилами, так и шариковой ручкой или с использованием компьютерной техники. В инвентаризационных описях не должно быть помарок и подчисток. Исправление ошибок производится во всех экземплярах описей путем зачеркивания неправильных записей и проставления над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зачеркнутыми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 xml:space="preserve"> правильных записей.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Исправления должны быть оговорены и подписаны председателем и членами инвентаризационной комиссии.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3.7.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3.8. В инвентаризационных описях не допускается оставлять незаполненные строки, на последних страницах не заполненные строки прочеркиваются.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3.9. Не допускается вносить в инвентаризационные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описи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 xml:space="preserve"> данные о гражданских захоронениях со слов без проверки их фактического наличия и сверки с данными регистрационного 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3.10. Инвентаризационные описи подписывают председатель и члены инвентаризационной комиссии.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3.11. При выявлении нарушений порядка гражданских захоронений, комиссия должна включить в опись данные установленные в ходе проведения инвентаризации.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4. Инвентаризация гражданских захоронений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4.1. Инвентаризация гражданских захоронений производится посредством проведения выезда комиссии  непосредственно на кладбище и сопоставления данных на регистрационном знаке захоронения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>Ф.И.О. умершего, даты его рождения и смерти, регистрационный номер) с данными книг регистрации захоронений (захоронений урн с прахом).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proofErr w:type="gramStart"/>
      <w:r w:rsidRPr="00960DE0">
        <w:rPr>
          <w:rFonts w:ascii="Times New Roman" w:eastAsia="Times New Roman" w:hAnsi="Times New Roman" w:cs="Times New Roman"/>
          <w:sz w:val="24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гражданских захоронений (захоронений урн с прахом).</w:t>
      </w:r>
      <w:proofErr w:type="gramEnd"/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4.2.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В случае если в книгах регистрации гражданских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 (безымянным).</w:t>
      </w:r>
      <w:proofErr w:type="gramEnd"/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В данном случае в инвентаризационной описи в графе "Номер захоронения, указанный на регистрационном знаке захоронения" ставится прочерк "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-"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>, иные графы инвентаризационной описи заполняются исходя из наличия имеющейся информации о захоронении.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В случае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 xml:space="preserve"> если отсутствуют регистрационный знак на захоронении и запись в книгах регистрации гражданских захоронений (захоронений урн с прахом) о произведенном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"Номер </w:t>
      </w:r>
      <w:r w:rsidRPr="00960DE0">
        <w:rPr>
          <w:rFonts w:ascii="Times New Roman" w:eastAsia="Times New Roman" w:hAnsi="Times New Roman" w:cs="Times New Roman"/>
          <w:sz w:val="24"/>
        </w:rPr>
        <w:lastRenderedPageBreak/>
        <w:t>захоронения, указанный в книге регистрации захоронений  ставится прочерк "-". Иные графы инвентаризационной описи заполняются исходя из наличия имеющейся информации о захоронении.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4.5. Инвентаризация гражданских захоронений производится по видам мест захоронений (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одиночные</w:t>
      </w:r>
      <w:proofErr w:type="gramEnd"/>
      <w:r w:rsidRPr="00960DE0">
        <w:rPr>
          <w:rFonts w:ascii="Times New Roman" w:eastAsia="Times New Roman" w:hAnsi="Times New Roman" w:cs="Times New Roman"/>
          <w:sz w:val="24"/>
        </w:rPr>
        <w:t>, родственные, воинские, почетные, семейные (родовые), урна с прахом).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4.6. Сведения о регистрации гражданских захоронений, проводимой в период проведения инвентаризации, заносятся в отдельную инвентаризационную опись под названием «Гражданские Захоронения, зарегистрированные во время проведения инвентаризации».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D07B50" w:rsidRPr="00960DE0" w:rsidRDefault="00D07B50" w:rsidP="00D07B5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5. Порядок оформления результатов инвентаризации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5.1. По результатам проведенной инвентаризации составляется опись результатов инвентаризации, которая подписывается председателем и членами инвентаризационной комиссии (Приложение </w:t>
      </w:r>
      <w:r w:rsidRPr="00960DE0">
        <w:rPr>
          <w:rFonts w:ascii="Times New Roman" w:eastAsia="Segoe UI Symbol" w:hAnsi="Times New Roman" w:cs="Times New Roman"/>
          <w:sz w:val="24"/>
        </w:rPr>
        <w:t>№</w:t>
      </w:r>
      <w:r w:rsidRPr="00960DE0">
        <w:rPr>
          <w:rFonts w:ascii="Times New Roman" w:eastAsia="Times New Roman" w:hAnsi="Times New Roman" w:cs="Times New Roman"/>
          <w:sz w:val="24"/>
        </w:rPr>
        <w:t xml:space="preserve"> 2).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60DE0">
        <w:rPr>
          <w:rFonts w:ascii="Times New Roman" w:eastAsia="Times New Roman" w:hAnsi="Times New Roman" w:cs="Times New Roman"/>
          <w:b/>
          <w:sz w:val="24"/>
        </w:rPr>
        <w:t>6. Мероприятия, проводимые по результатам инвентаризации гражданских захоронений</w:t>
      </w:r>
    </w:p>
    <w:p w:rsidR="00D07B50" w:rsidRPr="00960DE0" w:rsidRDefault="00D07B50" w:rsidP="00D07B50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6.1. По результатам инвентаризации проводятся следующие мероприятия:</w:t>
      </w:r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 xml:space="preserve">6.1.1. </w:t>
      </w:r>
      <w:proofErr w:type="gramStart"/>
      <w:r w:rsidRPr="00960DE0">
        <w:rPr>
          <w:rFonts w:ascii="Times New Roman" w:eastAsia="Times New Roman" w:hAnsi="Times New Roman" w:cs="Times New Roman"/>
          <w:sz w:val="24"/>
        </w:rPr>
        <w:t>Если на захоронении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  <w:proofErr w:type="gramEnd"/>
    </w:p>
    <w:p w:rsidR="00D07B50" w:rsidRPr="00960DE0" w:rsidRDefault="00D07B50" w:rsidP="00D07B50">
      <w:pPr>
        <w:ind w:firstLine="567"/>
        <w:rPr>
          <w:rFonts w:ascii="Times New Roman" w:eastAsia="Times New Roman" w:hAnsi="Times New Roman" w:cs="Times New Roman"/>
          <w:sz w:val="24"/>
        </w:rPr>
      </w:pPr>
      <w:r w:rsidRPr="00960DE0">
        <w:rPr>
          <w:rFonts w:ascii="Times New Roman" w:eastAsia="Times New Roman" w:hAnsi="Times New Roman" w:cs="Times New Roman"/>
          <w:sz w:val="24"/>
        </w:rPr>
        <w:t>В этом случае в книге регистрации гражданских захоронений указывается только регистрационный номер захоронения, дополнительно делается запись «неблагоустроенное (брошенное) захоронение».</w:t>
      </w:r>
    </w:p>
    <w:p w:rsidR="00D07B50" w:rsidRDefault="00D07B50" w:rsidP="00D07B50">
      <w:pPr>
        <w:spacing w:line="276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07B50" w:rsidRDefault="00D07B50" w:rsidP="00D07B50">
      <w:pPr>
        <w:spacing w:line="276" w:lineRule="exact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B50" w:rsidRDefault="00D07B50" w:rsidP="00D07B50">
      <w:pPr>
        <w:spacing w:line="276" w:lineRule="exact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B50" w:rsidRDefault="00D07B50" w:rsidP="00D07B50">
      <w:pPr>
        <w:spacing w:line="276" w:lineRule="exact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B50" w:rsidRDefault="00D07B50" w:rsidP="00D07B50">
      <w:pPr>
        <w:spacing w:line="27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</w:t>
      </w:r>
    </w:p>
    <w:p w:rsidR="00D07B50" w:rsidRDefault="00D07B50" w:rsidP="00D07B50">
      <w:pPr>
        <w:spacing w:line="276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постановлению администрации</w:t>
      </w:r>
    </w:p>
    <w:p w:rsidR="00D07B50" w:rsidRDefault="00D07B50" w:rsidP="00D07B50">
      <w:pPr>
        <w:spacing w:line="276" w:lineRule="exact"/>
        <w:jc w:val="right"/>
      </w:pPr>
      <w:r>
        <w:rPr>
          <w:rFonts w:ascii="Times New Roman" w:eastAsia="Times New Roman" w:hAnsi="Times New Roman" w:cs="Times New Roman"/>
          <w:sz w:val="24"/>
        </w:rPr>
        <w:t>Захаровского сельского поселения</w:t>
      </w:r>
    </w:p>
    <w:p w:rsidR="00D07B50" w:rsidRPr="006B5590" w:rsidRDefault="00D07B50" w:rsidP="00D07B50">
      <w:pPr>
        <w:spacing w:line="276" w:lineRule="exact"/>
        <w:jc w:val="right"/>
        <w:rPr>
          <w:rFonts w:asciiTheme="minorHAnsi" w:hAnsiTheme="minorHAnsi"/>
        </w:rPr>
      </w:pPr>
      <w:r>
        <w:rPr>
          <w:rFonts w:asciiTheme="minorHAnsi" w:eastAsia="Segoe UI Symbol" w:hAnsiTheme="minorHAnsi" w:cs="Segoe UI Symbol"/>
          <w:sz w:val="24"/>
        </w:rPr>
        <w:t>от____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Theme="minorHAnsi" w:eastAsia="Segoe UI Symbol" w:hAnsiTheme="minorHAnsi" w:cs="Segoe UI Symbol"/>
          <w:sz w:val="24"/>
        </w:rPr>
        <w:t>____</w:t>
      </w:r>
    </w:p>
    <w:p w:rsidR="00D07B50" w:rsidRDefault="00D07B50" w:rsidP="00D07B50">
      <w:pPr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ИНВЕНТАРИЗАЦИОННАЯ ОПИСЬ</w:t>
      </w:r>
    </w:p>
    <w:p w:rsidR="00D07B50" w:rsidRDefault="00D07B50" w:rsidP="00D07B50">
      <w:pPr>
        <w:spacing w:line="276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ГРАЖДАНСКИХ ЗАХОРОНЕНИЙ, ПРОИЗВЕДЕННЫХ В ПЕРИОД ПРОВЕДЕНИЯ</w:t>
      </w:r>
    </w:p>
    <w:p w:rsidR="00D07B50" w:rsidRDefault="00D07B50" w:rsidP="00D07B50">
      <w:pPr>
        <w:spacing w:line="276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ИНВЕНТАРИЗАЦИИ НА КЛАДБИЩЕ</w:t>
      </w:r>
    </w:p>
    <w:p w:rsidR="00D07B50" w:rsidRDefault="00D07B50" w:rsidP="00D07B50">
      <w:pPr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572" w:type="dxa"/>
        <w:tblInd w:w="-683" w:type="dxa"/>
        <w:tblLook w:val="0000" w:firstRow="0" w:lastRow="0" w:firstColumn="0" w:lastColumn="0" w:noHBand="0" w:noVBand="0"/>
      </w:tblPr>
      <w:tblGrid>
        <w:gridCol w:w="1473"/>
        <w:gridCol w:w="1865"/>
        <w:gridCol w:w="2215"/>
        <w:gridCol w:w="2267"/>
        <w:gridCol w:w="2752"/>
      </w:tblGrid>
      <w:tr w:rsidR="00D07B50" w:rsidTr="00044E14">
        <w:trPr>
          <w:trHeight w:val="1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захоронения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(одиночные, родственные, воинские, почетные, семейные (родовые), урны с прахом)  </w:t>
            </w:r>
            <w:proofErr w:type="gram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ФИО умершего, дата его рождения и дата его смерти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Наличие надгробного сооружения (надгробия),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Номер захоронения, указанный на регистрационном знаке (табличке)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Наличие сведений о захоронении в книге регистрации захоронений (сведений о погребенном, месте погребения) </w:t>
            </w:r>
          </w:p>
        </w:tc>
      </w:tr>
      <w:tr w:rsidR="00D07B50" w:rsidTr="00044E14">
        <w:trPr>
          <w:trHeight w:val="1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D07B50" w:rsidTr="00044E14">
        <w:trPr>
          <w:trHeight w:val="1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jc w:val="both"/>
              <w:rPr>
                <w:rFonts w:eastAsia="Calibri" w:cs="Calibri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B50" w:rsidRDefault="00D07B50" w:rsidP="00044E14">
            <w:pPr>
              <w:spacing w:line="240" w:lineRule="exact"/>
              <w:ind w:right="-108"/>
              <w:jc w:val="both"/>
              <w:rPr>
                <w:rFonts w:eastAsia="Calibri" w:cs="Calibri"/>
              </w:rPr>
            </w:pPr>
          </w:p>
        </w:tc>
      </w:tr>
    </w:tbl>
    <w:p w:rsidR="00D07B50" w:rsidRDefault="00D07B50" w:rsidP="00D07B50">
      <w:pPr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Итого по описи: количество захоронений, произведённых в период проведения инвентаризации кладбища </w:t>
      </w:r>
    </w:p>
    <w:p w:rsidR="00D07B50" w:rsidRDefault="00D07B50" w:rsidP="00D07B50">
      <w:pPr>
        <w:spacing w:line="276" w:lineRule="exact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</w:t>
      </w:r>
    </w:p>
    <w:p w:rsidR="00D07B50" w:rsidRDefault="00D07B50" w:rsidP="00D07B50">
      <w:pPr>
        <w:spacing w:line="276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(прописью)</w:t>
      </w:r>
    </w:p>
    <w:p w:rsidR="00D07B50" w:rsidRDefault="00D07B50" w:rsidP="00D07B50">
      <w:pPr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комиссии _______________________________________________</w:t>
      </w:r>
    </w:p>
    <w:p w:rsidR="00D07B50" w:rsidRDefault="00D07B50" w:rsidP="00D07B50">
      <w:pPr>
        <w:spacing w:line="276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(должность, подпись, расшифровка подписи)</w:t>
      </w:r>
    </w:p>
    <w:p w:rsidR="00D07B50" w:rsidRDefault="00D07B50" w:rsidP="00D07B50">
      <w:pPr>
        <w:spacing w:line="276" w:lineRule="exac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комиссии _____________________________________________________</w:t>
      </w:r>
    </w:p>
    <w:p w:rsidR="00D07B50" w:rsidRDefault="00D07B50" w:rsidP="00D07B50">
      <w:pPr>
        <w:spacing w:line="276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(должность, подпись, расшифровка подписи)</w:t>
      </w:r>
    </w:p>
    <w:p w:rsidR="00D07B50" w:rsidRDefault="00D07B50" w:rsidP="00D07B50">
      <w:pPr>
        <w:spacing w:line="276" w:lineRule="exact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</w:t>
      </w:r>
    </w:p>
    <w:p w:rsidR="00D07B50" w:rsidRDefault="00D07B50" w:rsidP="00D07B50">
      <w:pPr>
        <w:spacing w:line="276" w:lineRule="exact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</w:t>
      </w:r>
    </w:p>
    <w:p w:rsidR="00D07B50" w:rsidRDefault="00D07B50" w:rsidP="00D07B50">
      <w:pPr>
        <w:spacing w:line="276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(должность, подпись, расшифровка подписи)</w:t>
      </w:r>
    </w:p>
    <w:p w:rsidR="00D07B50" w:rsidRDefault="00D07B50" w:rsidP="00D07B50">
      <w:pPr>
        <w:spacing w:after="200" w:line="276" w:lineRule="exac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07B50" w:rsidRDefault="00D07B50" w:rsidP="00D07B50">
      <w:pPr>
        <w:spacing w:after="200" w:line="276" w:lineRule="exact"/>
        <w:rPr>
          <w:rFonts w:ascii="Times New Roman" w:eastAsia="Times New Roman" w:hAnsi="Times New Roman" w:cs="Times New Roman"/>
          <w:sz w:val="24"/>
        </w:rPr>
      </w:pPr>
    </w:p>
    <w:p w:rsidR="00D07B50" w:rsidRDefault="00D07B50" w:rsidP="00D07B50">
      <w:pPr>
        <w:spacing w:line="276" w:lineRule="exact"/>
        <w:jc w:val="right"/>
      </w:pPr>
    </w:p>
    <w:p w:rsidR="00D07B50" w:rsidRDefault="00D07B50" w:rsidP="00D07B50">
      <w:pPr>
        <w:spacing w:line="276" w:lineRule="exact"/>
        <w:jc w:val="right"/>
      </w:pPr>
    </w:p>
    <w:p w:rsidR="00D07B50" w:rsidRDefault="00D07B50" w:rsidP="00D07B50">
      <w:pPr>
        <w:spacing w:line="276" w:lineRule="exact"/>
        <w:jc w:val="right"/>
      </w:pPr>
    </w:p>
    <w:p w:rsidR="00D07B50" w:rsidRDefault="00D07B50" w:rsidP="00D07B50">
      <w:pPr>
        <w:spacing w:line="276" w:lineRule="exact"/>
        <w:jc w:val="right"/>
      </w:pPr>
    </w:p>
    <w:p w:rsidR="00D07B50" w:rsidRDefault="00D07B50" w:rsidP="00D07B50">
      <w:pPr>
        <w:spacing w:line="276" w:lineRule="exact"/>
        <w:jc w:val="right"/>
      </w:pPr>
    </w:p>
    <w:p w:rsidR="00D07B50" w:rsidRDefault="00D07B50" w:rsidP="00D07B50">
      <w:pPr>
        <w:spacing w:line="276" w:lineRule="exact"/>
        <w:jc w:val="right"/>
      </w:pPr>
    </w:p>
    <w:p w:rsidR="00D07B50" w:rsidRDefault="00D07B50" w:rsidP="00D07B50">
      <w:pPr>
        <w:spacing w:line="276" w:lineRule="exact"/>
        <w:jc w:val="right"/>
      </w:pPr>
    </w:p>
    <w:p w:rsidR="00D07B50" w:rsidRDefault="00D07B50" w:rsidP="00D07B50">
      <w:pPr>
        <w:spacing w:line="276" w:lineRule="exact"/>
        <w:jc w:val="right"/>
      </w:pPr>
    </w:p>
    <w:p w:rsidR="00D07B50" w:rsidRDefault="00D07B50" w:rsidP="00D07B50">
      <w:pPr>
        <w:spacing w:line="276" w:lineRule="exact"/>
        <w:jc w:val="right"/>
      </w:pPr>
    </w:p>
    <w:p w:rsidR="00D07B50" w:rsidRDefault="00D07B50" w:rsidP="00D07B50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D07B50" w:rsidRPr="006B5590" w:rsidRDefault="00D07B50" w:rsidP="00D07B50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Приложение </w:t>
      </w:r>
      <w:r w:rsidRPr="006B5590">
        <w:rPr>
          <w:rFonts w:ascii="Segoe UI Symbol" w:eastAsia="Times New Roman" w:hAnsi="Segoe UI Symbol" w:cs="Segoe UI Symbol"/>
          <w:kern w:val="0"/>
          <w:sz w:val="24"/>
          <w:lang w:eastAsia="ru-RU" w:bidi="ar-SA"/>
        </w:rPr>
        <w:t>№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3</w:t>
      </w:r>
    </w:p>
    <w:p w:rsidR="00D07B50" w:rsidRPr="006B5590" w:rsidRDefault="00D07B50" w:rsidP="00D07B50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 постановлению администрации</w:t>
      </w:r>
    </w:p>
    <w:p w:rsidR="00D07B50" w:rsidRPr="006B5590" w:rsidRDefault="00D07B50" w:rsidP="00D07B50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Захаровского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сельского поселения</w:t>
      </w:r>
    </w:p>
    <w:p w:rsidR="00D07B50" w:rsidRPr="006B5590" w:rsidRDefault="00D07B50" w:rsidP="00D07B50">
      <w:pPr>
        <w:widowControl/>
        <w:spacing w:line="276" w:lineRule="auto"/>
        <w:jc w:val="right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_____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 </w:t>
      </w:r>
      <w:r w:rsidRPr="006B5590">
        <w:rPr>
          <w:rFonts w:ascii="Segoe UI Symbol" w:eastAsia="Times New Roman" w:hAnsi="Segoe UI Symbol" w:cs="Segoe UI Symbol"/>
          <w:kern w:val="0"/>
          <w:sz w:val="24"/>
          <w:lang w:eastAsia="ru-RU" w:bidi="ar-SA"/>
        </w:rPr>
        <w:t>№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____</w:t>
      </w:r>
    </w:p>
    <w:p w:rsidR="00D07B50" w:rsidRPr="006B559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D07B50" w:rsidRPr="006B5590" w:rsidRDefault="00D07B50" w:rsidP="00D07B5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СОСТАВ</w:t>
      </w:r>
    </w:p>
    <w:p w:rsidR="00D07B50" w:rsidRPr="006B5590" w:rsidRDefault="00D07B50" w:rsidP="00D07B5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комиссии по проведению инвентаризации мест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гражданских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захоронений, произведенных </w:t>
      </w:r>
      <w:proofErr w:type="gramStart"/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</w:t>
      </w:r>
      <w:proofErr w:type="gramEnd"/>
    </w:p>
    <w:p w:rsidR="00D07B50" w:rsidRPr="006B5590" w:rsidRDefault="00D07B50" w:rsidP="00D07B5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gramStart"/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кладбищах</w:t>
      </w:r>
      <w:proofErr w:type="gramEnd"/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ского  сельского поселения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Клетского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района Волгоградской области </w:t>
      </w:r>
    </w:p>
    <w:p w:rsidR="00D07B50" w:rsidRPr="006B559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D07B50" w:rsidRPr="006B559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D07B50" w:rsidRPr="00CE0879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Кийков Евгений Александрович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– Глава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Захаровск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ого сельского поселения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руководитель комиссии</w:t>
      </w:r>
    </w:p>
    <w:p w:rsidR="00D07B50" w:rsidRPr="00CE0879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Манойлина Ольга Сергеевн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а-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зам главы Захаровского с/п</w:t>
      </w:r>
      <w:r w:rsidR="00CE0879" w:rsidRPr="00CE0879">
        <w:rPr>
          <w:rFonts w:ascii="Arial" w:eastAsia="Times New Roman" w:hAnsi="Arial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заместитель руководителя комиссии</w:t>
      </w:r>
    </w:p>
    <w:p w:rsidR="00D07B50" w:rsidRPr="006B559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3.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Жемчужнова В. М.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– специалист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Захаровского с/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proofErr w:type="gramEnd"/>
      <w:r w:rsidR="00CE0879" w:rsidRPr="00CE0879">
        <w:rPr>
          <w:rFonts w:ascii="Arial" w:eastAsia="Times New Roman" w:hAnsi="Arial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</w:p>
    <w:p w:rsidR="00D07B5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4. Козловцева О. Н.- главный бухгалтер Захаровского с/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proofErr w:type="gramEnd"/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</w:p>
    <w:p w:rsidR="00D07B5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5. Мурзагалиева А. К.- главный экономист Захаровского с/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proofErr w:type="gramEnd"/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</w:p>
    <w:p w:rsidR="00D07B50" w:rsidRPr="006B559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6. Попова С. А.-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специалист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Захаровского с/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proofErr w:type="gramEnd"/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</w:p>
    <w:p w:rsidR="00D07B5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7. Якупова Н. А. -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специалист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Захаровского с/п (сфера культуры)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  <w:bookmarkStart w:id="0" w:name="_GoBack"/>
      <w:bookmarkEnd w:id="0"/>
    </w:p>
    <w:p w:rsidR="00D07B5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8. Шагаева Л. В. -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специалист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Захаровского с/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(сфера культуры)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</w:p>
    <w:p w:rsidR="00D07B5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9.Макарова Н. П.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специалист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Захаровского с/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(сфера культуры)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</w:p>
    <w:p w:rsidR="00D07B5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10. Минина А. О.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специалист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Захаровского с/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(сфера культуры)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</w:p>
    <w:p w:rsidR="00D07B5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Милоенко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О. И. -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специалист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Захаровского с/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(сфера культуры)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</w:p>
    <w:p w:rsidR="00D07B5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Мехтиева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И. А.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специалист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Захаровского с/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(сфера культуры)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</w:p>
    <w:p w:rsidR="00D07B5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13 Сологуб В. В.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</w:t>
      </w:r>
      <w:r w:rsidRPr="00960DE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6B5590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специалист </w:t>
      </w:r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Захаровского с/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(сфера культуры)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CE0879" w:rsidRPr="00CE0879">
        <w:rPr>
          <w:rFonts w:ascii="Times New Roman" w:eastAsia="Times New Roman" w:hAnsi="Times New Roman" w:cs="Times New Roman"/>
          <w:b/>
          <w:sz w:val="24"/>
          <w:lang w:eastAsia="ru-RU"/>
        </w:rPr>
        <w:t>член комиссии</w:t>
      </w:r>
    </w:p>
    <w:p w:rsidR="00D07B50" w:rsidRPr="006B559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D07B5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D07B50" w:rsidRPr="006B5590" w:rsidRDefault="00D07B50" w:rsidP="00D07B5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D07B50" w:rsidRDefault="00D07B50" w:rsidP="00D07B50">
      <w:pPr>
        <w:spacing w:line="276" w:lineRule="exact"/>
        <w:jc w:val="right"/>
      </w:pPr>
    </w:p>
    <w:p w:rsidR="00D77D56" w:rsidRDefault="00D77D56"/>
    <w:sectPr w:rsidR="00D77D56" w:rsidSect="00960DE0">
      <w:pgSz w:w="12240" w:h="15840"/>
      <w:pgMar w:top="1134" w:right="851" w:bottom="851" w:left="1701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C65" w:rsidRDefault="00F41C65" w:rsidP="00D07B50">
      <w:r>
        <w:separator/>
      </w:r>
    </w:p>
  </w:endnote>
  <w:endnote w:type="continuationSeparator" w:id="0">
    <w:p w:rsidR="00F41C65" w:rsidRDefault="00F41C65" w:rsidP="00D0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C65" w:rsidRDefault="00F41C65" w:rsidP="00D07B50">
      <w:r>
        <w:separator/>
      </w:r>
    </w:p>
  </w:footnote>
  <w:footnote w:type="continuationSeparator" w:id="0">
    <w:p w:rsidR="00F41C65" w:rsidRDefault="00F41C65" w:rsidP="00D07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54" w:rsidRDefault="00F41C65" w:rsidP="00044E14">
    <w:pPr>
      <w:numPr>
        <w:ilvl w:val="0"/>
        <w:numId w:val="1"/>
      </w:numPr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3E74"/>
    <w:multiLevelType w:val="multilevel"/>
    <w:tmpl w:val="42C4CC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3C"/>
    <w:rsid w:val="0037238C"/>
    <w:rsid w:val="003C5D12"/>
    <w:rsid w:val="00455905"/>
    <w:rsid w:val="00613D49"/>
    <w:rsid w:val="007755FA"/>
    <w:rsid w:val="007F293C"/>
    <w:rsid w:val="00CE0879"/>
    <w:rsid w:val="00D07B50"/>
    <w:rsid w:val="00D77D56"/>
    <w:rsid w:val="00F41C65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50"/>
    <w:pPr>
      <w:widowControl w:val="0"/>
      <w:suppressAutoHyphens w:val="0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ind w:left="720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/>
    </w:pPr>
    <w:rPr>
      <w:rFonts w:ascii="Times New Roman" w:eastAsia="Calibri" w:hAnsi="Times New Roman" w:cs="Times New Roman"/>
      <w:sz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13"/>
    <w:uiPriority w:val="99"/>
    <w:unhideWhenUsed/>
    <w:rsid w:val="00D07B50"/>
    <w:pPr>
      <w:tabs>
        <w:tab w:val="center" w:pos="4677"/>
        <w:tab w:val="right" w:pos="9355"/>
      </w:tabs>
    </w:pPr>
    <w:rPr>
      <w:rFonts w:cs="Mangal"/>
    </w:rPr>
  </w:style>
  <w:style w:type="character" w:customStyle="1" w:styleId="13">
    <w:name w:val="Верхний колонтитул Знак1"/>
    <w:basedOn w:val="a0"/>
    <w:link w:val="af7"/>
    <w:uiPriority w:val="99"/>
    <w:rsid w:val="00D07B50"/>
    <w:rPr>
      <w:rFonts w:ascii="Calibri" w:eastAsia="NSimSun" w:hAnsi="Calibri" w:cs="Mangal"/>
      <w:kern w:val="2"/>
      <w:szCs w:val="24"/>
      <w:lang w:eastAsia="zh-CN" w:bidi="hi-IN"/>
    </w:rPr>
  </w:style>
  <w:style w:type="paragraph" w:styleId="af8">
    <w:name w:val="footer"/>
    <w:basedOn w:val="a"/>
    <w:link w:val="14"/>
    <w:uiPriority w:val="99"/>
    <w:unhideWhenUsed/>
    <w:rsid w:val="00D07B50"/>
    <w:pPr>
      <w:tabs>
        <w:tab w:val="center" w:pos="4677"/>
        <w:tab w:val="right" w:pos="9355"/>
      </w:tabs>
    </w:pPr>
    <w:rPr>
      <w:rFonts w:cs="Mangal"/>
    </w:rPr>
  </w:style>
  <w:style w:type="character" w:customStyle="1" w:styleId="14">
    <w:name w:val="Нижний колонтитул Знак1"/>
    <w:basedOn w:val="a0"/>
    <w:link w:val="af8"/>
    <w:uiPriority w:val="99"/>
    <w:rsid w:val="00D07B50"/>
    <w:rPr>
      <w:rFonts w:ascii="Calibri" w:eastAsia="NSimSun" w:hAnsi="Calibri" w:cs="Mangal"/>
      <w:kern w:val="2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50"/>
    <w:pPr>
      <w:widowControl w:val="0"/>
      <w:suppressAutoHyphens w:val="0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ind w:left="720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/>
    </w:pPr>
    <w:rPr>
      <w:rFonts w:ascii="Times New Roman" w:eastAsia="Calibri" w:hAnsi="Times New Roman" w:cs="Times New Roman"/>
      <w:sz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13"/>
    <w:uiPriority w:val="99"/>
    <w:unhideWhenUsed/>
    <w:rsid w:val="00D07B50"/>
    <w:pPr>
      <w:tabs>
        <w:tab w:val="center" w:pos="4677"/>
        <w:tab w:val="right" w:pos="9355"/>
      </w:tabs>
    </w:pPr>
    <w:rPr>
      <w:rFonts w:cs="Mangal"/>
    </w:rPr>
  </w:style>
  <w:style w:type="character" w:customStyle="1" w:styleId="13">
    <w:name w:val="Верхний колонтитул Знак1"/>
    <w:basedOn w:val="a0"/>
    <w:link w:val="af7"/>
    <w:uiPriority w:val="99"/>
    <w:rsid w:val="00D07B50"/>
    <w:rPr>
      <w:rFonts w:ascii="Calibri" w:eastAsia="NSimSun" w:hAnsi="Calibri" w:cs="Mangal"/>
      <w:kern w:val="2"/>
      <w:szCs w:val="24"/>
      <w:lang w:eastAsia="zh-CN" w:bidi="hi-IN"/>
    </w:rPr>
  </w:style>
  <w:style w:type="paragraph" w:styleId="af8">
    <w:name w:val="footer"/>
    <w:basedOn w:val="a"/>
    <w:link w:val="14"/>
    <w:uiPriority w:val="99"/>
    <w:unhideWhenUsed/>
    <w:rsid w:val="00D07B50"/>
    <w:pPr>
      <w:tabs>
        <w:tab w:val="center" w:pos="4677"/>
        <w:tab w:val="right" w:pos="9355"/>
      </w:tabs>
    </w:pPr>
    <w:rPr>
      <w:rFonts w:cs="Mangal"/>
    </w:rPr>
  </w:style>
  <w:style w:type="character" w:customStyle="1" w:styleId="14">
    <w:name w:val="Нижний колонтитул Знак1"/>
    <w:basedOn w:val="a0"/>
    <w:link w:val="af8"/>
    <w:uiPriority w:val="99"/>
    <w:rsid w:val="00D07B50"/>
    <w:rPr>
      <w:rFonts w:ascii="Calibri" w:eastAsia="NSimSun" w:hAnsi="Calibri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2025-03-17T13:18:00Z</dcterms:created>
  <dcterms:modified xsi:type="dcterms:W3CDTF">2025-03-18T06:16:00Z</dcterms:modified>
</cp:coreProperties>
</file>