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86" w:rsidRDefault="005E1186" w:rsidP="005E1186">
      <w:pPr>
        <w:suppressAutoHyphens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АДМИНИСТРАЦИЯ ЗАХАРОВСКОГО</w:t>
      </w:r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СЕЛЬСКОГО  ПОСЕЛЕНИЯ</w:t>
      </w:r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КЛЕТСКОГО МУНИЦИПАЛЬНОГО  РАЙОНА</w:t>
      </w:r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ВОЛГОГРАДСКОЙ  ОБЛАСТИ</w:t>
      </w: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>ПОСТАНОВЛЕНИЕ</w:t>
      </w: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2011E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____</w:t>
      </w:r>
      <w:r w:rsidRPr="00C2011E">
        <w:rPr>
          <w:rFonts w:ascii="Arial" w:eastAsia="Calibri" w:hAnsi="Arial" w:cs="Arial"/>
          <w:sz w:val="24"/>
          <w:szCs w:val="24"/>
        </w:rPr>
        <w:t>2025 г.   №</w:t>
      </w:r>
      <w:r>
        <w:rPr>
          <w:rFonts w:ascii="Arial" w:eastAsia="Calibri" w:hAnsi="Arial" w:cs="Arial"/>
          <w:sz w:val="24"/>
          <w:szCs w:val="24"/>
        </w:rPr>
        <w:t>____</w:t>
      </w:r>
    </w:p>
    <w:p w:rsidR="005E1186" w:rsidRPr="00C2011E" w:rsidRDefault="005E1186" w:rsidP="005E11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C2011E">
        <w:rPr>
          <w:rFonts w:ascii="Arial" w:hAnsi="Arial" w:cs="Arial"/>
          <w:b/>
          <w:sz w:val="24"/>
          <w:szCs w:val="24"/>
          <w:lang w:eastAsia="ru-RU"/>
        </w:rPr>
        <w:t>Об утверждении Порядка разработки и утверждения бюджетного</w:t>
      </w: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прогноза </w:t>
      </w:r>
      <w:r w:rsidRPr="00C2011E">
        <w:rPr>
          <w:rFonts w:ascii="Arial" w:hAnsi="Arial" w:cs="Arial"/>
          <w:b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  на долгосрочный период</w:t>
      </w: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 xml:space="preserve">В соответствии со статьей 170.1 Бюджетного кодекса Российской Федерации, Уставом </w:t>
      </w:r>
      <w:r w:rsidRPr="00C2011E">
        <w:rPr>
          <w:rFonts w:ascii="Arial" w:hAnsi="Arial" w:cs="Arial"/>
          <w:iCs/>
          <w:kern w:val="1"/>
          <w:sz w:val="24"/>
          <w:szCs w:val="24"/>
        </w:rPr>
        <w:t xml:space="preserve">Захаровского сельского поселения Клетского муниципального района Волгоградской области </w:t>
      </w:r>
      <w:r w:rsidRPr="00C2011E">
        <w:rPr>
          <w:rFonts w:ascii="Arial" w:hAnsi="Arial" w:cs="Arial"/>
          <w:iCs/>
          <w:sz w:val="24"/>
          <w:szCs w:val="24"/>
        </w:rPr>
        <w:t xml:space="preserve">полное наименование исполнительно-распорядительного органа муниципального образования 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п о с т а н о в л я е т:</w:t>
      </w: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 xml:space="preserve">1. Утвердить прилагаемый Порядок разработки и утверждения бюджетного прогноза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</w:rPr>
        <w:t xml:space="preserve"> на долгосрочный период.</w:t>
      </w:r>
    </w:p>
    <w:p w:rsidR="005E1186" w:rsidRPr="00C2011E" w:rsidRDefault="005E1186" w:rsidP="005E1186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</w:rPr>
        <w:t xml:space="preserve">2. </w:t>
      </w:r>
      <w:r w:rsidRPr="00C2011E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вступает в силу с момента подписания </w:t>
      </w:r>
      <w:r w:rsidRPr="00C2011E">
        <w:rPr>
          <w:rFonts w:ascii="Arial" w:eastAsia="SimSun" w:hAnsi="Arial" w:cs="Arial"/>
          <w:sz w:val="24"/>
          <w:szCs w:val="24"/>
          <w:lang w:eastAsia="zh-CN"/>
        </w:rPr>
        <w:t xml:space="preserve">подлежит обнародованию  и размещению на официальном сайте  администрации Захаровского сельского поселения </w:t>
      </w:r>
      <w:hyperlink r:id="rId5" w:history="1">
        <w:r w:rsidRPr="00C2011E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C2011E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C20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5E1186" w:rsidRPr="00C2011E" w:rsidRDefault="005E1186" w:rsidP="005E1186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C2011E">
        <w:rPr>
          <w:rFonts w:ascii="Arial" w:eastAsia="SimSun" w:hAnsi="Arial" w:cs="Arial"/>
          <w:sz w:val="24"/>
          <w:szCs w:val="24"/>
          <w:lang w:eastAsia="zh-CN"/>
        </w:rPr>
        <w:t xml:space="preserve"> Контроль за исполнением настоящего постановления оставляю за собой.</w:t>
      </w:r>
    </w:p>
    <w:p w:rsidR="005E1186" w:rsidRPr="00C2011E" w:rsidRDefault="005E1186" w:rsidP="005E1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Глава Захаровского </w:t>
      </w:r>
    </w:p>
    <w:p w:rsidR="005E1186" w:rsidRPr="00C2011E" w:rsidRDefault="005E1186" w:rsidP="005E11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0" allowOverlap="1" wp14:anchorId="256E0BD5" wp14:editId="09C8B3F6">
            <wp:simplePos x="0" y="0"/>
            <wp:positionH relativeFrom="margin">
              <wp:posOffset>2287905</wp:posOffset>
            </wp:positionH>
            <wp:positionV relativeFrom="paragraph">
              <wp:posOffset>5573395</wp:posOffset>
            </wp:positionV>
            <wp:extent cx="1504315" cy="1489710"/>
            <wp:effectExtent l="0" t="0" r="635" b="0"/>
            <wp:wrapNone/>
            <wp:docPr id="1" name="Рисунок 1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Е. А. Кийков</w:t>
      </w: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E1186" w:rsidRPr="00C2011E" w:rsidRDefault="005E1186" w:rsidP="005E1186">
      <w:pPr>
        <w:widowControl w:val="0"/>
        <w:autoSpaceDE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Утвержден</w:t>
      </w:r>
    </w:p>
    <w:p w:rsidR="005E1186" w:rsidRPr="00C2011E" w:rsidRDefault="005E1186" w:rsidP="005E1186">
      <w:pPr>
        <w:widowControl w:val="0"/>
        <w:autoSpaceDE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 xml:space="preserve">постановлением 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администрации                                                                                                                         Захаровского сельского поселения                                                                                                                          Клетского муниципального района                                                                                                                         Волгоградской области</w:t>
      </w:r>
      <w:r w:rsidRPr="00C2011E">
        <w:rPr>
          <w:rFonts w:ascii="Arial" w:hAnsi="Arial" w:cs="Arial"/>
          <w:sz w:val="24"/>
          <w:szCs w:val="24"/>
        </w:rPr>
        <w:t xml:space="preserve"> </w:t>
      </w:r>
    </w:p>
    <w:p w:rsidR="005E1186" w:rsidRPr="00C2011E" w:rsidRDefault="005E1186" w:rsidP="005E1186">
      <w:pPr>
        <w:widowControl w:val="0"/>
        <w:autoSpaceDE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</w:t>
      </w:r>
      <w:r w:rsidRPr="00C2011E">
        <w:rPr>
          <w:rFonts w:ascii="Arial" w:hAnsi="Arial" w:cs="Arial"/>
          <w:sz w:val="24"/>
          <w:szCs w:val="24"/>
        </w:rPr>
        <w:t>2025 г.  №</w:t>
      </w:r>
      <w:r>
        <w:rPr>
          <w:rFonts w:ascii="Arial" w:hAnsi="Arial" w:cs="Arial"/>
          <w:sz w:val="24"/>
          <w:szCs w:val="24"/>
        </w:rPr>
        <w:t>_____</w:t>
      </w:r>
    </w:p>
    <w:p w:rsidR="005E1186" w:rsidRPr="00C2011E" w:rsidRDefault="005E1186" w:rsidP="005E118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5E1186" w:rsidRPr="00C2011E" w:rsidRDefault="005E1186" w:rsidP="005E1186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разработки и утверждения бюджетного прогноза </w:t>
      </w:r>
      <w:r w:rsidRPr="00C2011E">
        <w:rPr>
          <w:rFonts w:ascii="Arial" w:hAnsi="Arial" w:cs="Arial"/>
          <w:b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suppressAutoHyphens w:val="0"/>
        <w:spacing w:after="0" w:line="240" w:lineRule="auto"/>
        <w:rPr>
          <w:rFonts w:ascii="Arial" w:hAnsi="Arial" w:cs="Arial"/>
          <w:i/>
          <w:iCs/>
          <w:kern w:val="1"/>
          <w:sz w:val="24"/>
          <w:szCs w:val="24"/>
          <w:u w:val="single"/>
        </w:rPr>
      </w:pP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C2011E">
        <w:rPr>
          <w:rFonts w:ascii="Arial" w:hAnsi="Arial" w:cs="Arial"/>
          <w:iCs/>
          <w:kern w:val="1"/>
          <w:sz w:val="24"/>
          <w:szCs w:val="24"/>
        </w:rPr>
        <w:t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</w:rPr>
        <w:t xml:space="preserve"> </w:t>
      </w:r>
      <w:r w:rsidRPr="00C2011E">
        <w:rPr>
          <w:rFonts w:ascii="Arial" w:hAnsi="Arial" w:cs="Arial"/>
          <w:iCs/>
          <w:kern w:val="1"/>
          <w:sz w:val="24"/>
          <w:szCs w:val="24"/>
        </w:rPr>
        <w:t xml:space="preserve">на долгосрочный период (далее – бюджетный прогноз). </w:t>
      </w:r>
    </w:p>
    <w:p w:rsidR="005E1186" w:rsidRPr="00C2011E" w:rsidRDefault="005E1186" w:rsidP="005E1186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C2011E">
        <w:rPr>
          <w:rFonts w:ascii="Arial" w:hAnsi="Arial" w:cs="Arial"/>
          <w:iCs/>
          <w:kern w:val="1"/>
          <w:sz w:val="24"/>
          <w:szCs w:val="24"/>
        </w:rPr>
        <w:t>Долгосрочное бюджетное планирование осуществляется путем формирования бюджетного прогноза в случае, если Совет депутатов 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C2011E">
        <w:rPr>
          <w:rFonts w:ascii="Arial" w:hAnsi="Arial" w:cs="Arial"/>
          <w:iCs/>
          <w:kern w:val="1"/>
          <w:sz w:val="24"/>
          <w:szCs w:val="24"/>
        </w:rPr>
        <w:t>принял решение о его формировании в соответствии с требованиями Бюджетного Кодекса Российской Федерации.</w:t>
      </w:r>
    </w:p>
    <w:p w:rsidR="005E1186" w:rsidRPr="00C2011E" w:rsidRDefault="005E1186" w:rsidP="005E1186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Cs/>
          <w:kern w:val="1"/>
          <w:sz w:val="24"/>
          <w:szCs w:val="24"/>
        </w:rPr>
      </w:pPr>
      <w:r w:rsidRPr="00C2011E">
        <w:rPr>
          <w:rFonts w:ascii="Arial" w:hAnsi="Arial" w:cs="Arial"/>
          <w:iCs/>
          <w:kern w:val="1"/>
          <w:sz w:val="24"/>
          <w:szCs w:val="24"/>
        </w:rPr>
        <w:t>2. Бюджетный прогноз разрабатывается каждые три года на шесть лет на основе прогноза социально-экономического развития Захаровского сельского поселения Клетского муниципального района Волгоградской области на долгосрочный период (далее – прогноз социально-экономического развития).</w:t>
      </w:r>
      <w:r w:rsidRPr="00C2011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011E">
        <w:rPr>
          <w:rFonts w:ascii="Arial" w:hAnsi="Arial" w:cs="Arial"/>
          <w:sz w:val="24"/>
          <w:szCs w:val="24"/>
          <w:lang w:eastAsia="ru-RU"/>
        </w:rPr>
        <w:tab/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iCs/>
          <w:kern w:val="1"/>
          <w:sz w:val="24"/>
          <w:szCs w:val="24"/>
        </w:rPr>
        <w:t>3.</w:t>
      </w:r>
      <w:r w:rsidRPr="00C2011E">
        <w:rPr>
          <w:rFonts w:ascii="Arial" w:hAnsi="Arial" w:cs="Arial"/>
          <w:sz w:val="24"/>
          <w:szCs w:val="24"/>
        </w:rPr>
        <w:t xml:space="preserve"> </w:t>
      </w:r>
      <w:r w:rsidRPr="00C2011E">
        <w:rPr>
          <w:rFonts w:ascii="Arial" w:hAnsi="Arial" w:cs="Arial"/>
          <w:iCs/>
          <w:kern w:val="1"/>
          <w:sz w:val="24"/>
          <w:szCs w:val="24"/>
        </w:rPr>
        <w:t>Бюджетный прогноз может быть изменен с учетом изменения прогноза социально-экономического развития и принятого решения о бюджете Захаровского сельского поселения Клетского муниципального района Волгоградской области (далее – решение о бюджете) без продления периода его действия.</w:t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iCs/>
          <w:kern w:val="1"/>
          <w:sz w:val="24"/>
          <w:szCs w:val="24"/>
        </w:rPr>
        <w:t xml:space="preserve">4. </w:t>
      </w:r>
      <w:r w:rsidRPr="00C2011E">
        <w:rPr>
          <w:rFonts w:ascii="Arial" w:hAnsi="Arial" w:cs="Arial"/>
          <w:sz w:val="24"/>
          <w:szCs w:val="24"/>
        </w:rPr>
        <w:t xml:space="preserve">Разработку бюджетного прогноза (изменений бюджетного прогноза) осуществляет  главный экономист администрации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C2011E">
        <w:rPr>
          <w:rFonts w:ascii="Arial" w:hAnsi="Arial" w:cs="Arial"/>
          <w:sz w:val="24"/>
          <w:szCs w:val="24"/>
        </w:rPr>
        <w:t>(далее –ответственное должностное лицо)  в срок до 10 сентября текущего года.</w:t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 xml:space="preserve">5. Проект бюджетного прогноза (изменений бюджетного прогноза) выносится на общественное обсуждение в порядке, утверждаемом администрацией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5E1186" w:rsidRPr="00C2011E" w:rsidRDefault="005E1186" w:rsidP="005E1186">
      <w:pPr>
        <w:suppressAutoHyphens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5E1186" w:rsidRPr="00C2011E" w:rsidRDefault="005E1186" w:rsidP="005E1186">
      <w:pPr>
        <w:autoSpaceDE w:val="0"/>
        <w:snapToGri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011E">
        <w:rPr>
          <w:rFonts w:ascii="Arial" w:hAnsi="Arial" w:cs="Arial"/>
          <w:sz w:val="24"/>
          <w:szCs w:val="24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:rsidR="005E1186" w:rsidRPr="00C2011E" w:rsidRDefault="005E1186" w:rsidP="005E1186">
      <w:pPr>
        <w:suppressAutoHyphens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</w:rPr>
        <w:br w:type="page"/>
        <w:t xml:space="preserve">               </w:t>
      </w:r>
      <w:r w:rsidRPr="00C2011E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5E1186" w:rsidRPr="00C2011E" w:rsidRDefault="005E1186" w:rsidP="005E1186">
      <w:pPr>
        <w:spacing w:after="0" w:line="240" w:lineRule="auto"/>
        <w:ind w:left="4536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 прогноза Захаровского сельского поселения Клетского муниципального района Волгоградской области на долгосрочный период</w:t>
      </w:r>
    </w:p>
    <w:p w:rsidR="005E1186" w:rsidRPr="00C2011E" w:rsidRDefault="005E1186" w:rsidP="005E118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2011E">
        <w:rPr>
          <w:rFonts w:ascii="Arial" w:hAnsi="Arial" w:cs="Arial"/>
          <w:b/>
          <w:sz w:val="24"/>
          <w:szCs w:val="24"/>
          <w:lang w:eastAsia="ru-RU"/>
        </w:rPr>
        <w:t>Требования</w:t>
      </w:r>
    </w:p>
    <w:p w:rsidR="005E1186" w:rsidRPr="00C2011E" w:rsidRDefault="005E1186" w:rsidP="005E11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к составу и содержанию бюджетного прогноза </w:t>
      </w:r>
      <w:r w:rsidRPr="00C2011E">
        <w:rPr>
          <w:rFonts w:ascii="Arial" w:hAnsi="Arial" w:cs="Arial"/>
          <w:b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b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Бюджетный прогноз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1) основные подходы к формированию бюджетной политики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 на</w:t>
      </w:r>
      <w:r w:rsidRPr="00C2011E">
        <w:rPr>
          <w:rFonts w:ascii="Arial" w:hAnsi="Arial" w:cs="Arial"/>
          <w:sz w:val="24"/>
          <w:szCs w:val="24"/>
          <w:lang w:eastAsia="ru-RU"/>
        </w:rPr>
        <w:t xml:space="preserve"> долгосрочный период;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Pr="00C2011E">
        <w:rPr>
          <w:rFonts w:ascii="Arial" w:hAnsi="Arial" w:cs="Arial"/>
          <w:sz w:val="24"/>
          <w:szCs w:val="24"/>
        </w:rPr>
        <w:t>решения о бюджете</w:t>
      </w:r>
      <w:r w:rsidRPr="00C2011E">
        <w:rPr>
          <w:rFonts w:ascii="Arial" w:hAnsi="Arial" w:cs="Arial"/>
          <w:sz w:val="24"/>
          <w:szCs w:val="24"/>
          <w:lang w:eastAsia="ru-RU"/>
        </w:rPr>
        <w:t>) по форме согласно приложению 1 к настоящим требованиям;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3) показатели общего объема обязательств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настоящим требованиям;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4) показатели финансового обеспечения муниципальных программ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  <w:lang w:eastAsia="ru-RU"/>
        </w:rPr>
        <w:t xml:space="preserve"> на период их действия по форме согласно приложению 3 к настоящим требованиям;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>5) подходы и методология разработки бюджетного прогноза;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6) показатели объема муниципального долга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i/>
          <w:iCs/>
          <w:kern w:val="1"/>
          <w:sz w:val="24"/>
          <w:szCs w:val="24"/>
        </w:rPr>
        <w:t xml:space="preserve"> </w:t>
      </w:r>
      <w:r w:rsidRPr="00C2011E">
        <w:rPr>
          <w:rFonts w:ascii="Arial" w:hAnsi="Arial" w:cs="Arial"/>
          <w:sz w:val="24"/>
          <w:szCs w:val="24"/>
          <w:lang w:eastAsia="ru-RU"/>
        </w:rPr>
        <w:t>по форме согласно приложению 4 к настоящим требованиям;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>7) структура расходов и доходов бюджета;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 xml:space="preserve">8)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  <w:lang w:eastAsia="ru-RU"/>
        </w:rPr>
        <w:t xml:space="preserve"> на долгосрочный период и иных показателей социально-экономического развития </w:t>
      </w:r>
      <w:r w:rsidRPr="00C2011E">
        <w:rPr>
          <w:rFonts w:ascii="Arial" w:hAnsi="Arial" w:cs="Arial"/>
          <w:iCs/>
          <w:kern w:val="1"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hAnsi="Arial" w:cs="Arial"/>
          <w:sz w:val="24"/>
          <w:szCs w:val="24"/>
          <w:lang w:eastAsia="ru-RU"/>
        </w:rPr>
        <w:t>;</w:t>
      </w:r>
    </w:p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C2011E">
        <w:rPr>
          <w:rFonts w:ascii="Arial" w:hAnsi="Arial" w:cs="Arial"/>
          <w:sz w:val="24"/>
          <w:szCs w:val="24"/>
          <w:lang w:eastAsia="ru-RU"/>
        </w:rPr>
        <w:t>9) механизмы профилактики рисков реализации бюджетного прогноза.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1 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Требованиям к составу и содержанию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бюджетного прогноза 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>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>руб.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447"/>
        <w:gridCol w:w="1447"/>
        <w:gridCol w:w="841"/>
        <w:gridCol w:w="841"/>
        <w:gridCol w:w="1270"/>
      </w:tblGrid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Первый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Третий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Последний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+5)</w:t>
            </w: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-собственные налоговые и неналоговые доходы 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-безвозмездные поступления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8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 долг на конец года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2 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Требованиям к составу и содержанию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бюджетного прогноза 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>Показатели общего объема обязательств Захаровского сельского поселения Клетского муниципального района Волгоградской области,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099"/>
        <w:gridCol w:w="1447"/>
        <w:gridCol w:w="1447"/>
        <w:gridCol w:w="841"/>
        <w:gridCol w:w="841"/>
        <w:gridCol w:w="845"/>
      </w:tblGrid>
      <w:tr w:rsidR="005E1186" w:rsidRPr="00C2011E" w:rsidTr="00952661">
        <w:trPr>
          <w:trHeight w:val="330"/>
        </w:trPr>
        <w:tc>
          <w:tcPr>
            <w:tcW w:w="426" w:type="dxa"/>
            <w:vMerge w:val="restart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520" w:type="dxa"/>
            <w:gridSpan w:val="6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(тыс.руб)</w:t>
            </w:r>
          </w:p>
        </w:tc>
      </w:tr>
      <w:tr w:rsidR="005E1186" w:rsidRPr="00C2011E" w:rsidTr="00952661">
        <w:trPr>
          <w:trHeight w:val="1610"/>
        </w:trPr>
        <w:tc>
          <w:tcPr>
            <w:tcW w:w="426" w:type="dxa"/>
            <w:vMerge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Первый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Третий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Последний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+5)</w:t>
            </w:r>
          </w:p>
        </w:tc>
      </w:tr>
      <w:tr w:rsidR="005E1186" w:rsidRPr="00C2011E" w:rsidTr="00952661">
        <w:trPr>
          <w:trHeight w:val="384"/>
        </w:trPr>
        <w:tc>
          <w:tcPr>
            <w:tcW w:w="426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E1186" w:rsidRPr="00C2011E" w:rsidTr="00952661">
        <w:tc>
          <w:tcPr>
            <w:tcW w:w="426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426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426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426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3 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Требованиям к составу и содержанию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бюджетного прогноза 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>Показатели финансового обеспечения муниципальных программ Захаровского сельского поселения Клетского муниципального района Волгоградской области на период их действия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руб.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47"/>
        <w:gridCol w:w="1447"/>
        <w:gridCol w:w="841"/>
        <w:gridCol w:w="841"/>
        <w:gridCol w:w="952"/>
      </w:tblGrid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Первый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Третий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Последний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+5)</w:t>
            </w:r>
          </w:p>
        </w:tc>
      </w:tr>
      <w:tr w:rsidR="005E1186" w:rsidRPr="00C2011E" w:rsidTr="00952661">
        <w:trPr>
          <w:trHeight w:val="812"/>
        </w:trPr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 всего :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1.Программные расходы, всего 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Уд.вес (%)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1.1 Муниципальная программа 1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 Муниципальная программа 2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 Муниципальная программа …..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2.Непрограмные расходы,всего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1985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Уд.вес(%)</w:t>
            </w:r>
          </w:p>
        </w:tc>
        <w:tc>
          <w:tcPr>
            <w:tcW w:w="155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4 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Требованиям к составу и содержанию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бюджетного прогноза </w:t>
      </w:r>
      <w:r w:rsidRPr="00C2011E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 Клетского муниципального района Волгоградской области</w:t>
      </w:r>
      <w:r w:rsidRPr="00C201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долгосрочный период</w:t>
      </w: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1186" w:rsidRPr="00C2011E" w:rsidRDefault="005E1186" w:rsidP="005E11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2011E">
        <w:rPr>
          <w:rFonts w:ascii="Arial" w:eastAsia="Times New Roman" w:hAnsi="Arial" w:cs="Arial"/>
          <w:sz w:val="24"/>
          <w:szCs w:val="24"/>
          <w:lang w:eastAsia="ru-RU"/>
        </w:rPr>
        <w:t>Показатели объема муниципального долга Захаровского сельского поселения Клетского муниципального района Волгоградской области</w:t>
      </w:r>
    </w:p>
    <w:p w:rsidR="005E1186" w:rsidRPr="00C2011E" w:rsidRDefault="005E1186" w:rsidP="005E1186">
      <w:pPr>
        <w:suppressAutoHyphens w:val="0"/>
        <w:autoSpaceDE w:val="0"/>
        <w:autoSpaceDN w:val="0"/>
        <w:adjustRightInd w:val="0"/>
        <w:spacing w:after="0" w:line="240" w:lineRule="auto"/>
        <w:ind w:left="4320" w:right="278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099"/>
        <w:gridCol w:w="1447"/>
        <w:gridCol w:w="1447"/>
        <w:gridCol w:w="841"/>
        <w:gridCol w:w="841"/>
        <w:gridCol w:w="987"/>
      </w:tblGrid>
      <w:tr w:rsidR="005E1186" w:rsidRPr="00C2011E" w:rsidTr="00952661">
        <w:trPr>
          <w:trHeight w:val="330"/>
        </w:trPr>
        <w:tc>
          <w:tcPr>
            <w:tcW w:w="709" w:type="dxa"/>
            <w:vMerge w:val="restart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2" w:type="dxa"/>
            <w:gridSpan w:val="6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(тыс.руб)</w:t>
            </w:r>
          </w:p>
        </w:tc>
      </w:tr>
      <w:tr w:rsidR="005E1186" w:rsidRPr="00C2011E" w:rsidTr="00952661">
        <w:trPr>
          <w:trHeight w:val="1610"/>
        </w:trPr>
        <w:tc>
          <w:tcPr>
            <w:tcW w:w="709" w:type="dxa"/>
            <w:vMerge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Первый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Второй год планового периода</w:t>
            </w: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Третий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Последний год планового периода (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n</w:t>
            </w: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+5)</w:t>
            </w:r>
          </w:p>
        </w:tc>
      </w:tr>
      <w:tr w:rsidR="005E1186" w:rsidRPr="00C2011E" w:rsidTr="00952661">
        <w:trPr>
          <w:trHeight w:val="384"/>
        </w:trPr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E1186" w:rsidRPr="00C2011E" w:rsidTr="00952661"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Муниципальные гарантии 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E1186" w:rsidRPr="00C2011E" w:rsidTr="00952661">
        <w:tc>
          <w:tcPr>
            <w:tcW w:w="70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2011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муниципальный долг на конец периода </w:t>
            </w:r>
          </w:p>
        </w:tc>
        <w:tc>
          <w:tcPr>
            <w:tcW w:w="1099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5E1186" w:rsidRPr="00C2011E" w:rsidRDefault="005E1186" w:rsidP="0095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E1186" w:rsidRPr="00C2011E" w:rsidRDefault="005E1186" w:rsidP="005E118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eastAsia="ru-RU"/>
        </w:rPr>
      </w:pPr>
    </w:p>
    <w:p w:rsidR="005E1186" w:rsidRDefault="005E1186" w:rsidP="005E1186"/>
    <w:p w:rsidR="00D77D56" w:rsidRDefault="00D77D56"/>
    <w:sectPr w:rsidR="00D77D56" w:rsidSect="00CF17F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94"/>
    <w:rsid w:val="00455905"/>
    <w:rsid w:val="004A5128"/>
    <w:rsid w:val="005E1186"/>
    <w:rsid w:val="00BE7994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DOCUME~1\COMPUT~1\LOCALS~1\Temp\FineReader10\media\image1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1537</Words>
  <Characters>8767</Characters>
  <Application>Microsoft Office Word</Application>
  <DocSecurity>0</DocSecurity>
  <Lines>73</Lines>
  <Paragraphs>20</Paragraphs>
  <ScaleCrop>false</ScaleCrop>
  <Company>Microsoft</Company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2025-09-23T12:26:00Z</dcterms:created>
  <dcterms:modified xsi:type="dcterms:W3CDTF">2025-09-23T12:27:00Z</dcterms:modified>
</cp:coreProperties>
</file>