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34" w:rsidRPr="00895034" w:rsidRDefault="00895034" w:rsidP="00895034">
      <w:pPr>
        <w:keepNext/>
        <w:suppressAutoHyphens w:val="0"/>
        <w:spacing w:after="0" w:line="240" w:lineRule="auto"/>
        <w:ind w:right="3"/>
        <w:jc w:val="right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895034">
        <w:rPr>
          <w:rFonts w:ascii="Arial" w:hAnsi="Arial" w:cs="Arial"/>
          <w:sz w:val="24"/>
          <w:szCs w:val="24"/>
        </w:rPr>
        <w:t>ПРОЕКТ</w:t>
      </w:r>
    </w:p>
    <w:bookmarkEnd w:id="0"/>
    <w:p w:rsidR="00154EC7" w:rsidRDefault="00154EC7" w:rsidP="00154EC7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</w:p>
    <w:p w:rsidR="00154EC7" w:rsidRDefault="00154EC7" w:rsidP="00154EC7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ЗАХАРОВСКОГО   СЕЛЬСКОГО  ПОСЕЛЕНИЯ</w:t>
      </w:r>
    </w:p>
    <w:p w:rsidR="00154EC7" w:rsidRDefault="00154EC7" w:rsidP="00154EC7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КЛЕТСКОГО  МУНИЦИПАЛЬНОГО  РАЙОНА</w:t>
      </w:r>
    </w:p>
    <w:p w:rsidR="00154EC7" w:rsidRDefault="00154EC7" w:rsidP="00154EC7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ВОЛГОГРАДСКОЙ  ОБЛАСТИ</w:t>
      </w:r>
    </w:p>
    <w:p w:rsidR="00154EC7" w:rsidRDefault="00154EC7" w:rsidP="00154EC7">
      <w:pPr>
        <w:suppressAutoHyphens w:val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_____________________________________________________________________________________</w:t>
      </w:r>
    </w:p>
    <w:p w:rsidR="00154EC7" w:rsidRDefault="00154EC7" w:rsidP="00154EC7">
      <w:pPr>
        <w:suppressAutoHyphens w:val="0"/>
        <w:adjustRightInd w:val="0"/>
        <w:spacing w:line="240" w:lineRule="auto"/>
        <w:ind w:right="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Е Н И Е</w:t>
      </w:r>
    </w:p>
    <w:p w:rsidR="00154EC7" w:rsidRDefault="00154EC7" w:rsidP="00154EC7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4EC7" w:rsidRPr="00154EC7" w:rsidRDefault="00154EC7" w:rsidP="00154EC7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54EC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95034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154EC7">
        <w:rPr>
          <w:rFonts w:ascii="Arial" w:eastAsia="Times New Roman" w:hAnsi="Arial" w:cs="Arial"/>
          <w:sz w:val="24"/>
          <w:szCs w:val="24"/>
          <w:lang w:eastAsia="ru-RU"/>
        </w:rPr>
        <w:t>2025 г. №</w:t>
      </w:r>
      <w:r w:rsidR="00895034">
        <w:rPr>
          <w:rFonts w:ascii="Arial" w:eastAsia="Times New Roman" w:hAnsi="Arial" w:cs="Arial"/>
          <w:sz w:val="24"/>
          <w:szCs w:val="24"/>
          <w:lang w:eastAsia="ru-RU"/>
        </w:rPr>
        <w:t>______</w:t>
      </w:r>
    </w:p>
    <w:p w:rsidR="00154EC7" w:rsidRPr="00154EC7" w:rsidRDefault="00154EC7" w:rsidP="00154EC7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54EC7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</w:t>
      </w:r>
    </w:p>
    <w:p w:rsidR="00154EC7" w:rsidRPr="00154EC7" w:rsidRDefault="00154EC7" w:rsidP="00154EC7">
      <w:pPr>
        <w:pStyle w:val="af7"/>
        <w:rPr>
          <w:rFonts w:ascii="Arial" w:hAnsi="Arial" w:cs="Arial"/>
          <w:sz w:val="24"/>
          <w:szCs w:val="24"/>
          <w:lang w:eastAsia="ru-RU"/>
        </w:rPr>
      </w:pPr>
      <w:r w:rsidRPr="00154EC7">
        <w:rPr>
          <w:rFonts w:ascii="Arial" w:eastAsia="Times New Roman" w:hAnsi="Arial" w:cs="Arial"/>
          <w:sz w:val="24"/>
          <w:szCs w:val="24"/>
          <w:lang w:eastAsia="ru-RU"/>
        </w:rPr>
        <w:t xml:space="preserve">в постановление </w:t>
      </w:r>
      <w:r w:rsidR="00015CEC">
        <w:rPr>
          <w:rFonts w:ascii="Arial" w:hAnsi="Arial" w:cs="Arial"/>
          <w:sz w:val="24"/>
          <w:szCs w:val="24"/>
          <w:lang w:eastAsia="ru-RU"/>
        </w:rPr>
        <w:t>от 28</w:t>
      </w:r>
      <w:r w:rsidRPr="00154EC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15CEC">
        <w:rPr>
          <w:rFonts w:ascii="Arial" w:hAnsi="Arial" w:cs="Arial"/>
          <w:sz w:val="24"/>
          <w:szCs w:val="24"/>
          <w:lang w:eastAsia="ru-RU"/>
        </w:rPr>
        <w:t>декабря</w:t>
      </w:r>
      <w:r w:rsidRPr="00154EC7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015CEC">
        <w:rPr>
          <w:rFonts w:ascii="Arial" w:hAnsi="Arial" w:cs="Arial"/>
          <w:sz w:val="24"/>
          <w:szCs w:val="24"/>
          <w:lang w:eastAsia="ru-RU"/>
        </w:rPr>
        <w:t>1</w:t>
      </w:r>
      <w:r w:rsidRPr="00154EC7">
        <w:rPr>
          <w:rFonts w:ascii="Arial" w:hAnsi="Arial" w:cs="Arial"/>
          <w:sz w:val="24"/>
          <w:szCs w:val="24"/>
          <w:lang w:eastAsia="ru-RU"/>
        </w:rPr>
        <w:t xml:space="preserve">  года  № </w:t>
      </w:r>
      <w:r w:rsidR="00015CEC">
        <w:rPr>
          <w:rFonts w:ascii="Arial" w:hAnsi="Arial" w:cs="Arial"/>
          <w:sz w:val="24"/>
          <w:szCs w:val="24"/>
          <w:lang w:eastAsia="ru-RU"/>
        </w:rPr>
        <w:t>99</w:t>
      </w:r>
    </w:p>
    <w:p w:rsidR="00154EC7" w:rsidRPr="00154EC7" w:rsidRDefault="00154EC7" w:rsidP="00154EC7">
      <w:pPr>
        <w:suppressAutoHyphens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1" w:name="bookmark1"/>
      <w:r w:rsidRPr="00154EC7">
        <w:rPr>
          <w:rFonts w:ascii="Arial" w:hAnsi="Arial" w:cs="Arial"/>
          <w:bCs/>
          <w:sz w:val="24"/>
          <w:szCs w:val="24"/>
          <w:lang w:bidi="ru-RU"/>
        </w:rPr>
        <w:t>Об утверждении муниципальной программы</w:t>
      </w:r>
      <w:bookmarkEnd w:id="1"/>
    </w:p>
    <w:p w:rsidR="00015CEC" w:rsidRDefault="00015CEC" w:rsidP="00015CEC">
      <w:pPr>
        <w:tabs>
          <w:tab w:val="left" w:pos="567"/>
        </w:tabs>
        <w:suppressAutoHyphens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15CEC">
        <w:rPr>
          <w:rFonts w:ascii="Arial" w:eastAsia="Times New Roman" w:hAnsi="Arial" w:cs="Arial"/>
          <w:sz w:val="24"/>
          <w:szCs w:val="24"/>
          <w:lang w:eastAsia="ru-RU"/>
        </w:rPr>
        <w:t xml:space="preserve"> «Противодействие </w:t>
      </w:r>
      <w:r w:rsidRPr="00015CEC">
        <w:rPr>
          <w:rFonts w:ascii="Arial" w:eastAsia="Times New Roman" w:hAnsi="Arial" w:cs="Arial"/>
          <w:bCs/>
          <w:sz w:val="24"/>
          <w:szCs w:val="24"/>
          <w:lang w:eastAsia="ru-RU"/>
        </w:rPr>
        <w:t>экстремизму и профилактика</w:t>
      </w:r>
    </w:p>
    <w:p w:rsidR="00015CEC" w:rsidRDefault="00015CEC" w:rsidP="00015CEC">
      <w:pPr>
        <w:tabs>
          <w:tab w:val="left" w:pos="567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5C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терроризма</w:t>
      </w:r>
      <w:r w:rsidRPr="00015CEC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 Захаровского </w:t>
      </w:r>
    </w:p>
    <w:p w:rsidR="00015CEC" w:rsidRPr="00015CEC" w:rsidRDefault="00015CEC" w:rsidP="00015CEC">
      <w:pPr>
        <w:tabs>
          <w:tab w:val="left" w:pos="567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5CEC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на 2022 – 2026 годы»</w:t>
      </w:r>
    </w:p>
    <w:p w:rsidR="00154EC7" w:rsidRPr="00154EC7" w:rsidRDefault="00154EC7" w:rsidP="00154EC7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4EC7" w:rsidRPr="00154EC7" w:rsidRDefault="00154EC7" w:rsidP="00154E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154EC7">
        <w:rPr>
          <w:rFonts w:ascii="Arial" w:eastAsia="Times New Roman" w:hAnsi="Arial" w:cs="Arial"/>
          <w:sz w:val="24"/>
          <w:szCs w:val="24"/>
          <w:lang w:bidi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 постановлением администрации Захаровского сельского поселения Клетского муниципального района Волгоградской области от 05.02.2009 г.№ 10</w:t>
      </w:r>
      <w:proofErr w:type="gramStart"/>
      <w:r w:rsidRPr="00154EC7">
        <w:rPr>
          <w:rFonts w:ascii="Arial" w:eastAsia="Times New Roman" w:hAnsi="Arial" w:cs="Arial"/>
          <w:sz w:val="24"/>
          <w:szCs w:val="24"/>
          <w:lang w:bidi="ru-RU"/>
        </w:rPr>
        <w:t xml:space="preserve"> О</w:t>
      </w:r>
      <w:proofErr w:type="gramEnd"/>
      <w:r w:rsidRPr="00154EC7">
        <w:rPr>
          <w:rFonts w:ascii="Arial" w:eastAsia="Times New Roman" w:hAnsi="Arial" w:cs="Arial"/>
          <w:sz w:val="24"/>
          <w:szCs w:val="24"/>
          <w:lang w:bidi="ru-RU"/>
        </w:rPr>
        <w:t>б утверждении Порядка разработки, формирования и реализации муниципальных долгосрочных целевых программ,</w:t>
      </w:r>
      <w:r w:rsidRPr="00154EC7">
        <w:rPr>
          <w:rFonts w:ascii="Arial" w:hAnsi="Arial" w:cs="Arial"/>
          <w:sz w:val="24"/>
          <w:szCs w:val="24"/>
        </w:rPr>
        <w:t xml:space="preserve"> руководствуясь Уставом Захаровского сельского поселения, рассмотрев информацию прокуратуры Клетского района, администрация  Захаровского сельского поселения  </w:t>
      </w:r>
    </w:p>
    <w:p w:rsidR="00154EC7" w:rsidRPr="00154EC7" w:rsidRDefault="00154EC7" w:rsidP="00154E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154EC7">
        <w:rPr>
          <w:rFonts w:ascii="Arial" w:hAnsi="Arial" w:cs="Arial"/>
          <w:b/>
          <w:sz w:val="24"/>
          <w:szCs w:val="24"/>
        </w:rPr>
        <w:t>п</w:t>
      </w:r>
      <w:proofErr w:type="gramEnd"/>
      <w:r w:rsidRPr="00154EC7">
        <w:rPr>
          <w:rFonts w:ascii="Arial" w:hAnsi="Arial" w:cs="Arial"/>
          <w:b/>
          <w:sz w:val="24"/>
          <w:szCs w:val="24"/>
        </w:rPr>
        <w:t xml:space="preserve"> о с т а н о в л я е т:</w:t>
      </w:r>
      <w:r w:rsidRPr="00154EC7">
        <w:rPr>
          <w:rFonts w:ascii="Arial" w:hAnsi="Arial" w:cs="Arial"/>
          <w:sz w:val="24"/>
          <w:szCs w:val="24"/>
        </w:rPr>
        <w:t xml:space="preserve"> </w:t>
      </w:r>
    </w:p>
    <w:p w:rsidR="00154EC7" w:rsidRPr="00154EC7" w:rsidRDefault="00154EC7" w:rsidP="00154E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015CEC" w:rsidRPr="00015CEC" w:rsidRDefault="00154EC7" w:rsidP="00015CEC">
      <w:pPr>
        <w:tabs>
          <w:tab w:val="left" w:pos="567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bidi="en-US"/>
        </w:rPr>
        <w:t>1.</w:t>
      </w:r>
      <w:r w:rsidRPr="00154EC7">
        <w:rPr>
          <w:rFonts w:ascii="Arial" w:eastAsia="Times New Roman" w:hAnsi="Arial" w:cs="Arial"/>
          <w:sz w:val="24"/>
          <w:szCs w:val="24"/>
          <w:lang w:bidi="en-US"/>
        </w:rPr>
        <w:t xml:space="preserve">Внести в муниципальную программу </w:t>
      </w:r>
      <w:r w:rsidR="00015CEC" w:rsidRPr="00015CEC">
        <w:rPr>
          <w:rFonts w:ascii="Arial" w:eastAsia="Times New Roman" w:hAnsi="Arial" w:cs="Arial"/>
          <w:sz w:val="24"/>
          <w:szCs w:val="24"/>
          <w:lang w:eastAsia="ru-RU"/>
        </w:rPr>
        <w:t xml:space="preserve">«Противодействие </w:t>
      </w:r>
      <w:r w:rsidR="00015CEC" w:rsidRPr="00015CEC">
        <w:rPr>
          <w:rFonts w:ascii="Arial" w:eastAsia="Times New Roman" w:hAnsi="Arial" w:cs="Arial"/>
          <w:bCs/>
          <w:sz w:val="24"/>
          <w:szCs w:val="24"/>
          <w:lang w:eastAsia="ru-RU"/>
        </w:rPr>
        <w:t>экстремизму и профилактика терроризма</w:t>
      </w:r>
      <w:r w:rsidR="00015CEC" w:rsidRPr="00015CEC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 Захаровского сельского поселения на 2022 – 2026 годы»</w:t>
      </w:r>
    </w:p>
    <w:p w:rsidR="00015CEC" w:rsidRPr="00154EC7" w:rsidRDefault="00015CEC" w:rsidP="00015CEC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4EC7" w:rsidRPr="00154EC7" w:rsidRDefault="00154EC7" w:rsidP="00154EC7">
      <w:pPr>
        <w:pStyle w:val="af7"/>
        <w:rPr>
          <w:rFonts w:ascii="Arial" w:eastAsia="Times New Roman" w:hAnsi="Arial" w:cs="Arial"/>
          <w:sz w:val="24"/>
          <w:szCs w:val="24"/>
          <w:lang w:bidi="en-US"/>
        </w:rPr>
      </w:pPr>
      <w:r w:rsidRPr="00154EC7">
        <w:rPr>
          <w:rFonts w:ascii="Arial" w:hAnsi="Arial" w:cs="Arial"/>
          <w:bCs/>
          <w:sz w:val="24"/>
          <w:szCs w:val="24"/>
          <w:lang w:bidi="ru-RU"/>
        </w:rPr>
        <w:t xml:space="preserve">"Укрепление пожарной безопасности в населенных пунктах на территории Захаровского сельского поселения  на период 2023 - 2025 </w:t>
      </w:r>
      <w:proofErr w:type="spellStart"/>
      <w:r w:rsidRPr="00154EC7">
        <w:rPr>
          <w:rFonts w:ascii="Arial" w:hAnsi="Arial" w:cs="Arial"/>
          <w:bCs/>
          <w:sz w:val="24"/>
          <w:szCs w:val="24"/>
          <w:lang w:bidi="ru-RU"/>
        </w:rPr>
        <w:t>г.г</w:t>
      </w:r>
      <w:proofErr w:type="spellEnd"/>
      <w:r w:rsidRPr="00154EC7">
        <w:rPr>
          <w:rFonts w:ascii="Arial" w:hAnsi="Arial" w:cs="Arial"/>
          <w:bCs/>
          <w:sz w:val="24"/>
          <w:szCs w:val="24"/>
          <w:lang w:bidi="ru-RU"/>
        </w:rPr>
        <w:t>."</w:t>
      </w:r>
      <w:r w:rsidRPr="00154EC7">
        <w:rPr>
          <w:rFonts w:ascii="Arial" w:eastAsia="Times New Roman" w:hAnsi="Arial" w:cs="Arial"/>
          <w:sz w:val="24"/>
          <w:szCs w:val="24"/>
          <w:lang w:bidi="en-US"/>
        </w:rPr>
        <w:t xml:space="preserve">, </w:t>
      </w:r>
      <w:proofErr w:type="gramStart"/>
      <w:r w:rsidRPr="00154EC7">
        <w:rPr>
          <w:rFonts w:ascii="Arial" w:eastAsia="Times New Roman" w:hAnsi="Arial" w:cs="Arial"/>
          <w:sz w:val="24"/>
          <w:szCs w:val="24"/>
          <w:lang w:bidi="en-US"/>
        </w:rPr>
        <w:t>утверждённую</w:t>
      </w:r>
      <w:proofErr w:type="gramEnd"/>
      <w:r w:rsidRPr="00154EC7">
        <w:rPr>
          <w:rFonts w:ascii="Arial" w:eastAsia="Times New Roman" w:hAnsi="Arial" w:cs="Arial"/>
          <w:sz w:val="24"/>
          <w:szCs w:val="24"/>
          <w:lang w:bidi="en-US"/>
        </w:rPr>
        <w:t xml:space="preserve"> постановлением администрации Захаровского сельского поселения от </w:t>
      </w:r>
      <w:r w:rsidRPr="00154EC7">
        <w:rPr>
          <w:rFonts w:ascii="Arial" w:hAnsi="Arial" w:cs="Arial"/>
          <w:sz w:val="24"/>
          <w:szCs w:val="24"/>
          <w:lang w:eastAsia="ru-RU"/>
        </w:rPr>
        <w:t>15 марта 2023  года  № 21</w:t>
      </w:r>
      <w:r w:rsidRPr="00154EC7">
        <w:rPr>
          <w:rFonts w:ascii="Arial" w:eastAsia="Times New Roman" w:hAnsi="Arial" w:cs="Arial"/>
          <w:sz w:val="24"/>
          <w:szCs w:val="24"/>
          <w:lang w:bidi="en-US"/>
        </w:rPr>
        <w:t xml:space="preserve"> следующие изменения:</w:t>
      </w:r>
    </w:p>
    <w:p w:rsidR="00154EC7" w:rsidRPr="00154EC7" w:rsidRDefault="00154EC7" w:rsidP="00154EC7">
      <w:pPr>
        <w:suppressAutoHyphens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bidi="en-US"/>
        </w:rPr>
      </w:pPr>
    </w:p>
    <w:p w:rsidR="00015CEC" w:rsidRPr="00015CEC" w:rsidRDefault="00154EC7" w:rsidP="00015CEC">
      <w:pPr>
        <w:tabs>
          <w:tab w:val="left" w:pos="567"/>
        </w:tabs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4EC7">
        <w:rPr>
          <w:rFonts w:ascii="Arial" w:eastAsia="Times New Roman" w:hAnsi="Arial" w:cs="Arial"/>
          <w:sz w:val="24"/>
          <w:szCs w:val="24"/>
        </w:rPr>
        <w:t>1</w:t>
      </w:r>
      <w:r w:rsidRPr="00154EC7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154E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4EC7">
        <w:rPr>
          <w:rFonts w:ascii="Arial" w:eastAsia="Times New Roman" w:hAnsi="Arial" w:cs="Arial"/>
          <w:sz w:val="24"/>
          <w:szCs w:val="24"/>
        </w:rPr>
        <w:t xml:space="preserve"> В табличной части Раздела </w:t>
      </w:r>
      <w:r w:rsidR="00015CEC" w:rsidRPr="00015CEC">
        <w:rPr>
          <w:rFonts w:ascii="Arial" w:eastAsia="Times New Roman" w:hAnsi="Arial" w:cs="Arial"/>
          <w:b/>
          <w:sz w:val="24"/>
          <w:szCs w:val="24"/>
          <w:lang w:eastAsia="ru-RU"/>
        </w:rPr>
        <w:t>8</w:t>
      </w:r>
      <w:r w:rsidR="00015C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15CEC" w:rsidRPr="00015C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Программы </w:t>
      </w:r>
    </w:p>
    <w:tbl>
      <w:tblPr>
        <w:tblW w:w="4838" w:type="pct"/>
        <w:tblCellSpacing w:w="0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1634"/>
        <w:gridCol w:w="2080"/>
        <w:gridCol w:w="1828"/>
      </w:tblGrid>
      <w:tr w:rsidR="00015CEC" w:rsidRPr="00015CEC" w:rsidTr="00015CEC">
        <w:trPr>
          <w:tblCellSpacing w:w="0" w:type="dxa"/>
        </w:trPr>
        <w:tc>
          <w:tcPr>
            <w:tcW w:w="3529" w:type="dxa"/>
          </w:tcPr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Оборудование надежными запорами подвальных и чердачных помещений в учреждениях </w:t>
            </w:r>
          </w:p>
        </w:tc>
        <w:tc>
          <w:tcPr>
            <w:tcW w:w="1634" w:type="dxa"/>
          </w:tcPr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80" w:type="dxa"/>
          </w:tcPr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тыс. руб.</w:t>
            </w:r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тыс. руб.</w:t>
            </w:r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тыс. руб.</w:t>
            </w:r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руб.</w:t>
            </w:r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тыс. руб.</w:t>
            </w:r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поселения</w:t>
            </w:r>
          </w:p>
        </w:tc>
      </w:tr>
      <w:tr w:rsidR="00015CEC" w:rsidRPr="00015CEC" w:rsidTr="00015CEC">
        <w:trPr>
          <w:tblCellSpacing w:w="0" w:type="dxa"/>
        </w:trPr>
        <w:tc>
          <w:tcPr>
            <w:tcW w:w="3529" w:type="dxa"/>
          </w:tcPr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финансовых средств</w:t>
            </w:r>
          </w:p>
        </w:tc>
        <w:tc>
          <w:tcPr>
            <w:tcW w:w="1634" w:type="dxa"/>
          </w:tcPr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80" w:type="dxa"/>
          </w:tcPr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тыс. </w:t>
            </w:r>
            <w:proofErr w:type="spellStart"/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тыс. </w:t>
            </w:r>
            <w:proofErr w:type="spellStart"/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тыс. </w:t>
            </w:r>
            <w:proofErr w:type="spellStart"/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</w:t>
            </w:r>
            <w:proofErr w:type="spellStart"/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тыс. </w:t>
            </w:r>
            <w:proofErr w:type="spellStart"/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</w:t>
            </w:r>
            <w:proofErr w:type="spellStart"/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  <w:p w:rsidR="00015CEC" w:rsidRPr="00015CEC" w:rsidRDefault="00015CEC" w:rsidP="00015CEC">
            <w:pPr>
              <w:tabs>
                <w:tab w:val="left" w:pos="255"/>
                <w:tab w:val="left" w:pos="567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C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ab/>
            </w:r>
          </w:p>
        </w:tc>
        <w:tc>
          <w:tcPr>
            <w:tcW w:w="1828" w:type="dxa"/>
          </w:tcPr>
          <w:p w:rsidR="00015CEC" w:rsidRPr="00015CEC" w:rsidRDefault="00015CEC" w:rsidP="00015CEC">
            <w:pPr>
              <w:tabs>
                <w:tab w:val="left" w:pos="567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54EC7" w:rsidRPr="00154EC7" w:rsidRDefault="00154EC7" w:rsidP="00154EC7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4EC7" w:rsidRPr="00626E70" w:rsidRDefault="00154EC7" w:rsidP="00154EC7">
      <w:pPr>
        <w:spacing w:before="75" w:after="160" w:line="240" w:lineRule="auto"/>
        <w:ind w:firstLine="567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ar-SA"/>
        </w:rPr>
        <w:t>2</w:t>
      </w:r>
      <w:r w:rsidRPr="00626E70">
        <w:rPr>
          <w:rFonts w:ascii="Arial" w:hAnsi="Arial" w:cs="Arial"/>
          <w:sz w:val="24"/>
          <w:szCs w:val="24"/>
          <w:lang w:eastAsia="ar-SA"/>
        </w:rPr>
        <w:t>.</w:t>
      </w:r>
      <w:r w:rsidRPr="00626E70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 </w:t>
      </w:r>
      <w:proofErr w:type="gramStart"/>
      <w:r w:rsidRPr="00626E70">
        <w:rPr>
          <w:rFonts w:ascii="Arial" w:eastAsia="Times New Roman" w:hAnsi="Arial" w:cs="Arial"/>
          <w:sz w:val="24"/>
          <w:szCs w:val="24"/>
          <w:lang w:eastAsia="zh-CN"/>
        </w:rPr>
        <w:t xml:space="preserve">вступает в силу с момента подписания </w:t>
      </w:r>
      <w:r w:rsidRPr="00626E70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Pr="00626E70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Захаровского сельского поселения </w:t>
      </w:r>
      <w:hyperlink r:id="rId5" w:history="1">
        <w:r w:rsidRPr="00626E70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</w:t>
        </w:r>
      </w:hyperlink>
      <w:r w:rsidRPr="00626E70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Pr="00626E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Интернет.</w:t>
      </w:r>
    </w:p>
    <w:p w:rsidR="00154EC7" w:rsidRPr="00626E70" w:rsidRDefault="00154EC7" w:rsidP="00154EC7">
      <w:pPr>
        <w:suppressAutoHyphens w:val="0"/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626E7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26E70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 w:rsidRPr="00626E70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626E70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154EC7" w:rsidRPr="00626E70" w:rsidRDefault="00154EC7" w:rsidP="00154EC7">
      <w:pPr>
        <w:tabs>
          <w:tab w:val="left" w:pos="0"/>
          <w:tab w:val="left" w:pos="9781"/>
        </w:tabs>
        <w:spacing w:after="0" w:line="240" w:lineRule="auto"/>
        <w:ind w:right="206"/>
        <w:rPr>
          <w:rFonts w:ascii="Arial" w:hAnsi="Arial" w:cs="Arial"/>
          <w:sz w:val="24"/>
          <w:szCs w:val="24"/>
        </w:rPr>
      </w:pPr>
    </w:p>
    <w:p w:rsidR="00154EC7" w:rsidRPr="00626E70" w:rsidRDefault="00154EC7" w:rsidP="00154EC7">
      <w:pPr>
        <w:widowControl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ar-SA"/>
        </w:rPr>
      </w:pPr>
    </w:p>
    <w:p w:rsidR="00154EC7" w:rsidRPr="00626E70" w:rsidRDefault="00154EC7" w:rsidP="00154EC7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x-none"/>
        </w:rPr>
      </w:pPr>
    </w:p>
    <w:p w:rsidR="00154EC7" w:rsidRPr="00626E70" w:rsidRDefault="00154EC7" w:rsidP="00154EC7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4EC7" w:rsidRPr="00626E70" w:rsidRDefault="00154EC7" w:rsidP="00154EC7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626E70">
        <w:rPr>
          <w:rFonts w:ascii="Arial" w:hAnsi="Arial" w:cs="Arial"/>
          <w:sz w:val="24"/>
          <w:szCs w:val="24"/>
        </w:rPr>
        <w:t>Глава Захаровского</w:t>
      </w:r>
    </w:p>
    <w:p w:rsidR="00154EC7" w:rsidRPr="00626E70" w:rsidRDefault="00154EC7" w:rsidP="00154EC7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626E70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Е.А. Кийков</w:t>
      </w:r>
    </w:p>
    <w:p w:rsidR="00154EC7" w:rsidRPr="00626E70" w:rsidRDefault="00154EC7" w:rsidP="00154EC7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54EC7" w:rsidRDefault="00154EC7" w:rsidP="00154EC7">
      <w:pPr>
        <w:suppressAutoHyphens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77D56" w:rsidRPr="00154EC7" w:rsidRDefault="00D77D56" w:rsidP="00154EC7">
      <w:pPr>
        <w:tabs>
          <w:tab w:val="left" w:pos="1423"/>
        </w:tabs>
      </w:pPr>
    </w:p>
    <w:sectPr w:rsidR="00D77D56" w:rsidRPr="00154EC7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84"/>
    <w:rsid w:val="00015CEC"/>
    <w:rsid w:val="00154EC7"/>
    <w:rsid w:val="00455905"/>
    <w:rsid w:val="004A5128"/>
    <w:rsid w:val="007E3BB3"/>
    <w:rsid w:val="00895034"/>
    <w:rsid w:val="00BB5C84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C7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154EC7"/>
    <w:pPr>
      <w:suppressAutoHyphens w:val="0"/>
    </w:pPr>
    <w:rPr>
      <w:rFonts w:ascii="Calibri" w:eastAsia="Calibri" w:hAnsi="Calibri" w:cs="Calibri"/>
    </w:rPr>
  </w:style>
  <w:style w:type="table" w:styleId="af8">
    <w:name w:val="Table Grid"/>
    <w:basedOn w:val="a1"/>
    <w:uiPriority w:val="59"/>
    <w:rsid w:val="00154EC7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C7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154EC7"/>
    <w:pPr>
      <w:suppressAutoHyphens w:val="0"/>
    </w:pPr>
    <w:rPr>
      <w:rFonts w:ascii="Calibri" w:eastAsia="Calibri" w:hAnsi="Calibri" w:cs="Calibri"/>
    </w:rPr>
  </w:style>
  <w:style w:type="table" w:styleId="af8">
    <w:name w:val="Table Grid"/>
    <w:basedOn w:val="a1"/>
    <w:uiPriority w:val="59"/>
    <w:rsid w:val="00154EC7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zahar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АДМИНИСТРАЦИЯ</vt:lpstr>
      <vt:lpstr>ЗАХАРОВСКОГО   СЕЛЬСКОГО  ПОСЕЛЕНИЯ</vt:lpstr>
      <vt:lpstr>КЛЕТСКОГО  МУНИЦИПАЛЬНОГО  РАЙОНА</vt:lpstr>
      <vt:lpstr>ВОЛГОГРАДСКОЙ  ОБЛАСТИ</vt:lpstr>
      <vt:lpstr>    2. Настоящее постановление вступает в силу с момента подписания подлежит обнарод</vt:lpstr>
    </vt:vector>
  </TitlesOfParts>
  <Company>Microsoft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7</cp:revision>
  <cp:lastPrinted>2025-12-25T05:30:00Z</cp:lastPrinted>
  <dcterms:created xsi:type="dcterms:W3CDTF">2025-12-24T09:29:00Z</dcterms:created>
  <dcterms:modified xsi:type="dcterms:W3CDTF">2025-12-25T05:31:00Z</dcterms:modified>
</cp:coreProperties>
</file>