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02" w:rsidRDefault="00647D02" w:rsidP="00647D02">
      <w:pPr>
        <w:pStyle w:val="af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АДМИНИСТРАЦИЯ ЗАХАРОВСКОГО</w:t>
      </w: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СЕЛЬСКОГО  ПОСЕЛЕНИЯ</w:t>
      </w: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КЛЕТСКОГО МУНИЦИПАЛЬНОГО  РАЙОНА</w:t>
      </w: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ВОЛГОГРАДСКОЙ  ОБЛАСТИ</w:t>
      </w: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 xml:space="preserve">От </w:t>
      </w:r>
      <w:r w:rsidR="00647D02">
        <w:rPr>
          <w:rFonts w:ascii="Times New Roman" w:hAnsi="Times New Roman" w:cs="Times New Roman"/>
          <w:sz w:val="24"/>
          <w:szCs w:val="24"/>
        </w:rPr>
        <w:t>_______</w:t>
      </w:r>
      <w:r w:rsidRPr="0055245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55245B">
        <w:rPr>
          <w:rFonts w:ascii="Times New Roman" w:hAnsi="Times New Roman" w:cs="Times New Roman"/>
          <w:sz w:val="24"/>
          <w:szCs w:val="24"/>
        </w:rPr>
        <w:t>г.    №</w:t>
      </w:r>
      <w:r w:rsidR="00647D02">
        <w:rPr>
          <w:rFonts w:ascii="Times New Roman" w:hAnsi="Times New Roman" w:cs="Times New Roman"/>
          <w:sz w:val="24"/>
          <w:szCs w:val="24"/>
        </w:rPr>
        <w:t>_____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Об утверждении плана мероприятий и графика  проведения  тренировок по антитеррористической защищенности объектов культуры расположенных на территории и Захаровского сельского поселения 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5245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245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 Федеральным законом  от 06.03.2006 г. № 35-ФЗ «О противодействии терроризму», Постановлением правительства РФ №176 от 11.02.2017 г. «Об утверждении  требований к антитеррористической защищенности объектов (территорий) в сфере культуры и формы паспорта безопасности объектов (территорий) в сфере культуры и формы паспорта безопасности</w:t>
      </w:r>
      <w:proofErr w:type="gramEnd"/>
      <w:r w:rsidRPr="005524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55245B">
        <w:rPr>
          <w:rFonts w:ascii="Times New Roman" w:eastAsia="Times New Roman" w:hAnsi="Times New Roman" w:cs="Times New Roman"/>
          <w:sz w:val="24"/>
          <w:szCs w:val="24"/>
          <w:lang w:eastAsia="ar-SA"/>
        </w:rPr>
        <w:t>этих объектов (территорий)», в целях обеспечения безопасного функционирования Захаровского сельского Дома культуры и сельск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клуб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хутора Евстратовский  своевременного обнаружения и предотвращения опасных ситуаций, поддержания порядка и реализации мер по защите сотрудников и пользователей в период их нахождения на территории учреждений и упорядочения работы учреждений,   администрация Захаровского сельского поселения Клетского муниципального района Волгоградской области  </w:t>
      </w:r>
      <w:proofErr w:type="gramEnd"/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245B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gramEnd"/>
      <w:r w:rsidRPr="005524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с т а н о в л я е т: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36535740"/>
      <w:r w:rsidRPr="0055245B">
        <w:rPr>
          <w:rFonts w:ascii="Times New Roman" w:hAnsi="Times New Roman" w:cs="Times New Roman"/>
          <w:sz w:val="24"/>
          <w:szCs w:val="24"/>
        </w:rPr>
        <w:t>1.Утвердить план мероприятий  по антитеррористической защищенности  Захаровского</w:t>
      </w:r>
      <w:r w:rsidRPr="0055245B">
        <w:rPr>
          <w:rFonts w:ascii="Times New Roman" w:eastAsia="Times New Roman" w:hAnsi="Times New Roman" w:cs="Times New Roman"/>
          <w:sz w:val="24"/>
          <w:szCs w:val="24"/>
        </w:rPr>
        <w:t xml:space="preserve"> сельского Дома культуры</w:t>
      </w:r>
      <w:r w:rsidRPr="0055245B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5245B">
        <w:rPr>
          <w:rFonts w:ascii="Times New Roman" w:hAnsi="Times New Roman" w:cs="Times New Roman"/>
          <w:sz w:val="24"/>
          <w:szCs w:val="24"/>
        </w:rPr>
        <w:t xml:space="preserve"> г. (Приложение №1); 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2.Утвердить график  проведения  тренировок по антитеррористической  защищенности Захаровского</w:t>
      </w:r>
      <w:r w:rsidRPr="0055245B">
        <w:rPr>
          <w:rFonts w:ascii="Times New Roman" w:eastAsia="Times New Roman" w:hAnsi="Times New Roman" w:cs="Times New Roman"/>
          <w:sz w:val="24"/>
          <w:szCs w:val="24"/>
        </w:rPr>
        <w:t xml:space="preserve"> сельского Дома культуры</w:t>
      </w:r>
      <w:r w:rsidRPr="0055245B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5245B">
        <w:rPr>
          <w:rFonts w:ascii="Times New Roman" w:hAnsi="Times New Roman" w:cs="Times New Roman"/>
          <w:sz w:val="24"/>
          <w:szCs w:val="24"/>
        </w:rPr>
        <w:t xml:space="preserve"> г. (Приложение №2)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3.Утвердить инструкцию по действиям для работников администрации Захаровского сельского поселения  по действиям при угрозе свершения террористического акта, согласно (Приложения №3)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4.Утвердить алгоритм действий работников администрации Захаровского сельского поселения при обнаружении беспилотных воздушных средств, согласно (Приложения №4).</w:t>
      </w:r>
    </w:p>
    <w:bookmarkEnd w:id="0"/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5.Настоящее </w:t>
      </w:r>
      <w:r w:rsidRPr="0055245B">
        <w:rPr>
          <w:rFonts w:ascii="Times New Roman" w:hAnsi="Times New Roman" w:cs="Times New Roman"/>
          <w:sz w:val="24"/>
          <w:szCs w:val="24"/>
        </w:rPr>
        <w:t>постановление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вступает в силу с момента подписания.</w:t>
      </w:r>
    </w:p>
    <w:p w:rsidR="00647D02" w:rsidRPr="00647D02" w:rsidRDefault="00FD219C" w:rsidP="00647D02">
      <w:pPr>
        <w:tabs>
          <w:tab w:val="left" w:pos="2158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x-none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6.Специалисту администрации Захаровского сельского поселения Поповой С.А. о</w:t>
      </w:r>
    </w:p>
    <w:p w:rsidR="00647D02" w:rsidRPr="00D77254" w:rsidRDefault="00647D02" w:rsidP="00647D02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</w:p>
    <w:p w:rsidR="00647D02" w:rsidRPr="00647D02" w:rsidRDefault="00647D02" w:rsidP="00647D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  <w:r w:rsidRPr="00647D02">
        <w:rPr>
          <w:rFonts w:ascii="Times New Roman" w:eastAsia="Calibri" w:hAnsi="Times New Roman" w:cs="Times New Roman"/>
          <w:sz w:val="24"/>
          <w:szCs w:val="24"/>
        </w:rPr>
        <w:t>Глава Захаровского</w:t>
      </w:r>
    </w:p>
    <w:p w:rsidR="00647D02" w:rsidRPr="00647D02" w:rsidRDefault="00647D02" w:rsidP="00647D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7D02">
        <w:rPr>
          <w:rFonts w:ascii="Times New Roman" w:eastAsia="Calibri" w:hAnsi="Times New Roman" w:cs="Times New Roman"/>
          <w:sz w:val="24"/>
          <w:szCs w:val="24"/>
        </w:rPr>
        <w:t>сельского поселения                                                                         Е.А. Кийков</w:t>
      </w:r>
    </w:p>
    <w:p w:rsidR="00647D02" w:rsidRPr="00647D02" w:rsidRDefault="00647D02" w:rsidP="00647D0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47D02" w:rsidRPr="00647D02" w:rsidRDefault="00647D02" w:rsidP="00647D0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42499458"/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Постановлением администрации                                                                                               Захаровского  сельского поселения</w:t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7D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47D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 МЕРОПРИЯТИЙ</w:t>
      </w:r>
    </w:p>
    <w:p w:rsidR="00FD219C" w:rsidRDefault="00FD219C" w:rsidP="00FD219C">
      <w:pPr>
        <w:pStyle w:val="af7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антитеррористической защищенности Захаровского сельского Дома культуры</w:t>
      </w: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2" w:type="dxa"/>
        <w:tblInd w:w="-427" w:type="dxa"/>
        <w:tblCellMar>
          <w:top w:w="7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529"/>
        <w:gridCol w:w="4471"/>
        <w:gridCol w:w="2247"/>
        <w:gridCol w:w="2645"/>
      </w:tblGrid>
      <w:tr w:rsidR="00FD219C" w:rsidRPr="0055245B" w:rsidTr="00112466">
        <w:trPr>
          <w:trHeight w:val="4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FD219C" w:rsidRPr="0055245B" w:rsidTr="00112466">
        <w:trPr>
          <w:trHeight w:val="2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FD219C" w:rsidRPr="0055245B" w:rsidTr="00112466">
        <w:trPr>
          <w:trHeight w:val="240"/>
        </w:trPr>
        <w:tc>
          <w:tcPr>
            <w:tcW w:w="9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5245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Организационно - распорядительная деятельность  </w:t>
            </w:r>
          </w:p>
        </w:tc>
      </w:tr>
      <w:tr w:rsidR="00FD219C" w:rsidRPr="0055245B" w:rsidTr="00112466">
        <w:trPr>
          <w:trHeight w:val="9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приказа о назначении ответственных лиц по обеспечению мероприятий антитеррористической защищенности Захаровского сельского Дома  культуры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Захаровского сельского поселения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19C" w:rsidRPr="0055245B" w:rsidTr="00112466">
        <w:trPr>
          <w:trHeight w:val="4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паспортов антитеррористической безопасности-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 Захаровского сельского поселения</w:t>
            </w:r>
          </w:p>
        </w:tc>
      </w:tr>
      <w:tr w:rsidR="00FD219C" w:rsidRPr="0055245B" w:rsidTr="00112466">
        <w:trPr>
          <w:trHeight w:val="4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 договора техническое обслуживание пожарной сигнализации 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Захаровского сельского поселения </w:t>
            </w:r>
          </w:p>
        </w:tc>
      </w:tr>
      <w:tr w:rsidR="00FD219C" w:rsidRPr="0055245B" w:rsidTr="00112466">
        <w:trPr>
          <w:trHeight w:val="4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проведением  мероприятий  по соблюдению режима безопасности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</w:tr>
      <w:tr w:rsidR="00FD219C" w:rsidRPr="0055245B" w:rsidTr="00112466">
        <w:trPr>
          <w:trHeight w:val="240"/>
        </w:trPr>
        <w:tc>
          <w:tcPr>
            <w:tcW w:w="9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5245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Предупредительные меры  режима безопасности  </w:t>
            </w:r>
          </w:p>
        </w:tc>
      </w:tr>
      <w:tr w:rsidR="00FD219C" w:rsidRPr="0055245B" w:rsidTr="00112466">
        <w:trPr>
          <w:trHeight w:val="9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обследования помещений и территории Захаровского сельского Дома культуры на предмет обнаружения подозрительных предметов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</w:tr>
      <w:tr w:rsidR="00FD219C" w:rsidRPr="0055245B" w:rsidTr="00112466">
        <w:trPr>
          <w:trHeight w:val="9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содержанием противопожарного оборудования и средств пожаротушения в исправном состоянии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</w:tr>
      <w:tr w:rsidR="00FD219C" w:rsidRPr="0055245B" w:rsidTr="00112466">
        <w:trPr>
          <w:trHeight w:val="9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работоспособности телефонной связи сельского Дома культуры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</w:tr>
      <w:tr w:rsidR="00FD219C" w:rsidRPr="0055245B" w:rsidTr="00112466">
        <w:trPr>
          <w:trHeight w:val="9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проверок состояния эвакуационных выходов и путей эвакуации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</w:tr>
      <w:tr w:rsidR="00FD219C" w:rsidRPr="0055245B" w:rsidTr="00112466">
        <w:trPr>
          <w:trHeight w:val="93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 за</w:t>
            </w:r>
            <w:proofErr w:type="gramEnd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помещениями и территори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сельского Дома культуры  в период проведения праздников, культурно-массовых мероприятий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 </w:t>
            </w:r>
            <w:proofErr w:type="gramStart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сельского Дома культуры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</w:tr>
      <w:tr w:rsidR="00FD219C" w:rsidRPr="0055245B" w:rsidTr="00112466">
        <w:trPr>
          <w:trHeight w:val="240"/>
        </w:trPr>
        <w:tc>
          <w:tcPr>
            <w:tcW w:w="9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5245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и проведение инструктажей  </w:t>
            </w:r>
          </w:p>
        </w:tc>
      </w:tr>
      <w:tr w:rsidR="00FD219C" w:rsidRPr="0055245B" w:rsidTr="00112466">
        <w:trPr>
          <w:trHeight w:val="70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систематических инструктажей по антитеррористической безопасности с работниками Захаровского сельского Дома культуры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</w:tr>
      <w:tr w:rsidR="00FD219C" w:rsidRPr="0055245B" w:rsidTr="00112466">
        <w:trPr>
          <w:trHeight w:val="9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практических действий по эвакуации персонала и пользователей  Захаровского сельского Дома культуры  в условиях чрезвычайной ситуации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СДК</w:t>
            </w:r>
          </w:p>
        </w:tc>
      </w:tr>
      <w:tr w:rsidR="00FD219C" w:rsidRPr="0055245B" w:rsidTr="00112466">
        <w:trPr>
          <w:trHeight w:val="158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стендов с материалами по вопросам противодействия терроризму, обеспечению безопасности  при угрозе совершения  и совершенном теракте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B20C92" w:rsidRDefault="00FD219C" w:rsidP="0011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B2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0C92">
              <w:rPr>
                <w:rFonts w:ascii="Times New Roman" w:eastAsia="Microsoft YaHei" w:hAnsi="Times New Roman" w:cs="Times New Roman"/>
                <w:sz w:val="24"/>
                <w:szCs w:val="24"/>
              </w:rPr>
              <w:t>Культорганизатор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19C" w:rsidRPr="0055245B" w:rsidTr="00112466">
        <w:trPr>
          <w:trHeight w:val="425"/>
        </w:trPr>
        <w:tc>
          <w:tcPr>
            <w:tcW w:w="9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55245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 разъяснительной и просветительской работы  </w:t>
            </w:r>
          </w:p>
        </w:tc>
      </w:tr>
      <w:tr w:rsidR="00FD219C" w:rsidRPr="0055245B" w:rsidTr="00112466">
        <w:trPr>
          <w:trHeight w:val="54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читателей направленных  </w:t>
            </w:r>
            <w:proofErr w:type="gramStart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антитеррористического поведения;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Противодействие распространению терроризму и экстремизму;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Профилактику правонарушений;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Гармонизацию межэтнических и межконфессиональных отношений;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Духовно – нравственное воспитание детей и молодежи.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СДК</w:t>
            </w:r>
          </w:p>
        </w:tc>
      </w:tr>
    </w:tbl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br w:type="page"/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Постановлением администрации                                                                                                               Захаровского  сельского поселения</w:t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ab/>
      </w:r>
      <w:r w:rsidRPr="0055245B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647D02">
        <w:rPr>
          <w:rFonts w:ascii="Times New Roman" w:hAnsi="Times New Roman" w:cs="Times New Roman"/>
          <w:sz w:val="24"/>
          <w:szCs w:val="24"/>
        </w:rPr>
        <w:t>_____</w:t>
      </w:r>
      <w:r w:rsidRPr="0055245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245B">
        <w:rPr>
          <w:rFonts w:ascii="Times New Roman" w:hAnsi="Times New Roman" w:cs="Times New Roman"/>
          <w:sz w:val="24"/>
          <w:szCs w:val="24"/>
        </w:rPr>
        <w:t xml:space="preserve"> г. №</w:t>
      </w:r>
      <w:r w:rsidR="00647D02">
        <w:rPr>
          <w:rFonts w:ascii="Times New Roman" w:hAnsi="Times New Roman" w:cs="Times New Roman"/>
          <w:sz w:val="24"/>
          <w:szCs w:val="24"/>
        </w:rPr>
        <w:t>____</w:t>
      </w: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24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5245B">
        <w:rPr>
          <w:rFonts w:ascii="Times New Roman" w:hAnsi="Times New Roman" w:cs="Times New Roman"/>
          <w:sz w:val="24"/>
          <w:szCs w:val="24"/>
        </w:rPr>
        <w:t xml:space="preserve"> Л А Н</w:t>
      </w: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проведения антитеррористических  тренировок 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5245B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22" w:type="dxa"/>
        <w:tblInd w:w="-1066" w:type="dxa"/>
        <w:tblCellMar>
          <w:left w:w="5" w:type="dxa"/>
          <w:right w:w="29" w:type="dxa"/>
        </w:tblCellMar>
        <w:tblLook w:val="04A0" w:firstRow="1" w:lastRow="0" w:firstColumn="1" w:lastColumn="0" w:noHBand="0" w:noVBand="1"/>
      </w:tblPr>
      <w:tblGrid>
        <w:gridCol w:w="709"/>
        <w:gridCol w:w="1419"/>
        <w:gridCol w:w="5091"/>
        <w:gridCol w:w="1358"/>
        <w:gridCol w:w="2045"/>
      </w:tblGrid>
      <w:tr w:rsidR="00FD219C" w:rsidRPr="0055245B" w:rsidTr="00112466">
        <w:trPr>
          <w:trHeight w:val="5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учения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Состав, кол-во участников </w:t>
            </w:r>
          </w:p>
        </w:tc>
      </w:tr>
      <w:tr w:rsidR="00FD219C" w:rsidRPr="0055245B" w:rsidTr="00112466">
        <w:trPr>
          <w:trHeight w:val="8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на тему: «Действия руководящего состава и персонала объекта при захвате заложников».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EE7511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 СДК,   и персонал </w:t>
            </w:r>
          </w:p>
        </w:tc>
      </w:tr>
      <w:tr w:rsidR="00FD219C" w:rsidRPr="0055245B" w:rsidTr="00112466">
        <w:trPr>
          <w:trHeight w:val="1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на тему: «Действия руководящего состава и персонала объекта при поступлении сигнала об угрозе совершения террористического акта».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EE7511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 СДК,   и персонал</w:t>
            </w:r>
          </w:p>
        </w:tc>
      </w:tr>
      <w:tr w:rsidR="00FD219C" w:rsidRPr="0055245B" w:rsidTr="00112466">
        <w:trPr>
          <w:trHeight w:val="9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на тему: «Действия руководящего состава и персонала объекта при обнаружении предмета подозрительного на ВУ».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9C" w:rsidRPr="00EE7511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E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19C" w:rsidRPr="0055245B" w:rsidRDefault="00FD219C" w:rsidP="00112466">
            <w:pPr>
              <w:pStyle w:val="af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 СДК,   и персонал</w:t>
            </w:r>
          </w:p>
        </w:tc>
      </w:tr>
    </w:tbl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ab/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Постановлением</w:t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  Захаровского</w:t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</w:t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647D02">
        <w:rPr>
          <w:rFonts w:ascii="Times New Roman" w:hAnsi="Times New Roman" w:cs="Times New Roman"/>
          <w:sz w:val="24"/>
          <w:szCs w:val="24"/>
        </w:rPr>
        <w:t>____</w:t>
      </w:r>
      <w:r w:rsidRPr="0055245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245B">
        <w:rPr>
          <w:rFonts w:ascii="Times New Roman" w:hAnsi="Times New Roman" w:cs="Times New Roman"/>
          <w:sz w:val="24"/>
          <w:szCs w:val="24"/>
        </w:rPr>
        <w:t xml:space="preserve"> г. №</w:t>
      </w:r>
      <w:r w:rsidR="00647D02">
        <w:rPr>
          <w:rFonts w:ascii="Times New Roman" w:hAnsi="Times New Roman" w:cs="Times New Roman"/>
          <w:sz w:val="24"/>
          <w:szCs w:val="24"/>
        </w:rPr>
        <w:t>___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действиям при угрозе или совершении террористического акта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При обнаружении предмета с признаками взрывного устройства (ВУ).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при обнаружении предмета с признаками ВУ.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трогать, не подходить, не передвигать обнаруженный подозрительный предмет! Не курить, воздержаться от использования средств </w:t>
      </w:r>
      <w:proofErr w:type="gramStart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 связи</w:t>
      </w:r>
      <w:proofErr w:type="gramEnd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и мобильных, вблизи данного предмета;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немедленно сообщить об обнаружении подозрительно предмета в правоохранительные органы;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зафиксировать время и место обнаружения;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ограничить доступ людей в опасную зону в радиусе не менее 100м;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возможности обеспечить охрану подозрительного предмета и опасной зоны;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необходимо обеспечить (помочь обеспечить) организованную эвакуацию людей из опасной зоны по безопасным направлениям;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дождаться прибытия   представителей правоохранительных органов, указать место расположения подозрительного предмета, время и обстоятельства обнаружения;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далее действовать по указанию правоохранительных органов;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сообщать об угрозе взрыва никому, кроме тех, кому необходимо знать о случившемся, чтобы не создавать панику;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выделить необходимое количество персонала для осуществления осмотра учреждения и проинструктировать его о правилах поведения (на что обращать внимание и как действовать при обнаружении опасных предметов);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готовым описать внешний вид предмета, похожего на взрывное устройство.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людей, вблизи </w:t>
      </w:r>
      <w:proofErr w:type="spellStart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взрыво</w:t>
      </w:r>
      <w:proofErr w:type="spellEnd"/>
      <w:r w:rsidR="0064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 п.); могут торчать проводки, изолента, скотч; возможно тиканье часового механизма, механическое жужжание, другие звуки; иметь запах миндаля или другой незнакомый запах.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 д.), и </w:t>
      </w:r>
      <w:proofErr w:type="gramEnd"/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наблюдение.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2. При поступлении угрозы террористического акта по телефону.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говорящего</w:t>
      </w:r>
      <w:proofErr w:type="gramEnd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наличии записывающего устройства,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и дежурному по ФСБ о поступившей угрозе и номер телефона, по которому позвонил предполагаемый террорист.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2.1 Алгоритм действий при принятии сообщения о террористической угрозе.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Будьте спокойны, вежливы, не прерывайте </w:t>
      </w:r>
      <w:proofErr w:type="gramStart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говорящего</w:t>
      </w:r>
      <w:proofErr w:type="gramEnd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Включите записывающее устройство (при наличии). Сошлитесь на некачественную работу аппарата, чтобы полностью записать разговор и затянуть его.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ходу разговора отметьте пол, возраста звонившего и особенности его (ее) речи: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голос: громкий (тихий), низкий (высокий);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темп речи: быстрая (медленная);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произношение: отчетливое, искаженное, с заиканием, шепелявое, с акцентом или диалектом;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манера речи: развязная, с </w:t>
      </w:r>
      <w:proofErr w:type="gramStart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издевкой</w:t>
      </w:r>
      <w:proofErr w:type="gramEnd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нецензурными выражениями.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 отметьте звуковой фон (шум автомашин или железнодорожного транспорта, звуки теле - или радиоаппаратуры, голоса, </w:t>
      </w:r>
      <w:proofErr w:type="gramStart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зафиксируйте точное время начала разговора и его продолжительность.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случае постарайтесь в ходе разговора получить ответы на следующие вопросы: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куда, кому, по какому телефону звонит этот человек?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конкретные требования он (она) выдвигает?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каких условиях он (она) или они согласны отказаться от задуманного?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и когда с ним (с ней) можно связаться?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кому вы можете или должны сообщить об этом звонке?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может быть проведен взрыв?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заложено взрывное устройство?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оно из себя представляет?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оно выглядит внешне?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есть ли еще где-нибудь взрывное устройство?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чего заложено взрывное устройство?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каковы ваши требования?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один или с вами есть еще кто-либо?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3.При поступлении угрозы террористического акта в письменном виде.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Угрозы в письменной форме могут поступить в учреждение, как по почтовому каналу, так и в результате обнаружения различного рода анонимных материалов (записки, </w:t>
      </w:r>
      <w:proofErr w:type="gramEnd"/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надписи, информация, записанная на электронном носителе, и др.).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необходимо четкое соблюдение правил обращения с анонимными материалами: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постарайтесь не оставлять на нем отпечатков своих пальцев;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расширяйте круг лиц, знакомившихся с содержанием документа;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сообщите в правоохранительные органы о поступлении материалов с угрозой, а также обстоятельства, связанные с их распространением, обнаружением или получением;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анонимные материалы не должны сшиваться, склеиваться, на них не разрешаться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исполнении резолюции и других надписей на сопроводительных документах не должно оставаться </w:t>
      </w:r>
      <w:proofErr w:type="gramStart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давленных</w:t>
      </w:r>
      <w:proofErr w:type="gramEnd"/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 на анонимных материалах.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4. При захвате террористами заложников.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4.1. Действия при захвате заложников: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немедленно сообщить о случившемся в правоохранительные органы;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своей инициативе в переговоры с террористами не вступать;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провоцировать действия, могущие повлечь за собой применение террористами оружия;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прибытием бойцов спецподразделений подробно ответить на их вопросы и обеспечить их работу.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Телефоны оперативных служб: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МЧС (единая служба спасения)      - 01, 112 (сотовая связь)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МВД (полиция)                                - 02, 102 (сотовая связь)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Скорая медицинская помощь          - 03, 112 (сотовая связь)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ЕДДС –  8</w:t>
      </w:r>
      <w:r w:rsidRPr="005524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(84466) 4-13-78                     </w:t>
      </w: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«112» - 112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</w:t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администрации </w:t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Захаровского сельского поселения </w:t>
      </w:r>
    </w:p>
    <w:p w:rsidR="00FD219C" w:rsidRPr="0055245B" w:rsidRDefault="00FD219C" w:rsidP="00FD219C">
      <w:pPr>
        <w:pStyle w:val="af7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7D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647D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</w:t>
      </w:r>
    </w:p>
    <w:p w:rsidR="00FD219C" w:rsidRDefault="00FD219C" w:rsidP="00FD219C">
      <w:pPr>
        <w:pStyle w:val="af7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 работников администрации </w:t>
      </w:r>
    </w:p>
    <w:p w:rsidR="00FD219C" w:rsidRDefault="00FD219C" w:rsidP="00FD219C">
      <w:pPr>
        <w:pStyle w:val="af7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Захаровского сельского поселения </w:t>
      </w:r>
    </w:p>
    <w:p w:rsidR="00FD219C" w:rsidRDefault="00FD219C" w:rsidP="00FD219C">
      <w:pPr>
        <w:pStyle w:val="af7"/>
        <w:spacing w:line="276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беспилотных воздушных средств</w:t>
      </w:r>
    </w:p>
    <w:p w:rsidR="00FD219C" w:rsidRDefault="00FD219C" w:rsidP="00FD219C">
      <w:pPr>
        <w:pStyle w:val="af7"/>
        <w:spacing w:line="276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беспилотных воздушных средств (далее – БВС) над территорией расположения административных зданий и подведомственной территории,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</w:t>
      </w:r>
      <w:proofErr w:type="gramEnd"/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признаки).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средствам стационарной связи доложить об обнаружении БВС в следующие службы: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дежурная часть  Отдела МВД России по Клетскому  району (тел. 8 (4466) </w:t>
      </w: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4-12-73 или 02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дежурному ЕДДС администрации Клетского муниципального  района (тел. 8</w:t>
      </w:r>
      <w:r w:rsidRPr="005524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(84466) 4-13-78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«112» - 112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Зафиксировать дату и время направления информации.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посадки (падения) беспилотного воздушного судна на территорию расположения административных зданий 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категорически запрещается трогать, вскрывать, передвигать или предпринимать какие-либо иные действия с обнаруженным предметом;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рекомендуется использовать мобильные телефоны и другие средства радиосвязи вблизи такого предмета;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 немедленно сообщить об обнаружении подозрительного предмета в полицию, дежурному ЕДДС, службу «112».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tabs>
          <w:tab w:val="left" w:pos="975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</w:t>
      </w:r>
    </w:p>
    <w:p w:rsidR="00FD219C" w:rsidRPr="0055245B" w:rsidRDefault="00FD219C" w:rsidP="00FD219C">
      <w:pPr>
        <w:pStyle w:val="af7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ознакомления с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от </w:t>
      </w:r>
      <w:r w:rsidR="00647D0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647D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FD219C" w:rsidRPr="0055245B" w:rsidRDefault="00FD219C" w:rsidP="00FD219C">
      <w:pPr>
        <w:pStyle w:val="af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9C" w:rsidRPr="0055245B" w:rsidRDefault="00FD219C" w:rsidP="00FD219C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77D56" w:rsidRDefault="00D77D56"/>
    <w:sectPr w:rsidR="00D77D56" w:rsidSect="005524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DA"/>
    <w:rsid w:val="00455905"/>
    <w:rsid w:val="004A5128"/>
    <w:rsid w:val="00647D02"/>
    <w:rsid w:val="00B576DA"/>
    <w:rsid w:val="00D77254"/>
    <w:rsid w:val="00D77D56"/>
    <w:rsid w:val="00FD219C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9C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</w:p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  <w:suppressAutoHyphen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FD219C"/>
    <w:pPr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9C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</w:p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  <w:suppressAutoHyphen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FD219C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2025-12-25T05:50:00Z</cp:lastPrinted>
  <dcterms:created xsi:type="dcterms:W3CDTF">2025-12-24T05:48:00Z</dcterms:created>
  <dcterms:modified xsi:type="dcterms:W3CDTF">2025-12-25T08:00:00Z</dcterms:modified>
</cp:coreProperties>
</file>